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47" w:rsidRPr="004B3CBA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Конкурсная документация</w:t>
      </w:r>
    </w:p>
    <w:p w:rsidR="00FB0247" w:rsidRPr="004B3CBA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по проведению конкурса по 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406826" w:rsidRDefault="00FB0247" w:rsidP="00FB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г. Енисейска,</w:t>
      </w:r>
      <w:r w:rsidRPr="004B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 </w:t>
      </w:r>
    </w:p>
    <w:p w:rsidR="00FB0247" w:rsidRPr="004B3CBA" w:rsidRDefault="005C6980" w:rsidP="00FB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  <w:r w:rsidR="0025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Енисейска</w:t>
      </w:r>
      <w:r w:rsidR="001500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500BA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2018-2024</w:t>
      </w:r>
      <w:r w:rsidR="000A438A" w:rsidRPr="004B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B0247" w:rsidRPr="004B3CBA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0247" w:rsidRPr="004B3CBA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 Общие положения</w:t>
      </w:r>
    </w:p>
    <w:p w:rsidR="00FB0247" w:rsidRPr="004B3CBA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1.1. Предметом настоящего конкурса является право заключения договора подряда на выполнение работ </w:t>
      </w:r>
      <w:r w:rsidR="001500BA">
        <w:rPr>
          <w:rFonts w:ascii="Times New Roman" w:eastAsia="Calibri" w:hAnsi="Times New Roman" w:cs="Times New Roman"/>
          <w:sz w:val="24"/>
          <w:szCs w:val="24"/>
        </w:rPr>
        <w:t>по благоустройству дворовой</w:t>
      </w: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1500BA">
        <w:rPr>
          <w:rFonts w:ascii="Times New Roman" w:eastAsia="Calibri" w:hAnsi="Times New Roman" w:cs="Times New Roman"/>
          <w:sz w:val="24"/>
          <w:szCs w:val="24"/>
        </w:rPr>
        <w:t>ерритории многоквартирного дома</w:t>
      </w:r>
      <w:r w:rsidRPr="004B3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Таблица 1: Информация по объектам</w:t>
      </w:r>
    </w:p>
    <w:tbl>
      <w:tblPr>
        <w:tblStyle w:val="3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1909"/>
        <w:gridCol w:w="3865"/>
        <w:gridCol w:w="2410"/>
        <w:gridCol w:w="1559"/>
      </w:tblGrid>
      <w:tr w:rsidR="001500BA" w:rsidRPr="001500BA" w:rsidTr="00E0432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Адрес дворовой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Общая стоимость работ, тыс. руб.</w:t>
            </w:r>
          </w:p>
        </w:tc>
      </w:tr>
      <w:tr w:rsidR="001500BA" w:rsidRPr="001500BA" w:rsidTr="00E0432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A" w:rsidRPr="001500BA" w:rsidRDefault="0054689B" w:rsidP="00546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г. Енисейск, ул. Скорнякова д.17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A" w:rsidRPr="001500BA" w:rsidRDefault="0054689B" w:rsidP="001500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 установка скамеек – 3</w:t>
            </w:r>
            <w:r w:rsidR="001500BA" w:rsidRPr="001500BA">
              <w:rPr>
                <w:szCs w:val="24"/>
              </w:rPr>
              <w:t xml:space="preserve"> шт.</w:t>
            </w:r>
          </w:p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-освещение дворовой территории с применением энергосберегающих технологий - 3 шт.</w:t>
            </w:r>
          </w:p>
          <w:p w:rsidR="001500BA" w:rsidRPr="001500BA" w:rsidRDefault="0054689B" w:rsidP="001500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-установка урн-3</w:t>
            </w:r>
            <w:r w:rsidR="001500BA" w:rsidRPr="001500BA">
              <w:rPr>
                <w:szCs w:val="24"/>
              </w:rPr>
              <w:t xml:space="preserve"> шт.</w:t>
            </w:r>
          </w:p>
          <w:p w:rsidR="001500BA" w:rsidRPr="001500BA" w:rsidRDefault="001500BA" w:rsidP="0054689B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-асфал</w:t>
            </w:r>
            <w:r w:rsidR="0054689B">
              <w:rPr>
                <w:szCs w:val="24"/>
              </w:rPr>
              <w:t xml:space="preserve">ьтирование дворового проезда – </w:t>
            </w:r>
            <w:r w:rsidRPr="001500BA">
              <w:rPr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A" w:rsidRPr="001500BA" w:rsidRDefault="001500BA" w:rsidP="001500BA">
            <w:pPr>
              <w:jc w:val="center"/>
              <w:rPr>
                <w:szCs w:val="24"/>
              </w:rPr>
            </w:pPr>
            <w:r w:rsidRPr="001500BA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BA" w:rsidRPr="001500BA" w:rsidRDefault="0054689B" w:rsidP="001500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1 459 446</w:t>
            </w:r>
          </w:p>
        </w:tc>
      </w:tr>
    </w:tbl>
    <w:p w:rsidR="00FB0247" w:rsidRPr="004B3CBA" w:rsidRDefault="00FB0247" w:rsidP="00FB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1.2. Организатором конкурса является: Общество с ограниченной ответственностью «Управляющая компания Гарант-Сервис».</w:t>
      </w:r>
    </w:p>
    <w:p w:rsidR="00FB0247" w:rsidRPr="004B3CBA" w:rsidRDefault="00FB0247" w:rsidP="00212F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1.3. Начальная (максима</w:t>
      </w:r>
      <w:r w:rsidR="00D40C80" w:rsidRPr="004B3CBA">
        <w:rPr>
          <w:rFonts w:ascii="Times New Roman" w:eastAsia="Calibri" w:hAnsi="Times New Roman" w:cs="Times New Roman"/>
          <w:sz w:val="24"/>
          <w:szCs w:val="24"/>
        </w:rPr>
        <w:t xml:space="preserve">льная) цена договора </w:t>
      </w:r>
      <w:r w:rsidR="00212F0F" w:rsidRPr="004B3CBA">
        <w:rPr>
          <w:rFonts w:ascii="Times New Roman" w:eastAsia="Calibri" w:hAnsi="Times New Roman" w:cs="Times New Roman"/>
          <w:sz w:val="24"/>
          <w:szCs w:val="24"/>
        </w:rPr>
        <w:t>подряда</w:t>
      </w:r>
      <w:r w:rsidR="00212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F0F" w:rsidRPr="000F2E1A">
        <w:rPr>
          <w:rFonts w:ascii="Times New Roman" w:eastAsia="Calibri" w:hAnsi="Times New Roman" w:cs="Times New Roman"/>
          <w:sz w:val="24"/>
          <w:szCs w:val="24"/>
        </w:rPr>
        <w:t>1</w:t>
      </w:r>
      <w:r w:rsidR="00212F0F">
        <w:rPr>
          <w:rFonts w:ascii="Times New Roman" w:eastAsia="Calibri" w:hAnsi="Times New Roman" w:cs="Times New Roman"/>
          <w:sz w:val="24"/>
          <w:szCs w:val="24"/>
        </w:rPr>
        <w:t> 459 446</w:t>
      </w:r>
      <w:r w:rsidR="00212F0F" w:rsidRPr="000F2E1A">
        <w:rPr>
          <w:rFonts w:ascii="Times New Roman" w:eastAsia="Calibri" w:hAnsi="Times New Roman" w:cs="Times New Roman"/>
          <w:sz w:val="24"/>
          <w:szCs w:val="24"/>
        </w:rPr>
        <w:t xml:space="preserve"> (один миллион </w:t>
      </w:r>
      <w:r w:rsidR="00212F0F">
        <w:rPr>
          <w:rFonts w:ascii="Times New Roman" w:eastAsia="Calibri" w:hAnsi="Times New Roman" w:cs="Times New Roman"/>
          <w:sz w:val="24"/>
          <w:szCs w:val="24"/>
        </w:rPr>
        <w:t xml:space="preserve">четыреста пятьдесят девять </w:t>
      </w:r>
      <w:r w:rsidR="00212F0F" w:rsidRPr="000F2E1A">
        <w:rPr>
          <w:rFonts w:ascii="Times New Roman" w:eastAsia="Calibri" w:hAnsi="Times New Roman" w:cs="Times New Roman"/>
          <w:sz w:val="24"/>
          <w:szCs w:val="24"/>
        </w:rPr>
        <w:t>тысяч</w:t>
      </w:r>
      <w:r w:rsidR="00212F0F">
        <w:rPr>
          <w:rFonts w:ascii="Times New Roman" w:eastAsia="Calibri" w:hAnsi="Times New Roman" w:cs="Times New Roman"/>
          <w:sz w:val="24"/>
          <w:szCs w:val="24"/>
        </w:rPr>
        <w:t xml:space="preserve"> четыреста сорок шесть) рублей, в том числе НДС 243 241</w:t>
      </w:r>
      <w:r w:rsidR="00212F0F" w:rsidRPr="000F2E1A">
        <w:rPr>
          <w:rFonts w:ascii="Times New Roman" w:eastAsia="Calibri" w:hAnsi="Times New Roman" w:cs="Times New Roman"/>
          <w:sz w:val="24"/>
          <w:szCs w:val="24"/>
        </w:rPr>
        <w:t xml:space="preserve"> (двести</w:t>
      </w:r>
      <w:r w:rsidR="00212F0F">
        <w:rPr>
          <w:rFonts w:ascii="Times New Roman" w:eastAsia="Calibri" w:hAnsi="Times New Roman" w:cs="Times New Roman"/>
          <w:sz w:val="24"/>
          <w:szCs w:val="24"/>
        </w:rPr>
        <w:t xml:space="preserve"> сорок три тысячи двести сорок один) рубль</w:t>
      </w:r>
      <w:r w:rsidR="00212F0F" w:rsidRPr="000F2E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1.4. Опросные листы подаются </w:t>
      </w:r>
      <w:r w:rsidR="005B3C08" w:rsidRPr="00601C8A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5B3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D80">
        <w:rPr>
          <w:rFonts w:ascii="Times New Roman" w:eastAsia="Calibri" w:hAnsi="Times New Roman" w:cs="Times New Roman"/>
          <w:b/>
          <w:sz w:val="24"/>
          <w:szCs w:val="24"/>
        </w:rPr>
        <w:t>16.04.2020 по 21</w:t>
      </w:r>
      <w:r w:rsidR="000C7D0B">
        <w:rPr>
          <w:rFonts w:ascii="Times New Roman" w:eastAsia="Calibri" w:hAnsi="Times New Roman" w:cs="Times New Roman"/>
          <w:b/>
          <w:sz w:val="24"/>
          <w:szCs w:val="24"/>
        </w:rPr>
        <w:t>.04</w:t>
      </w:r>
      <w:r w:rsidR="00F8205F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5B3C08">
        <w:rPr>
          <w:rFonts w:ascii="Times New Roman" w:eastAsia="Calibri" w:hAnsi="Times New Roman" w:cs="Times New Roman"/>
          <w:sz w:val="24"/>
          <w:szCs w:val="24"/>
        </w:rPr>
        <w:t xml:space="preserve"> г. по адресу</w:t>
      </w:r>
      <w:r w:rsidR="00D40C80" w:rsidRPr="004B3CBA">
        <w:rPr>
          <w:rFonts w:ascii="Times New Roman" w:eastAsia="Calibri" w:hAnsi="Times New Roman" w:cs="Times New Roman"/>
          <w:sz w:val="24"/>
          <w:szCs w:val="24"/>
        </w:rPr>
        <w:t>: г. Енисейск ул. Ленина 89, второй этаж</w:t>
      </w: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205F">
        <w:rPr>
          <w:rFonts w:ascii="Times New Roman" w:eastAsia="Calibri" w:hAnsi="Times New Roman" w:cs="Times New Roman"/>
          <w:sz w:val="24"/>
          <w:szCs w:val="24"/>
        </w:rPr>
        <w:t xml:space="preserve">каб. 209, </w:t>
      </w:r>
      <w:r w:rsidRPr="004B3CBA">
        <w:rPr>
          <w:rFonts w:ascii="Times New Roman" w:eastAsia="Calibri" w:hAnsi="Times New Roman" w:cs="Times New Roman"/>
          <w:sz w:val="24"/>
          <w:szCs w:val="24"/>
        </w:rPr>
        <w:t>часы работы</w:t>
      </w:r>
      <w:r w:rsidR="00EF54D0" w:rsidRPr="004B3CBA">
        <w:rPr>
          <w:rFonts w:ascii="Times New Roman" w:eastAsia="Calibri" w:hAnsi="Times New Roman" w:cs="Times New Roman"/>
          <w:sz w:val="24"/>
          <w:szCs w:val="24"/>
        </w:rPr>
        <w:t xml:space="preserve"> с 9.00 до 17.00 суббота-воскресенье - выходной</w:t>
      </w:r>
      <w:r w:rsidRPr="004B3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1.5. Рассмотрение опросных</w:t>
      </w:r>
      <w:r w:rsidR="00EF54D0" w:rsidRPr="004B3CBA">
        <w:rPr>
          <w:rFonts w:ascii="Times New Roman" w:eastAsia="Calibri" w:hAnsi="Times New Roman" w:cs="Times New Roman"/>
          <w:sz w:val="24"/>
          <w:szCs w:val="24"/>
        </w:rPr>
        <w:t xml:space="preserve"> листов б</w:t>
      </w:r>
      <w:r w:rsidR="00346929" w:rsidRPr="004B3CBA">
        <w:rPr>
          <w:rFonts w:ascii="Times New Roman" w:eastAsia="Calibri" w:hAnsi="Times New Roman" w:cs="Times New Roman"/>
          <w:sz w:val="24"/>
          <w:szCs w:val="24"/>
        </w:rPr>
        <w:t>удет пр</w:t>
      </w:r>
      <w:r w:rsidR="00C51CD7">
        <w:rPr>
          <w:rFonts w:ascii="Times New Roman" w:eastAsia="Calibri" w:hAnsi="Times New Roman" w:cs="Times New Roman"/>
          <w:sz w:val="24"/>
          <w:szCs w:val="24"/>
        </w:rPr>
        <w:t xml:space="preserve">оизведено в 10 часов 00 минут </w:t>
      </w:r>
      <w:r w:rsidR="00D94D80">
        <w:rPr>
          <w:rFonts w:ascii="Times New Roman" w:eastAsia="Calibri" w:hAnsi="Times New Roman" w:cs="Times New Roman"/>
          <w:b/>
          <w:sz w:val="24"/>
          <w:szCs w:val="24"/>
        </w:rPr>
        <w:t>«22</w:t>
      </w:r>
      <w:r w:rsidR="00966968">
        <w:rPr>
          <w:rFonts w:ascii="Times New Roman" w:eastAsia="Calibri" w:hAnsi="Times New Roman" w:cs="Times New Roman"/>
          <w:b/>
          <w:sz w:val="24"/>
          <w:szCs w:val="24"/>
        </w:rPr>
        <w:t>» апреля 2020</w:t>
      </w:r>
      <w:r w:rsidRPr="00601C8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  <w:r w:rsidR="007761AB" w:rsidRPr="004B3CBA">
        <w:rPr>
          <w:rFonts w:ascii="Times New Roman" w:eastAsia="Calibri" w:hAnsi="Times New Roman" w:cs="Times New Roman"/>
          <w:sz w:val="24"/>
          <w:szCs w:val="24"/>
        </w:rPr>
        <w:t xml:space="preserve"> г. Енисейск, ул. Ленина д. 113. Администрация г. Енисейска</w:t>
      </w:r>
      <w:r w:rsidRPr="004B3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247" w:rsidRPr="004B3CBA" w:rsidRDefault="00FB0247" w:rsidP="00776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1.6. Конкурсные заявки подаются </w:t>
      </w:r>
      <w:r w:rsidR="00E43D41" w:rsidRPr="00601C8A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D94D80">
        <w:rPr>
          <w:rFonts w:ascii="Times New Roman" w:eastAsia="Calibri" w:hAnsi="Times New Roman" w:cs="Times New Roman"/>
          <w:b/>
          <w:sz w:val="24"/>
          <w:szCs w:val="24"/>
        </w:rPr>
        <w:t>23.04.2020 г. по 28</w:t>
      </w:r>
      <w:r w:rsidR="00966968">
        <w:rPr>
          <w:rFonts w:ascii="Times New Roman" w:eastAsia="Calibri" w:hAnsi="Times New Roman" w:cs="Times New Roman"/>
          <w:b/>
          <w:sz w:val="24"/>
          <w:szCs w:val="24"/>
        </w:rPr>
        <w:t xml:space="preserve">.04.2020 </w:t>
      </w:r>
      <w:r w:rsidR="00934839" w:rsidRPr="00601C8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934839">
        <w:rPr>
          <w:rFonts w:ascii="Times New Roman" w:eastAsia="Calibri" w:hAnsi="Times New Roman" w:cs="Times New Roman"/>
          <w:sz w:val="24"/>
          <w:szCs w:val="24"/>
        </w:rPr>
        <w:t>.</w:t>
      </w:r>
      <w:r w:rsidRPr="004B3CBA">
        <w:rPr>
          <w:rFonts w:ascii="Times New Roman" w:eastAsia="Calibri" w:hAnsi="Times New Roman" w:cs="Times New Roman"/>
          <w:sz w:val="24"/>
          <w:szCs w:val="24"/>
        </w:rPr>
        <w:t>, по адресу:</w:t>
      </w:r>
      <w:r w:rsidR="008A70BB" w:rsidRPr="004B3CBA">
        <w:rPr>
          <w:rFonts w:ascii="Times New Roman" w:eastAsia="Calibri" w:hAnsi="Times New Roman" w:cs="Times New Roman"/>
          <w:sz w:val="24"/>
          <w:szCs w:val="24"/>
        </w:rPr>
        <w:t xml:space="preserve"> г. Енисейск ул. Ленина 89, второй этаж</w:t>
      </w: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6968">
        <w:rPr>
          <w:rFonts w:ascii="Times New Roman" w:eastAsia="Calibri" w:hAnsi="Times New Roman" w:cs="Times New Roman"/>
          <w:sz w:val="24"/>
          <w:szCs w:val="24"/>
        </w:rPr>
        <w:t xml:space="preserve">каб. 209, </w:t>
      </w:r>
      <w:r w:rsidRPr="004B3CBA">
        <w:rPr>
          <w:rFonts w:ascii="Times New Roman" w:eastAsia="Calibri" w:hAnsi="Times New Roman" w:cs="Times New Roman"/>
          <w:sz w:val="24"/>
          <w:szCs w:val="24"/>
        </w:rPr>
        <w:t>часы работы</w:t>
      </w:r>
      <w:r w:rsidR="008A70BB" w:rsidRPr="004B3CBA">
        <w:rPr>
          <w:rFonts w:ascii="Times New Roman" w:eastAsia="Calibri" w:hAnsi="Times New Roman" w:cs="Times New Roman"/>
          <w:sz w:val="24"/>
          <w:szCs w:val="24"/>
        </w:rPr>
        <w:t xml:space="preserve"> с 9.00 до 17.00 суббота,</w:t>
      </w:r>
      <w:r w:rsidR="00AC036C" w:rsidRPr="004B3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0BB" w:rsidRPr="004B3CBA">
        <w:rPr>
          <w:rFonts w:ascii="Times New Roman" w:eastAsia="Calibri" w:hAnsi="Times New Roman" w:cs="Times New Roman"/>
          <w:sz w:val="24"/>
          <w:szCs w:val="24"/>
        </w:rPr>
        <w:t>воскресенье - выходной</w:t>
      </w:r>
      <w:r w:rsidRPr="004B3C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247" w:rsidRPr="004B3CBA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1.7. Вскрытие конвертов с конкурсными заявками буд</w:t>
      </w:r>
      <w:r w:rsidR="008A70BB" w:rsidRPr="004B3CBA">
        <w:rPr>
          <w:rFonts w:ascii="Times New Roman" w:eastAsia="Calibri" w:hAnsi="Times New Roman" w:cs="Times New Roman"/>
          <w:sz w:val="24"/>
          <w:szCs w:val="24"/>
        </w:rPr>
        <w:t>ет про</w:t>
      </w:r>
      <w:r w:rsidR="00934839">
        <w:rPr>
          <w:rFonts w:ascii="Times New Roman" w:eastAsia="Calibri" w:hAnsi="Times New Roman" w:cs="Times New Roman"/>
          <w:sz w:val="24"/>
          <w:szCs w:val="24"/>
        </w:rPr>
        <w:t xml:space="preserve">изведено в 10 часов 00 </w:t>
      </w:r>
      <w:r w:rsidR="00D94D80">
        <w:rPr>
          <w:rFonts w:ascii="Times New Roman" w:eastAsia="Calibri" w:hAnsi="Times New Roman" w:cs="Times New Roman"/>
          <w:sz w:val="24"/>
          <w:szCs w:val="24"/>
        </w:rPr>
        <w:t xml:space="preserve">минут </w:t>
      </w:r>
      <w:bookmarkStart w:id="0" w:name="_GoBack"/>
      <w:r w:rsidR="00D94D80" w:rsidRPr="00D94D80">
        <w:rPr>
          <w:rFonts w:ascii="Times New Roman" w:eastAsia="Calibri" w:hAnsi="Times New Roman" w:cs="Times New Roman"/>
          <w:b/>
          <w:sz w:val="24"/>
          <w:szCs w:val="24"/>
        </w:rPr>
        <w:t>«29</w:t>
      </w:r>
      <w:r w:rsidR="00966968" w:rsidRPr="00D94D80">
        <w:rPr>
          <w:rFonts w:ascii="Times New Roman" w:eastAsia="Calibri" w:hAnsi="Times New Roman" w:cs="Times New Roman"/>
          <w:b/>
          <w:sz w:val="24"/>
          <w:szCs w:val="24"/>
        </w:rPr>
        <w:t>» апреля 2020</w:t>
      </w:r>
      <w:r w:rsidRPr="00D94D8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4B3CBA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="00127652" w:rsidRPr="004B3CBA">
        <w:rPr>
          <w:rFonts w:ascii="Times New Roman" w:eastAsia="Calibri" w:hAnsi="Times New Roman" w:cs="Times New Roman"/>
          <w:sz w:val="24"/>
          <w:szCs w:val="24"/>
        </w:rPr>
        <w:t>г. Енисейск, ул. Ленина д. 113. Администрация г. Енисейска.</w:t>
      </w:r>
    </w:p>
    <w:p w:rsidR="00FB0247" w:rsidRPr="004B3CBA" w:rsidRDefault="00FB0247" w:rsidP="00127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FB0247" w:rsidRPr="004B3CBA" w:rsidRDefault="00FB0247" w:rsidP="00870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t>1.8. </w:t>
      </w:r>
      <w:r w:rsidR="00870104" w:rsidRPr="00870104">
        <w:rPr>
          <w:rFonts w:ascii="Times New Roman" w:eastAsia="Calibri" w:hAnsi="Times New Roman" w:cs="Times New Roman"/>
          <w:sz w:val="24"/>
          <w:szCs w:val="24"/>
        </w:rPr>
        <w:t xml:space="preserve">Официальное извещение о проведении конкурса публикуется организатором конкурса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«Городская среда», на сайте </w:t>
      </w:r>
      <w:hyperlink r:id="rId7" w:history="1"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eniseysk</w:t>
        </w:r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  <w:r w:rsidR="00870104" w:rsidRPr="008701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8" w:history="1">
        <w:r w:rsidR="00870104" w:rsidRPr="00870104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https://ukgarant-service.ru/</w:t>
        </w:r>
      </w:hyperlink>
      <w:r w:rsidR="00870104" w:rsidRPr="00870104">
        <w:rPr>
          <w:rFonts w:ascii="Times New Roman" w:eastAsia="Calibri" w:hAnsi="Times New Roman" w:cs="Times New Roman"/>
          <w:sz w:val="24"/>
          <w:szCs w:val="24"/>
        </w:rPr>
        <w:t xml:space="preserve"> на сайте управляющая организация не позднее, чем за 10 рабочих дней до даты начала приема опросных листов.</w:t>
      </w:r>
    </w:p>
    <w:p w:rsidR="00D60FCC" w:rsidRDefault="00FB0247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1.9. Участники конкурса </w:t>
      </w:r>
      <w:r w:rsidR="00870104">
        <w:rPr>
          <w:rFonts w:ascii="Times New Roman" w:eastAsia="Calibri" w:hAnsi="Times New Roman" w:cs="Times New Roman"/>
          <w:sz w:val="24"/>
          <w:szCs w:val="24"/>
        </w:rPr>
        <w:t xml:space="preserve">не предоставляют </w:t>
      </w:r>
      <w:r w:rsidR="00D60FCC" w:rsidRPr="004B3CBA">
        <w:rPr>
          <w:rFonts w:ascii="Times New Roman" w:eastAsia="Calibri" w:hAnsi="Times New Roman" w:cs="Times New Roman"/>
          <w:sz w:val="24"/>
          <w:szCs w:val="24"/>
        </w:rPr>
        <w:t>обеспечение заявки.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1.10. Результаты конкурса публикуются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</w:t>
      </w:r>
      <w:r w:rsidR="00700CCB">
        <w:rPr>
          <w:rFonts w:ascii="Times New Roman" w:eastAsia="Calibri" w:hAnsi="Times New Roman" w:cs="Times New Roman"/>
          <w:sz w:val="24"/>
          <w:szCs w:val="24"/>
        </w:rPr>
        <w:t>Благоустройство</w:t>
      </w:r>
      <w:r w:rsidRPr="008D7DD5">
        <w:rPr>
          <w:rFonts w:ascii="Times New Roman" w:eastAsia="Calibri" w:hAnsi="Times New Roman" w:cs="Times New Roman"/>
          <w:sz w:val="24"/>
          <w:szCs w:val="24"/>
        </w:rPr>
        <w:t xml:space="preserve">», на сайте </w:t>
      </w:r>
      <w:hyperlink r:id="rId9" w:history="1"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eniseysk</w:t>
        </w:r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8D7D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0" w:history="1">
        <w:r w:rsidRPr="00B147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https://ukgarant-service.ru/</w:t>
        </w:r>
      </w:hyperlink>
      <w:r w:rsidRPr="008D7DD5">
        <w:rPr>
          <w:rFonts w:ascii="Times New Roman" w:eastAsia="Calibri" w:hAnsi="Times New Roman" w:cs="Times New Roman"/>
          <w:sz w:val="24"/>
          <w:szCs w:val="24"/>
        </w:rPr>
        <w:t xml:space="preserve"> на сайте управляющая организация.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1.11. Договор подряда с победителем конкурса заключается по форме согласно приложению № 6 к настоящей конкурсной документации в пятидневный срок с даты опубликования протокола об итогах конкурса.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 xml:space="preserve">1.12. Должностное лицо организатора конкурса, ответственное за контакты с участниками конкурса: Кашин Денис Александрович, 8(39195)2-24-29,  </w:t>
      </w:r>
      <w:hyperlink r:id="rId11" w:history="1"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uk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garantservis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8D7DD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8D7D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2. Критерии к участникам предварительного этапа</w:t>
      </w: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(квалификационного отбора) конкурса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2.1. Для участия в предварительном этапе (квалификационном отборе) конкурса допускаются участники, соответствующие следующим критериям: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1) 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7DD5" w:rsidRPr="008D7DD5" w:rsidRDefault="008D7DD5" w:rsidP="008D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2) отсутствие у участника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3)  не должен находиться в процессе реорганизации, ликвидации или в процедуре банкротства и не должен иметь ограничения на осуществление хозяйственной деятельности;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4) отсутствие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5) государственная регистрация юридического лица на территории Красноярского края;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6) опыт работы (не менее года) на аналогичных объектах с подтверждением копий договоров, контрактов и прочих документов;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7) 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8) отсутствие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 Требования к составу, форме и порядку подачи опросных листов,</w:t>
      </w: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заявок на участие в основном этапе конкурса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3.1. Для участия в предварительном этапе конкурса (квалификационном отборе), организация, заявившая желание принять участие в конкурсе, подает опросный лист, составленный по форме согласно приложению № 1 к настоящей конкурсной документации, с приложением следующих документов: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1) опись входящих в состав опросного листа документов по форме согласно приложению № 2 к настоящей конкурсной документации;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участника, по форме согласно приложению № 4 к настоящей конкурсной документации;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 xml:space="preserve">3) оригиналы или надлежащим образом заверенные копии документов, подтверждающих опыт работы специалистов подрядчика на объектах-аналогах и </w:t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соответствие квалификационным требованиям (договора подряда, акты выполненных работ, копии дипломов и аттестатов сотрудников);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4) копия утвержденного годового бухгалтерского баланса на последнюю отчетную дату перед датой подачи заявки (для юридических лиц), копии справки о состоянии кредиторской задолженности и справки об имуществе на последнюю отчетную дату перед датой подачи заявки (для индивидуальных предпринимателей);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5) штатное расписание организации участника и (или) подразделений (филиалов) участника, на которые планируется возложить выполнение работ, с информацией о составе и квалификации персонала по форме согласно приложению № 2 к конкурсной документации с приложением документов, подтверждающих их квалификацию и опыт работы (копия диплома, заверенной копии трудовой книжки);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6) копии учредительных документов со всеми зарегистрированными изменениями и дополнениями к ним (для юридических лиц), копия документа, удостоверяющего личность, - паспорт гражданина Российской Федерации (для индивидуальных предпринимателей);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7) копия свидетельства о постановке на учет в налоговом органе;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8) копия свидетельства о государственной регистрации;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9) оригинал 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шесть месяцев до объявления конкурса;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10) 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полученной не позднее, чем за три месяца до даты подачи заявки;</w:t>
      </w:r>
    </w:p>
    <w:p w:rsidR="008D7DD5" w:rsidRPr="008D7DD5" w:rsidRDefault="00700CCB" w:rsidP="008D7D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Иные документы по усмотрению участника.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3.2. Основания отказа в допуске участника квалификационного отбора к участию в основном этапе конкурса: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1) предоставления участником недостоверных сведений;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2) не предоставление документов, установленных п. 3.1 настоящей конкурсной документацией;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3) выявление фактов о наличии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опросных листов, и должна быть подтверждена документально;</w:t>
      </w:r>
    </w:p>
    <w:p w:rsidR="008D7DD5" w:rsidRPr="008D7DD5" w:rsidRDefault="008D7DD5" w:rsidP="008D7DD5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4) не соответствие требованиям, указанным в п. 2.1 настоящей конкурсной документации.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3.3. Для участия в основном этапе конкурса участник подает заявку, составленную по форме согласно приложению № 5 к настоящей конкурсной документации.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3.4. Конкурсная заявка должна быть представлена организатору конкурса в конверте. На конверте указывается предмет конкурса, наименование, организационно-правовая форма участника, его почтовый адрес и телефон.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3.5. Участник имеет право в любое время до даты и часа вскрытия конвертов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участника. Отозванная конкурсная заявка возвращается организатором конкурса участнику в нераспечатанном виде.</w:t>
      </w:r>
    </w:p>
    <w:p w:rsidR="008D7DD5" w:rsidRPr="008D7DD5" w:rsidRDefault="008D7DD5" w:rsidP="008D7D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4. Критерии и порядок оценки заявок на участие</w:t>
      </w:r>
    </w:p>
    <w:p w:rsidR="008D7DD5" w:rsidRPr="008D7DD5" w:rsidRDefault="008D7DD5" w:rsidP="008D7D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в основном этапе конкурса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4.1. Для определения лучших условий для исполнения договора подряда на выполнение работ по благоустройству дворовых территорий многоквартирных домов, предложенных в заявках на участие в основном этапе конкурса, конкурсная комиссия осуществляет рассмотрение заявок по следующим критериям: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3043"/>
        <w:gridCol w:w="3477"/>
        <w:gridCol w:w="2825"/>
      </w:tblGrid>
      <w:tr w:rsidR="008D7DD5" w:rsidRPr="008D7DD5" w:rsidTr="000B6364">
        <w:trPr>
          <w:jc w:val="center"/>
        </w:trPr>
        <w:tc>
          <w:tcPr>
            <w:tcW w:w="3104" w:type="dxa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lastRenderedPageBreak/>
              <w:t>Наименование</w:t>
            </w:r>
          </w:p>
        </w:tc>
        <w:tc>
          <w:tcPr>
            <w:tcW w:w="3566" w:type="dxa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Характеристики</w:t>
            </w:r>
          </w:p>
        </w:tc>
        <w:tc>
          <w:tcPr>
            <w:tcW w:w="2901" w:type="dxa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Количество баллов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 w:val="restart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1) цена договора</w:t>
            </w:r>
          </w:p>
        </w:tc>
        <w:tc>
          <w:tcPr>
            <w:tcW w:w="6467" w:type="dxa"/>
            <w:gridSpan w:val="2"/>
            <w:vAlign w:val="center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Снижение стоимости работ: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на 1%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1 балл (количество баллов начисляется за каждый 1 % снижения стоимости работ)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 w:val="restart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2)</w:t>
            </w:r>
            <w:r w:rsidRPr="008D7DD5">
              <w:rPr>
                <w:rFonts w:eastAsia="Calibri"/>
                <w:color w:val="000000"/>
                <w:szCs w:val="24"/>
                <w:shd w:val="clear" w:color="auto" w:fill="FFFFFF"/>
              </w:rPr>
              <w:t xml:space="preserve"> </w:t>
            </w:r>
            <w:r w:rsidRPr="008D7DD5">
              <w:rPr>
                <w:rFonts w:eastAsia="Calibri"/>
                <w:szCs w:val="24"/>
              </w:rPr>
              <w:t xml:space="preserve">срок выполнения работ </w:t>
            </w:r>
          </w:p>
        </w:tc>
        <w:tc>
          <w:tcPr>
            <w:tcW w:w="6467" w:type="dxa"/>
            <w:gridSpan w:val="2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Уменьшения срока от заявленной даты: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на 5 календарных дней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3 баллов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на 8 календарных дней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5 балла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на 10 календарных дней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7 баллов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 w:val="restart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3) дополнительный гарантийный срок на выполненные работы</w:t>
            </w:r>
          </w:p>
        </w:tc>
        <w:tc>
          <w:tcPr>
            <w:tcW w:w="6467" w:type="dxa"/>
            <w:gridSpan w:val="2"/>
            <w:vAlign w:val="center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Увеличение гарантийного срока на срок: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jc w:val="both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от 1 до 6 месяцев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3 балла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jc w:val="both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от 7 до 12 месяцев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5 баллов</w:t>
            </w:r>
          </w:p>
        </w:tc>
      </w:tr>
      <w:tr w:rsidR="008D7DD5" w:rsidRPr="008D7DD5" w:rsidTr="000B6364">
        <w:trPr>
          <w:jc w:val="center"/>
        </w:trPr>
        <w:tc>
          <w:tcPr>
            <w:tcW w:w="3104" w:type="dxa"/>
            <w:vMerge/>
            <w:vAlign w:val="center"/>
          </w:tcPr>
          <w:p w:rsidR="008D7DD5" w:rsidRPr="008D7DD5" w:rsidRDefault="008D7DD5" w:rsidP="008D7DD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566" w:type="dxa"/>
          </w:tcPr>
          <w:p w:rsidR="008D7DD5" w:rsidRPr="008D7DD5" w:rsidRDefault="008D7DD5" w:rsidP="008D7DD5">
            <w:pPr>
              <w:jc w:val="both"/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от 13 месяцев и выше</w:t>
            </w:r>
          </w:p>
        </w:tc>
        <w:tc>
          <w:tcPr>
            <w:tcW w:w="2901" w:type="dxa"/>
            <w:vAlign w:val="center"/>
          </w:tcPr>
          <w:p w:rsidR="008D7DD5" w:rsidRPr="008D7DD5" w:rsidRDefault="008D7DD5" w:rsidP="008D7DD5">
            <w:pPr>
              <w:rPr>
                <w:rFonts w:eastAsia="Calibri"/>
                <w:szCs w:val="24"/>
              </w:rPr>
            </w:pPr>
            <w:r w:rsidRPr="008D7DD5">
              <w:rPr>
                <w:rFonts w:eastAsia="Calibri"/>
                <w:szCs w:val="24"/>
              </w:rPr>
              <w:t>7 баллов</w:t>
            </w:r>
          </w:p>
        </w:tc>
      </w:tr>
    </w:tbl>
    <w:p w:rsidR="008D7DD5" w:rsidRPr="008D7DD5" w:rsidRDefault="008D7DD5" w:rsidP="008D7D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Участником может быть представлена дополнительная информация, в том числе: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- о наличии допуска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 (при проведении работ, указанных в Перечне, утвержденном приказом Министерства регионального развития Российской Федерации от 30.12.2009 №624) (далее также – допуск СРО) (копия такого допуска с приложением необходимых документов);</w:t>
      </w:r>
    </w:p>
    <w:p w:rsidR="008D7DD5" w:rsidRPr="008D7DD5" w:rsidRDefault="008D7DD5" w:rsidP="008D7DD5">
      <w:pPr>
        <w:widowControl w:val="0"/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D7DD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о деловой репутации участника (положительном опыте выполнения аналогичных работ) – положительные отзывы, благодарственные письма, почетные грамоты, награды областного значения.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4.2. Оценка заявок на участие в основном этапе конкурса проводится в соответствии с критериями, исходя из суммы балов. Заявке, набравшей большее количество баллов, присваивается меньший порядковый номер.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При оценке заявок также учитываются дополнительные сведения, представленные организацией, за наличие допуска СРО присваивается два балла, за подтверждение деловой репутации – один балл.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Победителем признается организация, набравшая наибольшее количество баллов.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В случае если организации набрали одинаковое количество баллов, победителем признается организация, подавшая заявку на участие в основном этапе конкурса ранее других.</w:t>
      </w:r>
    </w:p>
    <w:p w:rsidR="008D7DD5" w:rsidRPr="008D7DD5" w:rsidRDefault="008D7DD5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D5">
        <w:rPr>
          <w:rFonts w:ascii="Times New Roman" w:eastAsia="Calibri" w:hAnsi="Times New Roman" w:cs="Times New Roman"/>
          <w:sz w:val="24"/>
          <w:szCs w:val="24"/>
        </w:rPr>
        <w:t>4.3. Основания исключения участника от участия в основном этапе конкурса: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1) не предоставление заявки на участие в основном этапе конкурса;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2) предоставления участником недостоверных сведений;</w:t>
      </w:r>
    </w:p>
    <w:p w:rsidR="008D7DD5" w:rsidRPr="008D7DD5" w:rsidRDefault="007A69BB" w:rsidP="008D7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3) предоставление заявки на участие в основном этапе конкурса не по утвержденной форме, не в полном объеме;</w:t>
      </w:r>
    </w:p>
    <w:p w:rsidR="008D7DD5" w:rsidRDefault="007A69B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7DD5" w:rsidRPr="008D7DD5">
        <w:rPr>
          <w:rFonts w:ascii="Times New Roman" w:eastAsia="Calibri" w:hAnsi="Times New Roman" w:cs="Times New Roman"/>
          <w:sz w:val="24"/>
          <w:szCs w:val="24"/>
        </w:rPr>
        <w:t>4) выявление фактов о наличии неурегулированных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заявок на участие в основном этапе, и должна быть подтверждена документально.</w:t>
      </w: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CA1" w:rsidRDefault="00A17CA1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CA1" w:rsidRDefault="00A17CA1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CA1" w:rsidRDefault="00A17CA1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г. Енисейска</w:t>
      </w:r>
    </w:p>
    <w:p w:rsidR="003C2FDB" w:rsidRPr="003C2FDB" w:rsidRDefault="003C2FDB" w:rsidP="003C2F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FDB" w:rsidRPr="003C2FDB" w:rsidRDefault="003C2FDB" w:rsidP="003C2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Опросный лист</w:t>
      </w:r>
    </w:p>
    <w:p w:rsidR="003C2FDB" w:rsidRPr="003C2FDB" w:rsidRDefault="003C2FDB" w:rsidP="003C2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на участие в предварительном этапе (квалификационном отборе) конкурса на выполнение работ по благоустройству дворовых территорий многоквартирных домов, расположенных на территории г. Енисейска,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</w:t>
      </w:r>
      <w:r w:rsidR="007A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реализации муниципальной 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3C2FDB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города Енисейска</w:t>
      </w:r>
      <w:r w:rsidR="007A69BB">
        <w:rPr>
          <w:rFonts w:ascii="Times New Roman" w:eastAsia="Calibri" w:hAnsi="Times New Roman" w:cs="Times New Roman"/>
          <w:sz w:val="24"/>
          <w:szCs w:val="24"/>
        </w:rPr>
        <w:t>» на 2018-2024 годы</w:t>
      </w:r>
    </w:p>
    <w:p w:rsidR="003C2FDB" w:rsidRPr="003C2FDB" w:rsidRDefault="003C2FDB" w:rsidP="003C2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1. Наименование участника___________________________________________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2. ИНН____________________________________________________________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3. Юридический адрес_______________________________________________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4. Фактический адрес 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5. Контактный телефон (факс)________________________________________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6. Контактное лицо__________________________________________________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7. Электронный адрес участника 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8. Участник имеет следующий опыт работы за последний календарный год:</w:t>
      </w: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971"/>
        <w:gridCol w:w="2408"/>
        <w:gridCol w:w="2409"/>
      </w:tblGrid>
      <w:tr w:rsidR="003C2FDB" w:rsidRPr="003C2FDB" w:rsidTr="000B6364">
        <w:tc>
          <w:tcPr>
            <w:tcW w:w="846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№ п/п</w:t>
            </w:r>
          </w:p>
        </w:tc>
        <w:tc>
          <w:tcPr>
            <w:tcW w:w="3971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Адрес объекта</w:t>
            </w:r>
          </w:p>
        </w:tc>
        <w:tc>
          <w:tcPr>
            <w:tcW w:w="2408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Вид работ</w:t>
            </w:r>
          </w:p>
        </w:tc>
        <w:tc>
          <w:tcPr>
            <w:tcW w:w="2409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Заказчик</w:t>
            </w:r>
          </w:p>
        </w:tc>
      </w:tr>
      <w:tr w:rsidR="003C2FDB" w:rsidRPr="003C2FDB" w:rsidTr="000B6364">
        <w:tc>
          <w:tcPr>
            <w:tcW w:w="846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</w:p>
        </w:tc>
        <w:tc>
          <w:tcPr>
            <w:tcW w:w="3971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</w:p>
        </w:tc>
        <w:tc>
          <w:tcPr>
            <w:tcW w:w="2408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</w:p>
        </w:tc>
        <w:tc>
          <w:tcPr>
            <w:tcW w:w="2409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szCs w:val="24"/>
              </w:rPr>
            </w:pPr>
          </w:p>
        </w:tc>
      </w:tr>
    </w:tbl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9. Численность работников за последний календарный месяц ______ человек.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- с высшим профессиональным образованием______ человек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- со средним специальным образованием ______ человек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10. Информация для рассмотрения подкритериев критерия «Квалификация».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1) количество завершенных объектов-аналогов за последний год по видам работ, подтвержденных представленными договорами подряда и другими документами _______ шт.;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2) квалификация сотрудников отражена в сведениях о наличии квалифицированного кадрового состава в соответствии с приложением № 3 к настоящей конкурсной документации.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 xml:space="preserve">11. Иная информация </w:t>
      </w:r>
      <w:r w:rsidRPr="003C2FDB">
        <w:rPr>
          <w:rFonts w:ascii="Times New Roman" w:eastAsia="Calibri" w:hAnsi="Times New Roman" w:cs="Times New Roman"/>
          <w:i/>
          <w:sz w:val="24"/>
          <w:szCs w:val="24"/>
        </w:rPr>
        <w:t>(на усмотрение участника).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12. Информация, указанная в данном опросном листе, подтверждается следующими документами:</w:t>
      </w:r>
    </w:p>
    <w:p w:rsidR="003C2FDB" w:rsidRPr="003C2FDB" w:rsidRDefault="003C2FDB" w:rsidP="003C2FDB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(должность, подпись уполномоченного лица, печать)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3C2FDB" w:rsidRPr="003C2FDB" w:rsidSect="002F46A4">
          <w:pgSz w:w="11906" w:h="16838"/>
          <w:pgMar w:top="709" w:right="1133" w:bottom="851" w:left="1418" w:header="709" w:footer="709" w:gutter="0"/>
          <w:cols w:space="708"/>
          <w:docGrid w:linePitch="360"/>
        </w:sect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к конкурсной документации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по проведению конкурсов по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привлечению подрядных организаций для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выполнения работ по ремонту придомовых территорий многоквартирных домов, расположенных на территории г. Енисейска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о наличии квалифицированного кадрового состава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2809"/>
        <w:gridCol w:w="1558"/>
        <w:gridCol w:w="4352"/>
        <w:gridCol w:w="2721"/>
        <w:gridCol w:w="17"/>
        <w:gridCol w:w="1683"/>
        <w:gridCol w:w="1739"/>
      </w:tblGrid>
      <w:tr w:rsidR="003C2FDB" w:rsidRPr="003C2FDB" w:rsidTr="000B6364">
        <w:tc>
          <w:tcPr>
            <w:tcW w:w="2809" w:type="dxa"/>
            <w:vMerge w:val="restart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Должность</w:t>
            </w:r>
          </w:p>
        </w:tc>
        <w:tc>
          <w:tcPr>
            <w:tcW w:w="8648" w:type="dxa"/>
            <w:gridSpan w:val="4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Образование</w:t>
            </w:r>
          </w:p>
        </w:tc>
        <w:tc>
          <w:tcPr>
            <w:tcW w:w="3422" w:type="dxa"/>
            <w:gridSpan w:val="2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Стаж работы</w:t>
            </w:r>
          </w:p>
        </w:tc>
      </w:tr>
      <w:tr w:rsidR="003C2FDB" w:rsidRPr="003C2FDB" w:rsidTr="000B6364">
        <w:tc>
          <w:tcPr>
            <w:tcW w:w="2809" w:type="dxa"/>
            <w:vMerge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вид</w:t>
            </w:r>
          </w:p>
        </w:tc>
        <w:tc>
          <w:tcPr>
            <w:tcW w:w="4352" w:type="dxa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специальность</w:t>
            </w:r>
          </w:p>
        </w:tc>
        <w:tc>
          <w:tcPr>
            <w:tcW w:w="2721" w:type="dxa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Times New Roman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700" w:type="dxa"/>
            <w:gridSpan w:val="2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 xml:space="preserve">на </w:t>
            </w:r>
            <w:r w:rsidRPr="003C2FDB">
              <w:rPr>
                <w:rFonts w:eastAsia="Calibri"/>
                <w:szCs w:val="24"/>
                <w:lang w:val="en-US"/>
              </w:rPr>
              <w:t>р</w:t>
            </w:r>
            <w:r w:rsidRPr="003C2FDB">
              <w:rPr>
                <w:rFonts w:eastAsia="Calibri"/>
                <w:szCs w:val="24"/>
              </w:rPr>
              <w:t>у</w:t>
            </w:r>
            <w:r w:rsidRPr="003C2FDB">
              <w:rPr>
                <w:rFonts w:eastAsia="Calibri"/>
                <w:szCs w:val="24"/>
                <w:lang w:val="en-US"/>
              </w:rPr>
              <w:t>к</w:t>
            </w:r>
            <w:r w:rsidRPr="003C2FDB">
              <w:rPr>
                <w:rFonts w:eastAsia="Calibri"/>
                <w:szCs w:val="24"/>
              </w:rPr>
              <w:t>о</w:t>
            </w:r>
            <w:r w:rsidRPr="003C2FDB">
              <w:rPr>
                <w:rFonts w:eastAsia="Calibri"/>
                <w:szCs w:val="24"/>
                <w:lang w:val="en-US"/>
              </w:rPr>
              <w:t>водящих</w:t>
            </w:r>
            <w:r w:rsidRPr="003C2FDB">
              <w:rPr>
                <w:rFonts w:eastAsia="Calibri"/>
                <w:szCs w:val="24"/>
              </w:rPr>
              <w:t xml:space="preserve"> должностях</w:t>
            </w:r>
          </w:p>
        </w:tc>
        <w:tc>
          <w:tcPr>
            <w:tcW w:w="1739" w:type="dxa"/>
            <w:vAlign w:val="center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3C2FDB">
              <w:rPr>
                <w:rFonts w:eastAsia="Calibri"/>
                <w:szCs w:val="24"/>
              </w:rPr>
              <w:t>по специальности</w:t>
            </w:r>
          </w:p>
        </w:tc>
      </w:tr>
      <w:tr w:rsidR="003C2FDB" w:rsidRPr="003C2FDB" w:rsidTr="000B6364">
        <w:tc>
          <w:tcPr>
            <w:tcW w:w="2809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Руководитель (Ф.И.О., должность в организации)</w:t>
            </w: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rPr>
          <w:trHeight w:val="645"/>
        </w:trPr>
        <w:tc>
          <w:tcPr>
            <w:tcW w:w="2809" w:type="dxa"/>
            <w:vMerge w:val="restart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Заместитель руководителя (главный инженер) (Ф.И.О., должность в организации)</w:t>
            </w: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c>
          <w:tcPr>
            <w:tcW w:w="2809" w:type="dxa"/>
            <w:vMerge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c>
          <w:tcPr>
            <w:tcW w:w="2809" w:type="dxa"/>
            <w:vMerge w:val="restart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Начальник (инженер) ПТО</w:t>
            </w: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c>
          <w:tcPr>
            <w:tcW w:w="2809" w:type="dxa"/>
            <w:vMerge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c>
          <w:tcPr>
            <w:tcW w:w="2809" w:type="dxa"/>
            <w:vMerge w:val="restart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Профильные специалисты (Ф.И.О., должность в организации)</w:t>
            </w: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3C2FDB" w:rsidRPr="003C2FDB" w:rsidTr="000B6364">
        <w:tc>
          <w:tcPr>
            <w:tcW w:w="2809" w:type="dxa"/>
            <w:vMerge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3C2FDB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3C2FDB" w:rsidRPr="003C2FDB" w:rsidRDefault="003C2FDB" w:rsidP="003C2FDB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3C2FDB" w:rsidRPr="003C2FDB" w:rsidRDefault="003C2FDB" w:rsidP="003C2FDB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Среднесписочная численность работников участника на дату подачи опросного листа: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(Должность, подпись уполномоченного лица, печать)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C2FDB" w:rsidRPr="003C2FDB" w:rsidSect="00963C8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F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2FDB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конкурсной документации по проведению конкурсов по привлечению подрядных организаций для выполнения работ по благоустройству дворовых территорий многоквартирных домов, расположенных на территории</w:t>
      </w:r>
      <w:r w:rsidRPr="003C2F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Енисейска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Опись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документов, прилагаемых к опросному листу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участника)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предварительном этапе (квалификационном отборе) конкурса на выполнение работ по благоустройству дворовой территории многоквартирного дома, расположенного по адресу: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адрес)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опросному листу представлены нижеперечисленные документы и что содержание описи совпадает с документами, прилагаемыми к опросному листу.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354"/>
      </w:tblGrid>
      <w:tr w:rsidR="003C2FDB" w:rsidRPr="003C2FDB" w:rsidTr="000B636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C2FDB" w:rsidRPr="003C2FDB" w:rsidTr="000B636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FDB" w:rsidRPr="003C2FDB" w:rsidTr="000B6364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C2FDB" w:rsidRPr="003C2FDB" w:rsidRDefault="003C2FDB" w:rsidP="003C2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FD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 уполномоченного лица, печать)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C2FDB" w:rsidRPr="003C2FDB" w:rsidRDefault="003C2FDB" w:rsidP="003C2FDB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3C2FDB">
        <w:rPr>
          <w:rFonts w:ascii="Times New Roman" w:eastAsia="Calibri" w:hAnsi="Times New Roman" w:cs="Times New Roman"/>
          <w:color w:val="0070C0"/>
          <w:sz w:val="28"/>
          <w:szCs w:val="28"/>
        </w:rPr>
        <w:br w:type="page"/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4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 xml:space="preserve">к конкурсной документации по проведению конкурсов по 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г. Енисейска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Доверенность № 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Место составления 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Дата выдачи 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Настоящей доверенностью___________________________________________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(наименование доверителя)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в лице____________________________________________________________,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(должность уполномоченного лица доверителя, ФИО)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________________________________________,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 xml:space="preserve"> (устава, положения и т.п.)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уполномочивает __________________________________________________________________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FDB">
        <w:rPr>
          <w:rFonts w:ascii="Times New Roman" w:eastAsia="Calibri" w:hAnsi="Times New Roman" w:cs="Times New Roman"/>
          <w:sz w:val="20"/>
          <w:szCs w:val="20"/>
        </w:rPr>
        <w:t>(ФИО доверенного лица, реквизиты документа, удостоверяющего его личность)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осуществлять все необходимые действия, в том числе подписывать опросный лист на участие в предварительном этапе (квалификационном отборе) конкурса, заявку на участие в основном этапе конкурса на выполнение работ по благоустройству дворовых территорий многоквартирных домов, расположенных на территории г. Енисейска,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(наименование работ, объект и адрес)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Настоящая доверенность выдана сроком на ____________________________.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Подпись _____________________________________________ удостоверяю.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(ФИО доверенного лица)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3C2FDB" w:rsidRPr="003C2FDB" w:rsidSect="003A3905">
          <w:pgSz w:w="11906" w:h="16838"/>
          <w:pgMar w:top="426" w:right="1133" w:bottom="1134" w:left="1418" w:header="709" w:footer="709" w:gutter="0"/>
          <w:cols w:space="708"/>
          <w:docGrid w:linePitch="360"/>
        </w:sectPr>
      </w:pPr>
      <w:r w:rsidRPr="003C2FDB">
        <w:rPr>
          <w:rFonts w:ascii="Times New Roman" w:eastAsia="Calibri" w:hAnsi="Times New Roman" w:cs="Times New Roman"/>
          <w:sz w:val="20"/>
          <w:szCs w:val="20"/>
        </w:rPr>
        <w:t>(Должность, подпись уполномоченного лица доверителя</w:t>
      </w:r>
      <w:r w:rsidR="00E3594C">
        <w:rPr>
          <w:rFonts w:ascii="Times New Roman" w:eastAsia="Calibri" w:hAnsi="Times New Roman" w:cs="Times New Roman"/>
          <w:sz w:val="20"/>
          <w:szCs w:val="20"/>
        </w:rPr>
        <w:t>, печать</w:t>
      </w:r>
      <w:r w:rsidR="008C1AD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3C2FDB" w:rsidRPr="003C2FDB" w:rsidRDefault="003C2FDB" w:rsidP="008C1AD6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к конкурсной документации по проведению конкурсов по</w:t>
      </w:r>
      <w:r w:rsidR="008C1A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C2FDB">
        <w:rPr>
          <w:rFonts w:ascii="Times New Roman" w:eastAsia="Calibri" w:hAnsi="Times New Roman" w:cs="Times New Roman"/>
          <w:sz w:val="20"/>
          <w:szCs w:val="20"/>
        </w:rPr>
        <w:t>привлечению подрядных организаций для выполнения работ по благоустройству дворовых территорий многоквартирных домов, расположенных на территории г. Енисейска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3C2FDB" w:rsidRPr="003C2FDB" w:rsidRDefault="003C2FDB" w:rsidP="003C2F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на участие в основном этапе конкурса на выполнение работ по ремонту придомовой территории многоквартирного дома, расположенного на территории г. Енисейска,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</w:t>
      </w:r>
      <w:r w:rsidR="00FA6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</w:t>
      </w:r>
      <w:r w:rsidRPr="003C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3C2FDB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города Енисейска</w:t>
      </w:r>
      <w:r w:rsidR="00FA68AD">
        <w:rPr>
          <w:rFonts w:ascii="Times New Roman" w:eastAsia="Calibri" w:hAnsi="Times New Roman" w:cs="Times New Roman"/>
          <w:sz w:val="24"/>
          <w:szCs w:val="24"/>
        </w:rPr>
        <w:t>» на 2018-2024 годы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(указать адрес объекта)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1. Наименование участника___________________________________________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2. ИНН____________________________________________________________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3. Юридический адрес_______________________________________________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4. Фактический адрес 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5. Контактный телефон (факс)________________________________________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6. Контактное лицо__________________________________________________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7. Электронный адрес участника 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8. Участник ________________________________________________________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является (не является) плательщиком налога на добавленную стоимость,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основание освобождения от уплаты НДС, в случае наличия плательщиком налога на добавленную стоимость.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9. 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10. Подтверждаем соответствие критериям, указанным в п. 2.1 конкурсной документации.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 xml:space="preserve">11. Подтверждаем внесение обеспечения заявки </w:t>
      </w:r>
      <w:r w:rsidRPr="003C2FDB">
        <w:rPr>
          <w:rFonts w:ascii="Times New Roman" w:eastAsia="Calibri" w:hAnsi="Times New Roman" w:cs="Times New Roman"/>
          <w:i/>
          <w:sz w:val="24"/>
          <w:szCs w:val="24"/>
        </w:rPr>
        <w:t>(если обеспечение предусмотрено конкурсной документацией).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12. Предлагаем следующие условия выполнения договора подряда: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80"/>
        <w:gridCol w:w="3792"/>
      </w:tblGrid>
      <w:tr w:rsidR="003C2FDB" w:rsidRPr="003C2FDB" w:rsidTr="000B6364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C2FDB" w:rsidRPr="003C2FDB" w:rsidTr="000B6364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</w:tr>
      <w:tr w:rsidR="003C2FDB" w:rsidRPr="003C2FDB" w:rsidTr="000B6364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дни, дата начала, дата окончания</w:t>
            </w:r>
          </w:p>
        </w:tc>
      </w:tr>
      <w:tr w:rsidR="003C2FDB" w:rsidRPr="003C2FDB" w:rsidTr="000B6364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DB" w:rsidRPr="003C2FDB" w:rsidRDefault="003C2FDB" w:rsidP="003C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DB">
              <w:rPr>
                <w:rFonts w:ascii="Times New Roman" w:eastAsia="Calibri" w:hAnsi="Times New Roman" w:cs="Times New Roman"/>
                <w:sz w:val="24"/>
                <w:szCs w:val="24"/>
              </w:rPr>
              <w:t>Годы, месяцы</w:t>
            </w:r>
          </w:p>
        </w:tc>
      </w:tr>
    </w:tbl>
    <w:p w:rsidR="003C2FDB" w:rsidRPr="003C2FDB" w:rsidRDefault="003C2FDB" w:rsidP="003C2FDB">
      <w:pPr>
        <w:tabs>
          <w:tab w:val="left" w:pos="5910"/>
        </w:tabs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Предложенные условия не приведут к снижению качества, объемов и увеличению сроков выполнения работ.</w:t>
      </w:r>
    </w:p>
    <w:p w:rsidR="003C2FDB" w:rsidRPr="003C2FDB" w:rsidRDefault="003C2FDB" w:rsidP="003C2FDB">
      <w:pPr>
        <w:tabs>
          <w:tab w:val="left" w:pos="5910"/>
        </w:tabs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13. К заявке прилагаем обоснование цены договора (сметный расчет).</w:t>
      </w:r>
    </w:p>
    <w:p w:rsidR="003C2FDB" w:rsidRPr="003C2FDB" w:rsidRDefault="003C2FDB" w:rsidP="003C2FDB">
      <w:pPr>
        <w:tabs>
          <w:tab w:val="left" w:pos="5910"/>
        </w:tabs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1) сметный расчет - __________ стр.;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 xml:space="preserve">2) документ (копия документа), подтверждающий внесение обеспечения заявки </w:t>
      </w:r>
      <w:r w:rsidRPr="003C2FDB">
        <w:rPr>
          <w:rFonts w:ascii="Times New Roman" w:eastAsia="Calibri" w:hAnsi="Times New Roman" w:cs="Times New Roman"/>
          <w:i/>
          <w:sz w:val="24"/>
          <w:szCs w:val="24"/>
        </w:rPr>
        <w:t>(если обеспечение предусмотрено конкурсной документацией);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3) иные документы (по желанию).</w:t>
      </w: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FDB" w:rsidRPr="003C2FDB" w:rsidRDefault="003C2FDB" w:rsidP="003C2FDB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F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C2FDB" w:rsidRPr="003C2FDB" w:rsidRDefault="003C2FDB" w:rsidP="00A555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2FDB">
        <w:rPr>
          <w:rFonts w:ascii="Times New Roman" w:eastAsia="Calibri" w:hAnsi="Times New Roman" w:cs="Times New Roman"/>
          <w:sz w:val="20"/>
          <w:szCs w:val="20"/>
        </w:rPr>
        <w:t>(должность, подпись уполномоченного лица, ссылка на доверенность, печать)</w:t>
      </w:r>
    </w:p>
    <w:p w:rsidR="003C2FDB" w:rsidRPr="00A5556C" w:rsidRDefault="003C2FDB" w:rsidP="00D60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3C2FDB" w:rsidRPr="00A5556C" w:rsidSect="004B3CBA">
      <w:pgSz w:w="11906" w:h="16838"/>
      <w:pgMar w:top="426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D5" w:rsidRDefault="00796ED5">
      <w:pPr>
        <w:spacing w:after="0" w:line="240" w:lineRule="auto"/>
      </w:pPr>
      <w:r>
        <w:separator/>
      </w:r>
    </w:p>
  </w:endnote>
  <w:endnote w:type="continuationSeparator" w:id="0">
    <w:p w:rsidR="00796ED5" w:rsidRDefault="0079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D5" w:rsidRDefault="00796ED5">
      <w:pPr>
        <w:spacing w:after="0" w:line="240" w:lineRule="auto"/>
      </w:pPr>
      <w:r>
        <w:separator/>
      </w:r>
    </w:p>
  </w:footnote>
  <w:footnote w:type="continuationSeparator" w:id="0">
    <w:p w:rsidR="00796ED5" w:rsidRDefault="00796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F"/>
    <w:rsid w:val="0003312B"/>
    <w:rsid w:val="000A438A"/>
    <w:rsid w:val="000C7D0B"/>
    <w:rsid w:val="000C7E0B"/>
    <w:rsid w:val="00127652"/>
    <w:rsid w:val="001500BA"/>
    <w:rsid w:val="00212F0F"/>
    <w:rsid w:val="00225253"/>
    <w:rsid w:val="00255FFA"/>
    <w:rsid w:val="00270CA5"/>
    <w:rsid w:val="002D6F1C"/>
    <w:rsid w:val="00346929"/>
    <w:rsid w:val="003628BE"/>
    <w:rsid w:val="003A3905"/>
    <w:rsid w:val="003C1414"/>
    <w:rsid w:val="003C2FDB"/>
    <w:rsid w:val="003C6DA2"/>
    <w:rsid w:val="00406826"/>
    <w:rsid w:val="004B3CBA"/>
    <w:rsid w:val="004D2D50"/>
    <w:rsid w:val="0054689B"/>
    <w:rsid w:val="005476D1"/>
    <w:rsid w:val="005B3C08"/>
    <w:rsid w:val="005C6980"/>
    <w:rsid w:val="00601C8A"/>
    <w:rsid w:val="00607685"/>
    <w:rsid w:val="0063421C"/>
    <w:rsid w:val="00700CCB"/>
    <w:rsid w:val="007335CF"/>
    <w:rsid w:val="007761AB"/>
    <w:rsid w:val="00796ED5"/>
    <w:rsid w:val="007A69BB"/>
    <w:rsid w:val="007C7162"/>
    <w:rsid w:val="007F33B8"/>
    <w:rsid w:val="008419A8"/>
    <w:rsid w:val="00870104"/>
    <w:rsid w:val="0088053F"/>
    <w:rsid w:val="00884737"/>
    <w:rsid w:val="008A70BB"/>
    <w:rsid w:val="008C1AD6"/>
    <w:rsid w:val="008D7DD5"/>
    <w:rsid w:val="00934839"/>
    <w:rsid w:val="009554D8"/>
    <w:rsid w:val="00966968"/>
    <w:rsid w:val="009C7F5B"/>
    <w:rsid w:val="00A17CA1"/>
    <w:rsid w:val="00A5556C"/>
    <w:rsid w:val="00A61CC6"/>
    <w:rsid w:val="00A9627E"/>
    <w:rsid w:val="00AB5389"/>
    <w:rsid w:val="00AC036C"/>
    <w:rsid w:val="00B147A2"/>
    <w:rsid w:val="00B54BE9"/>
    <w:rsid w:val="00B56704"/>
    <w:rsid w:val="00BD162F"/>
    <w:rsid w:val="00C416B8"/>
    <w:rsid w:val="00C51CD7"/>
    <w:rsid w:val="00C74ADF"/>
    <w:rsid w:val="00D40C80"/>
    <w:rsid w:val="00D60FCC"/>
    <w:rsid w:val="00D822FE"/>
    <w:rsid w:val="00D87E37"/>
    <w:rsid w:val="00D94D80"/>
    <w:rsid w:val="00DB1FBC"/>
    <w:rsid w:val="00E2260A"/>
    <w:rsid w:val="00E3594C"/>
    <w:rsid w:val="00E43D41"/>
    <w:rsid w:val="00EA24F0"/>
    <w:rsid w:val="00ED6881"/>
    <w:rsid w:val="00EF54D0"/>
    <w:rsid w:val="00F231D5"/>
    <w:rsid w:val="00F33D9D"/>
    <w:rsid w:val="00F7070F"/>
    <w:rsid w:val="00F8205F"/>
    <w:rsid w:val="00FA68AD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021C"/>
  <w15:chartTrackingRefBased/>
  <w15:docId w15:val="{D143CFFD-589A-4A7B-86BD-BD8CB72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247"/>
  </w:style>
  <w:style w:type="table" w:styleId="a3">
    <w:name w:val="Table Grid"/>
    <w:basedOn w:val="a1"/>
    <w:uiPriority w:val="59"/>
    <w:rsid w:val="00FB024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2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FB0247"/>
    <w:rPr>
      <w:rFonts w:ascii="Times New Roman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AC03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36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8D7DD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C2FD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A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905"/>
  </w:style>
  <w:style w:type="table" w:customStyle="1" w:styleId="3">
    <w:name w:val="Сетка таблицы3"/>
    <w:basedOn w:val="a1"/>
    <w:next w:val="a3"/>
    <w:uiPriority w:val="59"/>
    <w:rsid w:val="001500B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garant-servic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uk.garantservis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kgarant-serv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C1E3-D2B1-48E3-AAA2-C824464B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2019-04-16T08:31:00Z</cp:lastPrinted>
  <dcterms:created xsi:type="dcterms:W3CDTF">2018-04-17T08:28:00Z</dcterms:created>
  <dcterms:modified xsi:type="dcterms:W3CDTF">2020-03-27T05:21:00Z</dcterms:modified>
</cp:coreProperties>
</file>