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6"/>
        <w:gridCol w:w="3675"/>
        <w:gridCol w:w="709"/>
        <w:gridCol w:w="1708"/>
        <w:gridCol w:w="60"/>
        <w:gridCol w:w="1418"/>
        <w:gridCol w:w="2038"/>
        <w:gridCol w:w="1416"/>
        <w:gridCol w:w="1466"/>
        <w:gridCol w:w="2667"/>
      </w:tblGrid>
      <w:tr w:rsidR="002E1A5B" w:rsidTr="002E1A5B">
        <w:trPr>
          <w:trHeight w:val="130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2</w:t>
            </w:r>
            <w:r>
              <w:rPr>
                <w:color w:val="000000"/>
                <w:sz w:val="22"/>
                <w:szCs w:val="22"/>
              </w:rPr>
              <w:br/>
              <w:t xml:space="preserve"> к Соглашению о мерах по социально-экономическому развитию и оздоровлению муниципальных финансов муниципального района (городского округа) Красноярского края                                                                                         от 15.01.2020 года      № 37/12-20</w:t>
            </w:r>
          </w:p>
        </w:tc>
      </w:tr>
      <w:tr w:rsidR="002E1A5B" w:rsidTr="002E1A5B">
        <w:trPr>
          <w:trHeight w:val="88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5B" w:rsidRDefault="002E1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 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5B" w:rsidRDefault="002E1A5B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5B" w:rsidRDefault="002E1A5B"/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</w:p>
        </w:tc>
      </w:tr>
      <w:tr w:rsidR="002E1A5B" w:rsidTr="002E1A5B">
        <w:trPr>
          <w:trHeight w:val="63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Отчет по реализации плана мероприятий по росту доходов, оптимизации расходов, совершенствованию межбюджетных отношений и долговой политики </w:t>
            </w:r>
          </w:p>
        </w:tc>
      </w:tr>
      <w:tr w:rsidR="002E1A5B" w:rsidTr="002E1A5B">
        <w:trPr>
          <w:trHeight w:val="40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города Енисейска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1A5B" w:rsidTr="002E1A5B">
        <w:trPr>
          <w:trHeight w:val="1155"/>
        </w:trPr>
        <w:tc>
          <w:tcPr>
            <w:tcW w:w="160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1A5B" w:rsidRDefault="002E1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E1A5B" w:rsidTr="002E1A5B">
        <w:trPr>
          <w:trHeight w:val="228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Значение целевого показателя в 2020 году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Фактически полученный экономический эффект в денежном выражении на 01.01. 2021 год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Информация о проделанной работе на 01.01.2021</w:t>
            </w:r>
          </w:p>
        </w:tc>
      </w:tr>
      <w:tr w:rsidR="002E1A5B" w:rsidTr="002E1A5B">
        <w:trPr>
          <w:trHeight w:val="33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2E1A5B" w:rsidTr="002E1A5B">
        <w:trPr>
          <w:trHeight w:val="315"/>
        </w:trPr>
        <w:tc>
          <w:tcPr>
            <w:tcW w:w="16033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Мероприятия по росту налоговых и неналоговых доходов</w:t>
            </w:r>
          </w:p>
        </w:tc>
      </w:tr>
      <w:tr w:rsidR="002E1A5B" w:rsidTr="002E1A5B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Совершенствование администрирования доходов городского бюджета</w:t>
            </w:r>
          </w:p>
        </w:tc>
      </w:tr>
      <w:tr w:rsidR="002E1A5B" w:rsidTr="002E1A5B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1.1.1.</w:t>
            </w: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Работа с главными администраторами доходов городского бюджета</w:t>
            </w:r>
          </w:p>
        </w:tc>
      </w:tr>
      <w:tr w:rsidR="002E1A5B" w:rsidTr="002E1A5B">
        <w:trPr>
          <w:trHeight w:val="18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1.1.1.1.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работы с администраторами доходов бюджета города по уточнению платежей, отнесенных Управлением федерального казначейства по Красноярскому краю на невыясненные поступления и зачисление их в доход бюджета города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управление администрации города;  МКУ "Управление муниципальным имуществом города Енисейска"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постоянной основе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1A5B" w:rsidTr="002E1A5B">
        <w:trPr>
          <w:trHeight w:val="12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главными администраторами доходов городского бюджета ежеквартальной информации об исполнении администрируемых доходов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главные администраторы доходов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число месяца, следующего за отчетным кварталом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Отчеты предоставлены</w:t>
            </w:r>
          </w:p>
        </w:tc>
      </w:tr>
      <w:tr w:rsidR="002E1A5B" w:rsidTr="002E1A5B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1.2.</w:t>
            </w: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муниципальной собственностью</w:t>
            </w:r>
          </w:p>
        </w:tc>
      </w:tr>
      <w:tr w:rsidR="002E1A5B" w:rsidTr="002E1A5B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1.2.1.</w:t>
            </w: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A5B" w:rsidRDefault="002E1A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Повышение эффективности использования муниципального имущества </w:t>
            </w:r>
          </w:p>
        </w:tc>
      </w:tr>
      <w:tr w:rsidR="002E1A5B" w:rsidTr="002E1A5B">
        <w:trPr>
          <w:trHeight w:val="21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Сверка взаиморасчетов. Обращение в суд по взысканию задолженности.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"Управление муниципальным имуществом города Енисейска"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705,8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Обращение в суд по взысканию задолженности на сумму 978,5 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Взыскана дебиторская задолженность по исполнительным производствам отделом судебных приставов 617,5 </w:t>
            </w:r>
            <w:proofErr w:type="spellStart"/>
            <w:r>
              <w:rPr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Оплатили в добровольном порядке 88,3 </w:t>
            </w:r>
            <w:proofErr w:type="spellStart"/>
            <w:r>
              <w:rPr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2E1A5B" w:rsidTr="002E1A5B">
        <w:trPr>
          <w:trHeight w:val="12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1.2.1.2.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выездных и документальных проверок использования имущества.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"Управление муниципальным имуществом города Енисейска"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проведенных проверок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МАУ "Центр развития физической культуры и спорта" г.Енисейска, МАОУ ДО "Центр дополнительного образования"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.Е</w:t>
            </w:r>
            <w:proofErr w:type="gramEnd"/>
            <w:r>
              <w:rPr>
                <w:color w:val="000000"/>
                <w:sz w:val="22"/>
                <w:szCs w:val="22"/>
              </w:rPr>
              <w:t>нисейск</w:t>
            </w:r>
            <w:proofErr w:type="spellEnd"/>
          </w:p>
        </w:tc>
      </w:tr>
      <w:tr w:rsidR="002E1A5B" w:rsidTr="002E1A5B">
        <w:trPr>
          <w:trHeight w:val="12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1.2.1.3.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инвентаризации имущества и анализ фактического использования имущества.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"Управление муниципальным имуществом города Енисейска"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проведенных инвентаризаций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A5B" w:rsidRDefault="002E1A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1A5B" w:rsidTr="002E1A5B">
        <w:trPr>
          <w:trHeight w:val="12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1.2.1.4.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Изъятие в казну города излишнего имущества, имущества, неиспользуемого либо используемого не в соответствии с основными целями деятельности муниципальных учреждений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"Управление муниципальным имуществом города Енисейска"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объектов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1A5B" w:rsidTr="002E1A5B">
        <w:trPr>
          <w:trHeight w:val="21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1.2.1.5.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 w:rsidP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Принятие решений о дальнейшем использовании изъятого в казну города иму</w:t>
            </w:r>
            <w:r>
              <w:rPr>
                <w:color w:val="000000"/>
                <w:sz w:val="22"/>
                <w:szCs w:val="22"/>
              </w:rPr>
              <w:t>щ</w:t>
            </w:r>
            <w:r>
              <w:rPr>
                <w:color w:val="000000"/>
                <w:sz w:val="22"/>
                <w:szCs w:val="22"/>
              </w:rPr>
              <w:t>ества:                                                             - передача в аренду                                                                                           - продажа                                                                                                                  - передача в оперативное управление учреждениям (органам местного самоуправления), имеющим потребность в соответствующем имуществе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"Управление муниципальным имуществом города Енисейска"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объектов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1A5B" w:rsidTr="002E1A5B">
        <w:trPr>
          <w:trHeight w:val="18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1.2.1.6.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информационной работы с арендаторами муниципального имущества, земельных участков о необходимости оплаты арендной платы путем размещения информации в СМИ, на </w:t>
            </w:r>
            <w:proofErr w:type="gramStart"/>
            <w:r>
              <w:rPr>
                <w:color w:val="000000"/>
                <w:sz w:val="22"/>
                <w:szCs w:val="22"/>
              </w:rPr>
              <w:t>официальном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Интернет-портале органов местного самоуправления города Енисейска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"Управление муниципальным имуществом города Енисейска"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Информационная работа с арендаторами проводится в телефонном режиме, по средства электронной почты,  а также отправка уведомлений о задолженности на почтовый адрес</w:t>
            </w:r>
          </w:p>
        </w:tc>
      </w:tr>
      <w:tr w:rsidR="002E1A5B" w:rsidTr="002E1A5B">
        <w:trPr>
          <w:trHeight w:val="1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1.2.1.7.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Продолжение проведения инвентаризации адресных сведений в ГАР. Внесение сведений об отсутствующих адресах и акту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лизация имеющихся адресных сведений по земельным участкам и </w:t>
            </w:r>
            <w:r>
              <w:rPr>
                <w:color w:val="000000"/>
                <w:sz w:val="22"/>
                <w:szCs w:val="22"/>
              </w:rPr>
              <w:lastRenderedPageBreak/>
              <w:t>по объектам недвижимости до уровня помещений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1A5B" w:rsidTr="002E1A5B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1.3.</w:t>
            </w: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Увеличение налогового потенциала и доходов бюджета города</w:t>
            </w:r>
          </w:p>
        </w:tc>
      </w:tr>
      <w:tr w:rsidR="002E1A5B" w:rsidTr="002E1A5B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1.3.1.</w:t>
            </w: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Работа по легализации заработной платы</w:t>
            </w:r>
          </w:p>
        </w:tc>
      </w:tr>
      <w:tr w:rsidR="002E1A5B" w:rsidTr="002E1A5B">
        <w:trPr>
          <w:trHeight w:val="15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разъяснительной работы по реализации государственной политики в области охраны труда с налогоплательщиками с точки зрения легализации заработной платы 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экономического развития, торговли и предпринимательской деятельности администрации города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количество публикаций в СМИ, ед.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5B" w:rsidRDefault="002E1A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июля </w:t>
            </w:r>
            <w:proofErr w:type="spellStart"/>
            <w:r>
              <w:rPr>
                <w:color w:val="000000"/>
                <w:sz w:val="22"/>
                <w:szCs w:val="22"/>
              </w:rPr>
              <w:t>т.г</w:t>
            </w:r>
            <w:proofErr w:type="spellEnd"/>
            <w:r>
              <w:rPr>
                <w:color w:val="000000"/>
                <w:sz w:val="22"/>
                <w:szCs w:val="22"/>
              </w:rPr>
              <w:t>. была размещена информация в газете "Енисейск-Плюс" и на  официальном портале ОМС г. Енисейска  на тему о неформальной занятости и легализации трудовых отношений</w:t>
            </w:r>
          </w:p>
        </w:tc>
      </w:tr>
      <w:tr w:rsidR="002E1A5B" w:rsidTr="002E1A5B">
        <w:trPr>
          <w:trHeight w:val="30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и участие в рейдах по выявлению незарегистрированных трудовых отношений в отношении юридических лиц и индивидуальных предпринимателей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экономического развития, торговли и предпринимательской деятельности администрации города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мероприятий (рейдов), 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5B" w:rsidRDefault="002E1A5B" w:rsidP="002E1A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отчетном периоде проведен один рейд по организациям  (СМП), осуществляющим деятельность в сфере лесозаготовки и деревообработки, проверены 7 организаций, неза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егистрированные трудовые отношения не выявлены, а также проведен рейд по соблюдению трудового законодательства в отношении иностранных граждан, осуществляющих деятельность на </w:t>
            </w:r>
            <w:r>
              <w:rPr>
                <w:color w:val="000000"/>
                <w:sz w:val="22"/>
                <w:szCs w:val="22"/>
              </w:rPr>
              <w:lastRenderedPageBreak/>
              <w:t>территории города</w:t>
            </w:r>
          </w:p>
        </w:tc>
      </w:tr>
      <w:tr w:rsidR="002E1A5B" w:rsidTr="002E1A5B">
        <w:trPr>
          <w:trHeight w:val="45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1.3.1.3.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заседаний межведомственной комиссии по снижению задолженности по налогам и сборам, неформальной занятости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экономического развития, торговли и предпринимательской деятельности администрации города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заседаний, (ед.)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5B" w:rsidRDefault="002E1A5B" w:rsidP="002E1A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отчетном периоде прове</w:t>
            </w:r>
            <w:r>
              <w:rPr>
                <w:color w:val="000000"/>
                <w:sz w:val="22"/>
                <w:szCs w:val="22"/>
              </w:rPr>
              <w:t>де</w:t>
            </w:r>
            <w:r>
              <w:rPr>
                <w:color w:val="000000"/>
                <w:sz w:val="22"/>
                <w:szCs w:val="22"/>
              </w:rPr>
              <w:t>но 3 заседания комиссии, заслушаны  15 работодателей  по вопросу уровня заработной платы работников, соблюдения установленных законодательством требований минимально допустимого уровня зарплаты, которую работодатель обязан выплачивать своим работником, для города Енисейска МРОТ устано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   в размере 21 834 рублей. Значение планового показателя не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достигнуто в связи с введенными ограничительными мерами на организацию и проведения мероприятий (заседаний) из-за новой </w:t>
            </w: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коро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навирусной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инфекции (2019-nCov).</w:t>
            </w:r>
          </w:p>
        </w:tc>
      </w:tr>
      <w:tr w:rsidR="002E1A5B" w:rsidTr="002E1A5B">
        <w:trPr>
          <w:trHeight w:val="15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1.3.1.4.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информации о результатах работы комиссии в финансовое управление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экономического развития, торговли и предпринимательской деятельности администрации города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ежеквартально (после заседания </w:t>
            </w:r>
            <w:proofErr w:type="spellStart"/>
            <w:r>
              <w:rPr>
                <w:color w:val="000000"/>
                <w:sz w:val="22"/>
                <w:szCs w:val="22"/>
              </w:rPr>
              <w:t>комисии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 предоставлена</w:t>
            </w:r>
          </w:p>
        </w:tc>
      </w:tr>
      <w:tr w:rsidR="002E1A5B" w:rsidTr="002E1A5B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1.3.2.</w:t>
            </w: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Работа с налогоплательщиками</w:t>
            </w:r>
          </w:p>
        </w:tc>
      </w:tr>
      <w:tr w:rsidR="002E1A5B" w:rsidTr="002E1A5B">
        <w:trPr>
          <w:trHeight w:val="21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Взаимодействие с налоговым органом по вопросу проведения разъяснительной работы с населением посредством информационных ресурсов (телевидение, печатные издания, интернет) о порядке, способах и сроках уплаты имущественных налогов, о льготах, предоставляемых налогоплательщикам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управление администрации города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Информация о порядке, способах и сроках уплаты имущественных налогов, о льготах, предоставляемых налогоплательщикам регулярно размещается в газете "Енисейск Плюс" и на официальном интернет-портале органов местного </w:t>
            </w:r>
            <w:r>
              <w:rPr>
                <w:color w:val="000000"/>
                <w:sz w:val="22"/>
                <w:szCs w:val="22"/>
              </w:rPr>
              <w:lastRenderedPageBreak/>
              <w:t>самоуправления города Енисейска www.eniseysk.com</w:t>
            </w:r>
            <w:proofErr w:type="gramEnd"/>
          </w:p>
        </w:tc>
      </w:tr>
      <w:tr w:rsidR="002E1A5B" w:rsidTr="002E1A5B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1.3.2.2.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от МИФНС №9 информации о задолженности городских учреждений (организаций) в городской бюджет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Финансовое управление администрации города;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 получена</w:t>
            </w:r>
          </w:p>
        </w:tc>
      </w:tr>
      <w:tr w:rsidR="002E1A5B" w:rsidTr="002E1A5B">
        <w:trPr>
          <w:trHeight w:val="21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1.3.2.3.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индивидуальной работы с "проблемными" налогоплательщиками в рамках работы "Территориальной комиссии по снижению задолженности по налогам и мобилизации доходов" по погашению задолженности (недоимки) по платежам в бюджеты всех уровней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экономического развития, торговли и предпринимательской деятельности администрации города; финансовое управление администрации города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2625,1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1A5B" w:rsidTr="002E1A5B">
        <w:trPr>
          <w:trHeight w:val="315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Мероприятия по оптимизации расходов</w:t>
            </w:r>
          </w:p>
        </w:tc>
      </w:tr>
      <w:tr w:rsidR="002E1A5B" w:rsidTr="002E1A5B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</w:t>
            </w:r>
          </w:p>
        </w:tc>
        <w:tc>
          <w:tcPr>
            <w:tcW w:w="11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Работа по повышению качества управления финансами главных распорядителей средств городского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A5B" w:rsidRDefault="002E1A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A5B" w:rsidRDefault="002E1A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E1A5B" w:rsidTr="002E1A5B">
        <w:trPr>
          <w:trHeight w:val="1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color w:val="000000"/>
                <w:sz w:val="22"/>
                <w:szCs w:val="22"/>
              </w:rPr>
              <w:t>оценки качества финансового менеджмента главных распорядителей средств городского бюджета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  <w:r w:rsidR="007A4BF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Опубликование на официальном сайте муниципального образования город Енисейск в сети Интернет.</w:t>
            </w:r>
          </w:p>
        </w:tc>
        <w:tc>
          <w:tcPr>
            <w:tcW w:w="2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управление администрации г.Енисейска</w:t>
            </w:r>
          </w:p>
        </w:tc>
        <w:tc>
          <w:tcPr>
            <w:tcW w:w="14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15.04.2020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оценки качества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4,7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Проведена оценка </w:t>
            </w:r>
            <w:proofErr w:type="gramStart"/>
            <w:r>
              <w:rPr>
                <w:color w:val="000000"/>
                <w:sz w:val="22"/>
                <w:szCs w:val="22"/>
              </w:rPr>
              <w:t>качества финансового менеджмента главных распорядителей средств городского бюджета</w:t>
            </w:r>
            <w:proofErr w:type="gramEnd"/>
            <w:r>
              <w:rPr>
                <w:color w:val="000000"/>
                <w:sz w:val="22"/>
                <w:szCs w:val="22"/>
              </w:rPr>
              <w:t>. Оценка 4,5.  Материалы опубликованы на официальном сайте eniseysk.com 16.03.2020г.</w:t>
            </w:r>
          </w:p>
        </w:tc>
      </w:tr>
      <w:tr w:rsidR="002E1A5B" w:rsidTr="002E1A5B">
        <w:trPr>
          <w:trHeight w:val="12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2.1.2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и направление главным распорядителям средств городского бюджета рекомендаций по улучшению качества финансового менеджмента.</w:t>
            </w:r>
          </w:p>
        </w:tc>
        <w:tc>
          <w:tcPr>
            <w:tcW w:w="2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13.04.2020г. подготовлены и направлены главным распорядителям рекомен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ации по улучшению качества финансового менеджмента</w:t>
            </w:r>
          </w:p>
        </w:tc>
      </w:tr>
      <w:tr w:rsidR="002E1A5B" w:rsidTr="002E1A5B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2.2</w:t>
            </w: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Оптимизация расходов на содержание сети муниципальных учреждений</w:t>
            </w:r>
          </w:p>
        </w:tc>
      </w:tr>
      <w:tr w:rsidR="002E1A5B" w:rsidTr="002E1A5B">
        <w:trPr>
          <w:trHeight w:val="21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Установление лимитов потребления топливно-энергетических ресурсов для муниципальных учреждений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управление администрации города Енисейска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НПА, устанавливающего лимиты потребления топливно-энергетических ресурсов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Постановлением администрации города  от 06.03.2020 года № 57-п установлены лимиты потребления топливно-энергетических ресурсов для муниципальных учреждений</w:t>
            </w:r>
          </w:p>
        </w:tc>
      </w:tr>
      <w:tr w:rsidR="002E1A5B" w:rsidTr="002E1A5B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соблюдением установленных лимитов топливно-энергетических ресурсов муниципальными учреждениями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управление администрации города Енисейска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анализ соблюдения установленных лимитов за  4 квартал 2020 года проведен 15.01.2021 года</w:t>
            </w:r>
          </w:p>
        </w:tc>
      </w:tr>
      <w:tr w:rsidR="002E1A5B" w:rsidTr="002E1A5B">
        <w:trPr>
          <w:trHeight w:val="1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финансового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деятельностью муниципальных учреждений и подготовка предложений по повышению эффективности использования финансовых средств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Контрольно-счетная палата Финансовое управление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утвержденному плану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случаев не эффективного использования бюджетных средств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проведении финансового контроля случаев неэффективного использования бюджетных средств по состоянию на 01.01.2021г. не выявлено</w:t>
            </w:r>
          </w:p>
        </w:tc>
      </w:tr>
      <w:tr w:rsidR="002E1A5B" w:rsidTr="002E1A5B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ведение внутреннего финансового аудита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распорядители бюджетных средств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утвержденному плану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эффективность бюджетных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Порядки организации и ведения внутреннего финансового аудита ГРБС не разработаны</w:t>
            </w:r>
          </w:p>
        </w:tc>
      </w:tr>
      <w:tr w:rsidR="002E1A5B" w:rsidTr="002E1A5B">
        <w:trPr>
          <w:trHeight w:val="1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A5B" w:rsidRDefault="002E1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Перевод зданий двух муниципальных учреждений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МАУ "Центр развития физической культуры и спорта", МКУ "Управление культуры и туризма") на централизованную охрану объектов и сокращение 8 штатных единиц сторожей в этих учреждениях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Енисейска,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МКУ "Управление культуры и туризма"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бюджетных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штатных единиц сторожей сокращены, произведены выплаты по сокращению и заключены договоры на охрану помещений  </w:t>
            </w:r>
          </w:p>
        </w:tc>
      </w:tr>
      <w:tr w:rsidR="002E1A5B" w:rsidTr="002E1A5B">
        <w:trPr>
          <w:trHeight w:val="12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A5B" w:rsidRDefault="002E1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приборов учета тепловой энергии практически во всех зданиях муниципальных учреждений города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распорядители бюджетных средств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бюджетных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Установлены приборы учета тепловой энергии в зданиях муниципальных учреждений, не установлены  только в 4-х зданиях.</w:t>
            </w:r>
          </w:p>
        </w:tc>
      </w:tr>
      <w:tr w:rsidR="002E1A5B" w:rsidTr="002E1A5B">
        <w:trPr>
          <w:trHeight w:val="3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A5B" w:rsidRDefault="002E1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Реорганизация муниципального казенного учреждения "Централизованная бухгалтерия органов местного самоуправления путем  присоединения к нему централизованных бухгалтерий культуры и образования и создание МКУ "Межведомственная бухгалтерия города Енисейска"  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Администрация города, Главные распорядители бюджетных средств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Оптимизация сети учреждений и централизация бюджетного учета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jc w:val="center"/>
            </w:pPr>
            <w:r>
              <w:t>да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Администрацией города принято Постановление от 17.06.2020 года №166-п "О реорганизации МКУ "Централизованная бухгалтерия органов местного самоуправления города Енисейска". Реорганизация завершена, централизованные бухгалтерии культуры и образования присоединились к централизованной бухгалтерии органов местного самоуправления и  создано одно учреждение "Межведомственная бухгалтерия города </w:t>
            </w:r>
            <w:r>
              <w:rPr>
                <w:sz w:val="22"/>
                <w:szCs w:val="22"/>
              </w:rPr>
              <w:lastRenderedPageBreak/>
              <w:t>Енисейска"</w:t>
            </w:r>
          </w:p>
        </w:tc>
      </w:tr>
      <w:tr w:rsidR="002E1A5B" w:rsidTr="002E1A5B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2.3</w:t>
            </w: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b/>
                <w:bCs/>
              </w:rPr>
            </w:pPr>
            <w:r>
              <w:rPr>
                <w:b/>
                <w:bCs/>
              </w:rPr>
              <w:t>Повышение эффективности муниципальных закупок</w:t>
            </w:r>
          </w:p>
        </w:tc>
      </w:tr>
      <w:tr w:rsidR="002E1A5B" w:rsidTr="002E1A5B">
        <w:trPr>
          <w:trHeight w:val="1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обоснованности закупок начальны</w:t>
            </w:r>
            <w:proofErr w:type="gramStart"/>
            <w:r>
              <w:rPr>
                <w:sz w:val="22"/>
                <w:szCs w:val="22"/>
              </w:rPr>
              <w:t>х(</w:t>
            </w:r>
            <w:proofErr w:type="gramEnd"/>
            <w:r>
              <w:rPr>
                <w:sz w:val="22"/>
                <w:szCs w:val="22"/>
              </w:rPr>
              <w:t>максимальных) цен контрактов, комплектности приобретаемого товара, его технических характеристик.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распорядители бюджетных средств, учреждения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закупок и сокращение бюджетных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ГРБС проводят анализ обоснованности закупок, договоры и контракты заключаются преимущественно по минимальным ценам при условии соблюдения качества товара, услуги</w:t>
            </w:r>
          </w:p>
        </w:tc>
      </w:tr>
      <w:tr w:rsidR="002E1A5B" w:rsidTr="002E1A5B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средств, полученная в ходе закупочных процедур при условии соблюдения качества и требований законодательства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распорядители бюджетных средств, учреждения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A5B" w:rsidRDefault="002E1A5B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E1A5B" w:rsidTr="002E1A5B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моратория на перераспределение экономии,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складывающейся в процессе исполнения расходной части бюджета города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Енисейска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A5B" w:rsidRDefault="002E1A5B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5B" w:rsidRDefault="002E1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E1A5B" w:rsidTr="002E1A5B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Проведение анализа предоставляемых из бюджета города субсидий юридическим лицам,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индивидуальным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предпринимателям 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Администрация города Енисейска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Отчеты представлены, анализ проведен, показатели, установленные </w:t>
            </w:r>
            <w:r>
              <w:rPr>
                <w:color w:val="000000"/>
                <w:sz w:val="22"/>
                <w:szCs w:val="22"/>
              </w:rPr>
              <w:lastRenderedPageBreak/>
              <w:t>соглашениями выполнены</w:t>
            </w:r>
          </w:p>
        </w:tc>
      </w:tr>
      <w:tr w:rsidR="002E1A5B" w:rsidTr="002E1A5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2.5</w:t>
            </w: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Повышение достоверности прогноза кассовых выплат из бюджета</w:t>
            </w:r>
          </w:p>
        </w:tc>
      </w:tr>
      <w:tr w:rsidR="002E1A5B" w:rsidTr="002E1A5B">
        <w:trPr>
          <w:trHeight w:val="1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ежемесячного мониторинга расходования  остатков краевых средств на счетах получателей бюджетных средств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управление администрации города Енисейска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ежемесячно, до 15 числа месяца, следующего за </w:t>
            </w:r>
            <w:proofErr w:type="gramStart"/>
            <w:r>
              <w:rPr>
                <w:color w:val="000000"/>
                <w:sz w:val="22"/>
                <w:szCs w:val="22"/>
              </w:rPr>
              <w:t>отчетным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предельный срок нахождения остатков на лицевых счетах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10 дней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Мониторинг остатков краевых средств на счетах получателей бюджетных сре</w:t>
            </w:r>
            <w:proofErr w:type="gramStart"/>
            <w:r>
              <w:rPr>
                <w:color w:val="000000"/>
                <w:sz w:val="22"/>
                <w:szCs w:val="22"/>
              </w:rPr>
              <w:t>дств пр</w:t>
            </w:r>
            <w:proofErr w:type="gramEnd"/>
            <w:r>
              <w:rPr>
                <w:color w:val="000000"/>
                <w:sz w:val="22"/>
                <w:szCs w:val="22"/>
              </w:rPr>
              <w:t>оводится ежемесячно, выясняются причины остатков и даются определенные рекомендации.</w:t>
            </w:r>
          </w:p>
        </w:tc>
      </w:tr>
      <w:tr w:rsidR="002E1A5B" w:rsidTr="002E1A5B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Установление моратория на принятие новых и увеличение действующих расходных обязательств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ГРБС, финансовое управление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увеличивать расходные обязательства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1A5B" w:rsidTr="002E1A5B">
        <w:trPr>
          <w:trHeight w:val="1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Осуществление в первоочередном порядке социально значимых расходов и приостановка расходов капитального характера и прочих расходов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распорядители бюджетных средств, учреждения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Сохранение социально-экономической стабильности в городе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первоочередном порядке выплачивается заработная плата,  производятся отчисления от фонда оплаты </w:t>
            </w:r>
            <w:proofErr w:type="spellStart"/>
            <w:r>
              <w:rPr>
                <w:color w:val="000000"/>
                <w:sz w:val="22"/>
                <w:szCs w:val="22"/>
              </w:rPr>
              <w:t>труда</w:t>
            </w:r>
            <w:proofErr w:type="gramStart"/>
            <w:r>
              <w:rPr>
                <w:color w:val="000000"/>
                <w:sz w:val="22"/>
                <w:szCs w:val="22"/>
              </w:rPr>
              <w:t>,з</w:t>
            </w:r>
            <w:proofErr w:type="gramEnd"/>
            <w:r>
              <w:rPr>
                <w:color w:val="000000"/>
                <w:sz w:val="22"/>
                <w:szCs w:val="22"/>
              </w:rPr>
              <w:t>акупаются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продукты питания, оплачиваются коммунальные расходы</w:t>
            </w:r>
          </w:p>
        </w:tc>
      </w:tr>
      <w:tr w:rsidR="002E1A5B" w:rsidTr="002E1A5B">
        <w:trPr>
          <w:trHeight w:val="315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Мероприятия по сокращению муниципального долга</w:t>
            </w:r>
          </w:p>
        </w:tc>
      </w:tr>
      <w:tr w:rsidR="002E1A5B" w:rsidTr="002E1A5B">
        <w:trPr>
          <w:trHeight w:val="12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2.8</w:t>
            </w:r>
          </w:p>
        </w:tc>
        <w:tc>
          <w:tcPr>
            <w:tcW w:w="4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Соблюдение предельного размера дефицита бюджета, размера муниципального долга,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установленных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Бюджетным Кодексом Российской Федерации.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управление администрации города Енисейска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превышение установленных предельных значений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состоянию на 01.01.2021г. предельные размеры дефицита бюджета, размера муниципального долга, </w:t>
            </w:r>
            <w:proofErr w:type="gramStart"/>
            <w:r>
              <w:rPr>
                <w:color w:val="000000"/>
                <w:sz w:val="22"/>
                <w:szCs w:val="22"/>
              </w:rPr>
              <w:t>установленных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Бюджетным Кодексом, не превышены</w:t>
            </w:r>
          </w:p>
        </w:tc>
      </w:tr>
      <w:tr w:rsidR="002E1A5B" w:rsidTr="002E1A5B">
        <w:trPr>
          <w:trHeight w:val="30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2.9</w:t>
            </w:r>
          </w:p>
        </w:tc>
        <w:tc>
          <w:tcPr>
            <w:tcW w:w="4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Направление дополнительных доходов, полученных при исполнении бюджета города сверх утвержденных Решением о бюджете, на погашение кредиторской задолженности и уменьшение муниципальных заимствований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управление администрации города Енисейска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дополнительно полученных доходов, направленных на погашение кредиторской задолженности                                                                                                         уменьшение муниципального долга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E1A5B" w:rsidTr="002E1A5B">
        <w:trPr>
          <w:trHeight w:val="222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color w:val="000000"/>
              </w:rPr>
            </w:pPr>
            <w:r>
              <w:rPr>
                <w:color w:val="000000"/>
              </w:rPr>
              <w:t>Глава города Енисейска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5B" w:rsidRDefault="002E1A5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В.В.Никольский</w:t>
            </w:r>
            <w:proofErr w:type="spellEnd"/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</w:p>
        </w:tc>
      </w:tr>
      <w:tr w:rsidR="002E1A5B" w:rsidTr="002E1A5B">
        <w:trPr>
          <w:trHeight w:val="70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</w:p>
        </w:tc>
      </w:tr>
      <w:tr w:rsidR="002E1A5B" w:rsidTr="002E1A5B">
        <w:trPr>
          <w:trHeight w:val="81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A5B" w:rsidRDefault="002E1A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Исполнители: Аркадьева Ирина Александровна,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Рудоман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Галина Николаевна                                                            тел. 8 (39195) 2-22-47, 2-27-43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5B" w:rsidRDefault="002E1A5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86F79" w:rsidRDefault="00986F79" w:rsidP="002E1A5B">
      <w:pPr>
        <w:tabs>
          <w:tab w:val="left" w:pos="5245"/>
          <w:tab w:val="left" w:pos="12049"/>
          <w:tab w:val="left" w:pos="14034"/>
        </w:tabs>
      </w:pPr>
    </w:p>
    <w:sectPr w:rsidR="00986F79" w:rsidSect="002E1A5B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EE"/>
    <w:rsid w:val="001403EE"/>
    <w:rsid w:val="00241608"/>
    <w:rsid w:val="002E1A5B"/>
    <w:rsid w:val="007A4BF4"/>
    <w:rsid w:val="0098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0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0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2021-02-01T01:33:00Z</dcterms:created>
  <dcterms:modified xsi:type="dcterms:W3CDTF">2021-02-01T01:44:00Z</dcterms:modified>
</cp:coreProperties>
</file>