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407" w:rsidRPr="008A5407" w:rsidRDefault="008A5407" w:rsidP="008A54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5407">
        <w:rPr>
          <w:rFonts w:ascii="Times New Roman" w:hAnsi="Times New Roman" w:cs="Times New Roman"/>
          <w:sz w:val="24"/>
          <w:szCs w:val="24"/>
        </w:rPr>
        <w:t>Утверждаю</w:t>
      </w:r>
    </w:p>
    <w:p w:rsidR="008A5407" w:rsidRPr="008A5407" w:rsidRDefault="008A5407" w:rsidP="008A54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5407" w:rsidRPr="008A5407" w:rsidRDefault="008A5407" w:rsidP="008A54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5407">
        <w:rPr>
          <w:rFonts w:ascii="Times New Roman" w:hAnsi="Times New Roman" w:cs="Times New Roman"/>
          <w:sz w:val="24"/>
          <w:szCs w:val="24"/>
        </w:rPr>
        <w:t>Глава города</w:t>
      </w:r>
      <w:r>
        <w:rPr>
          <w:rFonts w:ascii="Times New Roman" w:hAnsi="Times New Roman" w:cs="Times New Roman"/>
          <w:sz w:val="24"/>
          <w:szCs w:val="24"/>
        </w:rPr>
        <w:t xml:space="preserve"> Енисейска</w:t>
      </w:r>
    </w:p>
    <w:p w:rsidR="008A5407" w:rsidRPr="008A5407" w:rsidRDefault="008A5407" w:rsidP="008A54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5407" w:rsidRPr="008A5407" w:rsidRDefault="008A5407" w:rsidP="008A54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5407">
        <w:rPr>
          <w:rFonts w:ascii="Times New Roman" w:hAnsi="Times New Roman" w:cs="Times New Roman"/>
          <w:sz w:val="24"/>
          <w:szCs w:val="24"/>
        </w:rPr>
        <w:t>___________ И.Н. Антипов</w:t>
      </w:r>
    </w:p>
    <w:p w:rsidR="008A5407" w:rsidRPr="008A5407" w:rsidRDefault="008A5407" w:rsidP="008A54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5407" w:rsidRPr="008A5407" w:rsidRDefault="008A5407" w:rsidP="008A54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5407">
        <w:rPr>
          <w:rFonts w:ascii="Times New Roman" w:hAnsi="Times New Roman" w:cs="Times New Roman"/>
          <w:sz w:val="24"/>
          <w:szCs w:val="24"/>
        </w:rPr>
        <w:t>« ____» ___________ 2017г.</w:t>
      </w:r>
    </w:p>
    <w:p w:rsidR="008A5407" w:rsidRPr="008A5407" w:rsidRDefault="008A5407" w:rsidP="00730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5407" w:rsidRDefault="008A5407" w:rsidP="00730F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407" w:rsidRDefault="008A5407" w:rsidP="00730F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A28" w:rsidRPr="00CB4D6B" w:rsidRDefault="00B85E09" w:rsidP="00730F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730FB6" w:rsidRPr="00CB4D6B">
        <w:rPr>
          <w:rFonts w:ascii="Times New Roman" w:hAnsi="Times New Roman" w:cs="Times New Roman"/>
          <w:b/>
          <w:sz w:val="24"/>
          <w:szCs w:val="24"/>
        </w:rPr>
        <w:t xml:space="preserve">тчет о реализации </w:t>
      </w:r>
    </w:p>
    <w:p w:rsidR="00730FB6" w:rsidRPr="00CB4D6B" w:rsidRDefault="00730FB6" w:rsidP="00730F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D6B">
        <w:rPr>
          <w:rFonts w:ascii="Times New Roman" w:hAnsi="Times New Roman" w:cs="Times New Roman"/>
          <w:b/>
          <w:sz w:val="24"/>
          <w:szCs w:val="24"/>
        </w:rPr>
        <w:t>муниципальных программ города Енисейска</w:t>
      </w:r>
    </w:p>
    <w:p w:rsidR="00A86830" w:rsidRDefault="00A86830" w:rsidP="00A86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2016</w:t>
      </w:r>
      <w:r w:rsidR="00730FB6" w:rsidRPr="00CB4D6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86830" w:rsidRDefault="00A86830" w:rsidP="00A86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AE7" w:rsidRDefault="00A86830" w:rsidP="00A86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Постановлением администрации города от 19.10.2015 №181-п был </w:t>
      </w:r>
      <w:r w:rsidR="00D845D2">
        <w:rPr>
          <w:rFonts w:ascii="Times New Roman" w:hAnsi="Times New Roman" w:cs="Times New Roman"/>
          <w:sz w:val="24"/>
          <w:szCs w:val="24"/>
        </w:rPr>
        <w:t xml:space="preserve">утвержден </w:t>
      </w:r>
      <w:r w:rsidR="000B3502">
        <w:rPr>
          <w:rFonts w:ascii="Times New Roman" w:hAnsi="Times New Roman" w:cs="Times New Roman"/>
          <w:sz w:val="24"/>
          <w:szCs w:val="24"/>
        </w:rPr>
        <w:t>П</w:t>
      </w:r>
      <w:r w:rsidR="00730FB6">
        <w:rPr>
          <w:rFonts w:ascii="Times New Roman" w:hAnsi="Times New Roman" w:cs="Times New Roman"/>
          <w:sz w:val="24"/>
          <w:szCs w:val="24"/>
        </w:rPr>
        <w:t>еречень муниципальных программ города Енисейска</w:t>
      </w:r>
      <w:r>
        <w:rPr>
          <w:rFonts w:ascii="Times New Roman" w:hAnsi="Times New Roman" w:cs="Times New Roman"/>
          <w:sz w:val="24"/>
          <w:szCs w:val="24"/>
        </w:rPr>
        <w:t xml:space="preserve"> на 2016 год и плановый период 2017-2018 годов</w:t>
      </w:r>
      <w:r w:rsidR="004C3D2C">
        <w:rPr>
          <w:rFonts w:ascii="Times New Roman" w:hAnsi="Times New Roman" w:cs="Times New Roman"/>
          <w:sz w:val="24"/>
          <w:szCs w:val="24"/>
        </w:rPr>
        <w:t xml:space="preserve">, </w:t>
      </w:r>
      <w:r w:rsidR="00F20B42">
        <w:rPr>
          <w:rFonts w:ascii="Times New Roman" w:hAnsi="Times New Roman" w:cs="Times New Roman"/>
          <w:sz w:val="24"/>
          <w:szCs w:val="24"/>
        </w:rPr>
        <w:t xml:space="preserve">приняты </w:t>
      </w:r>
      <w:r w:rsidR="004C3D2C">
        <w:rPr>
          <w:rFonts w:ascii="Times New Roman" w:hAnsi="Times New Roman" w:cs="Times New Roman"/>
          <w:sz w:val="24"/>
          <w:szCs w:val="24"/>
        </w:rPr>
        <w:t xml:space="preserve">к реализации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A009EC" w:rsidRPr="00A009EC">
        <w:rPr>
          <w:rFonts w:ascii="Times New Roman" w:hAnsi="Times New Roman" w:cs="Times New Roman"/>
          <w:sz w:val="24"/>
          <w:szCs w:val="24"/>
        </w:rPr>
        <w:t xml:space="preserve"> муниципальных п</w:t>
      </w:r>
      <w:r w:rsidR="00F20B42">
        <w:rPr>
          <w:rFonts w:ascii="Times New Roman" w:hAnsi="Times New Roman" w:cs="Times New Roman"/>
          <w:sz w:val="24"/>
          <w:szCs w:val="24"/>
        </w:rPr>
        <w:t>рог</w:t>
      </w:r>
      <w:r w:rsidR="00820AE7">
        <w:rPr>
          <w:rFonts w:ascii="Times New Roman" w:hAnsi="Times New Roman" w:cs="Times New Roman"/>
          <w:sz w:val="24"/>
          <w:szCs w:val="24"/>
        </w:rPr>
        <w:t>рамм, в состав которых вошли  30 подпрограмм и 8</w:t>
      </w:r>
      <w:r w:rsidR="002B3060">
        <w:rPr>
          <w:rFonts w:ascii="Times New Roman" w:hAnsi="Times New Roman" w:cs="Times New Roman"/>
          <w:sz w:val="24"/>
          <w:szCs w:val="24"/>
        </w:rPr>
        <w:t xml:space="preserve"> отдельных мероприятий. </w:t>
      </w:r>
      <w:r w:rsidR="00820AE7">
        <w:rPr>
          <w:rFonts w:ascii="Times New Roman" w:hAnsi="Times New Roman" w:cs="Times New Roman"/>
          <w:sz w:val="24"/>
          <w:szCs w:val="24"/>
        </w:rPr>
        <w:t>В целях профилактики экстремизма и терроризма в городе Енисейске</w:t>
      </w:r>
      <w:r w:rsidR="00A2387A">
        <w:rPr>
          <w:rFonts w:ascii="Times New Roman" w:hAnsi="Times New Roman" w:cs="Times New Roman"/>
          <w:sz w:val="24"/>
          <w:szCs w:val="24"/>
        </w:rPr>
        <w:t xml:space="preserve"> </w:t>
      </w:r>
      <w:r w:rsidR="004556B3">
        <w:rPr>
          <w:rFonts w:ascii="Times New Roman" w:hAnsi="Times New Roman" w:cs="Times New Roman"/>
          <w:sz w:val="24"/>
          <w:szCs w:val="24"/>
        </w:rPr>
        <w:t>постановлением администрации города от 23.05.2016 №88-п дополнительно была принята муниципальная программа «Профилактика правонарушений, терроризма и экстремизма на территории города Енисейска».</w:t>
      </w:r>
    </w:p>
    <w:p w:rsidR="004C3D2C" w:rsidRDefault="00F731BE" w:rsidP="00A86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31BE">
        <w:rPr>
          <w:rFonts w:ascii="Times New Roman" w:hAnsi="Times New Roman" w:cs="Times New Roman"/>
          <w:sz w:val="24"/>
          <w:szCs w:val="24"/>
        </w:rPr>
        <w:t>Муниципальные программы</w:t>
      </w:r>
      <w:r>
        <w:rPr>
          <w:rFonts w:ascii="Times New Roman" w:hAnsi="Times New Roman" w:cs="Times New Roman"/>
          <w:sz w:val="24"/>
          <w:szCs w:val="24"/>
        </w:rPr>
        <w:t xml:space="preserve"> города разрабатывались</w:t>
      </w:r>
      <w:r w:rsidR="00D845D2">
        <w:rPr>
          <w:rFonts w:ascii="Times New Roman" w:hAnsi="Times New Roman" w:cs="Times New Roman"/>
          <w:sz w:val="24"/>
          <w:szCs w:val="24"/>
        </w:rPr>
        <w:t xml:space="preserve"> в рамках целеполагания</w:t>
      </w:r>
      <w:r w:rsidRPr="00F731BE">
        <w:rPr>
          <w:rFonts w:ascii="Times New Roman" w:hAnsi="Times New Roman" w:cs="Times New Roman"/>
          <w:sz w:val="24"/>
          <w:szCs w:val="24"/>
        </w:rPr>
        <w:t xml:space="preserve"> по отраслевому принципу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31BE" w:rsidRDefault="00CB4D6B" w:rsidP="00A86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Согласно </w:t>
      </w:r>
      <w:r w:rsidR="004556B3">
        <w:rPr>
          <w:rFonts w:ascii="Times New Roman" w:hAnsi="Times New Roman" w:cs="Times New Roman"/>
          <w:sz w:val="24"/>
          <w:szCs w:val="24"/>
        </w:rPr>
        <w:t xml:space="preserve">действующему </w:t>
      </w:r>
      <w:r>
        <w:rPr>
          <w:rFonts w:ascii="Times New Roman" w:hAnsi="Times New Roman" w:cs="Times New Roman"/>
          <w:sz w:val="24"/>
          <w:szCs w:val="24"/>
        </w:rPr>
        <w:t>Порядку</w:t>
      </w:r>
      <w:r w:rsidR="00F731BE">
        <w:rPr>
          <w:rFonts w:ascii="Times New Roman" w:hAnsi="Times New Roman" w:cs="Times New Roman"/>
          <w:sz w:val="24"/>
          <w:szCs w:val="24"/>
        </w:rPr>
        <w:t xml:space="preserve"> </w:t>
      </w:r>
      <w:r w:rsidR="00F731BE" w:rsidRPr="00F731BE">
        <w:rPr>
          <w:rFonts w:ascii="Times New Roman" w:hAnsi="Times New Roman" w:cs="Times New Roman"/>
          <w:sz w:val="24"/>
          <w:szCs w:val="24"/>
        </w:rPr>
        <w:t>принятия решений о разработке муниципальных программ города Енисейска, их формировании и реализации</w:t>
      </w:r>
      <w:r w:rsidR="004556B3">
        <w:rPr>
          <w:rFonts w:ascii="Times New Roman" w:hAnsi="Times New Roman" w:cs="Times New Roman"/>
          <w:sz w:val="24"/>
          <w:szCs w:val="24"/>
        </w:rPr>
        <w:t xml:space="preserve">, утвержденному </w:t>
      </w:r>
      <w:r w:rsidR="00F731BE">
        <w:rPr>
          <w:rFonts w:ascii="Times New Roman" w:hAnsi="Times New Roman" w:cs="Times New Roman"/>
          <w:sz w:val="24"/>
          <w:szCs w:val="24"/>
        </w:rPr>
        <w:t>постановлением администрации города от 06.08.2013 №243-п</w:t>
      </w:r>
      <w:r w:rsidR="00B40C1E">
        <w:rPr>
          <w:rFonts w:ascii="Times New Roman" w:hAnsi="Times New Roman" w:cs="Times New Roman"/>
          <w:sz w:val="24"/>
          <w:szCs w:val="24"/>
        </w:rPr>
        <w:t>, ответственные исполнители муниципальных программ</w:t>
      </w:r>
      <w:r w:rsidR="00F731BE" w:rsidRPr="00F731BE">
        <w:t xml:space="preserve"> </w:t>
      </w:r>
      <w:r w:rsidR="00B40C1E">
        <w:t>(</w:t>
      </w:r>
      <w:r w:rsidR="00B40C1E">
        <w:rPr>
          <w:rFonts w:ascii="Times New Roman" w:hAnsi="Times New Roman" w:cs="Times New Roman"/>
          <w:sz w:val="24"/>
          <w:szCs w:val="24"/>
        </w:rPr>
        <w:t>главные распорядители</w:t>
      </w:r>
      <w:r w:rsidR="00F731BE" w:rsidRPr="00F731BE">
        <w:rPr>
          <w:rFonts w:ascii="Times New Roman" w:hAnsi="Times New Roman" w:cs="Times New Roman"/>
          <w:sz w:val="24"/>
          <w:szCs w:val="24"/>
        </w:rPr>
        <w:t xml:space="preserve"> средств бюджета города Енисейска</w:t>
      </w:r>
      <w:r w:rsidR="00B40C1E">
        <w:rPr>
          <w:rFonts w:ascii="Times New Roman" w:hAnsi="Times New Roman" w:cs="Times New Roman"/>
          <w:sz w:val="24"/>
          <w:szCs w:val="24"/>
        </w:rPr>
        <w:t>), предоставили в отдел экон</w:t>
      </w:r>
      <w:r>
        <w:rPr>
          <w:rFonts w:ascii="Times New Roman" w:hAnsi="Times New Roman" w:cs="Times New Roman"/>
          <w:sz w:val="24"/>
          <w:szCs w:val="24"/>
        </w:rPr>
        <w:t xml:space="preserve">омического развития, </w:t>
      </w:r>
      <w:r w:rsidR="00B40C1E">
        <w:rPr>
          <w:rFonts w:ascii="Times New Roman" w:hAnsi="Times New Roman" w:cs="Times New Roman"/>
          <w:sz w:val="24"/>
          <w:szCs w:val="24"/>
        </w:rPr>
        <w:t>предприн</w:t>
      </w:r>
      <w:r>
        <w:rPr>
          <w:rFonts w:ascii="Times New Roman" w:hAnsi="Times New Roman" w:cs="Times New Roman"/>
          <w:sz w:val="24"/>
          <w:szCs w:val="24"/>
        </w:rPr>
        <w:t>имательской деятельности и торговли</w:t>
      </w:r>
      <w:r w:rsidR="00B40C1E">
        <w:rPr>
          <w:rFonts w:ascii="Times New Roman" w:hAnsi="Times New Roman" w:cs="Times New Roman"/>
          <w:sz w:val="24"/>
          <w:szCs w:val="24"/>
        </w:rPr>
        <w:t xml:space="preserve"> отчеты о реализации муниципальных программ за </w:t>
      </w:r>
      <w:r w:rsidR="004556B3">
        <w:rPr>
          <w:rFonts w:ascii="Times New Roman" w:hAnsi="Times New Roman" w:cs="Times New Roman"/>
          <w:sz w:val="24"/>
          <w:szCs w:val="24"/>
        </w:rPr>
        <w:t>2016</w:t>
      </w:r>
      <w:r w:rsidR="00625E4F">
        <w:rPr>
          <w:rFonts w:ascii="Times New Roman" w:hAnsi="Times New Roman" w:cs="Times New Roman"/>
          <w:sz w:val="24"/>
          <w:szCs w:val="24"/>
        </w:rPr>
        <w:t xml:space="preserve"> год</w:t>
      </w:r>
      <w:r w:rsidR="00B40C1E">
        <w:rPr>
          <w:rFonts w:ascii="Times New Roman" w:hAnsi="Times New Roman" w:cs="Times New Roman"/>
          <w:sz w:val="24"/>
          <w:szCs w:val="24"/>
        </w:rPr>
        <w:t>.</w:t>
      </w:r>
    </w:p>
    <w:p w:rsidR="00037179" w:rsidRDefault="00037179" w:rsidP="00A86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538" w:rsidRPr="007A2538" w:rsidRDefault="004556B3" w:rsidP="007A253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A2538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7A2538" w:rsidRPr="007A2538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Муниципальная программа «Система социальной защиты населения города Енисейска», утверждена постановлением администрации города от 29.10.2013 № 320-п «Об утверждении муниципальной программы «Система социальной защиты населения города Енисейска» (в редакции постанов</w:t>
      </w:r>
      <w:r w:rsidR="007A2538">
        <w:rPr>
          <w:rFonts w:ascii="Times New Roman" w:hAnsi="Times New Roman" w:cs="Times New Roman"/>
          <w:b/>
          <w:i/>
          <w:sz w:val="24"/>
          <w:szCs w:val="24"/>
        </w:rPr>
        <w:t>ления администрации города от 29.10.2015</w:t>
      </w:r>
      <w:r w:rsidR="007A2538" w:rsidRPr="007A25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A2538">
        <w:rPr>
          <w:rFonts w:ascii="Times New Roman" w:hAnsi="Times New Roman" w:cs="Times New Roman"/>
          <w:b/>
          <w:i/>
          <w:sz w:val="24"/>
          <w:szCs w:val="24"/>
        </w:rPr>
        <w:t>№185</w:t>
      </w:r>
      <w:r w:rsidR="007A2538" w:rsidRPr="007A2538">
        <w:rPr>
          <w:rFonts w:ascii="Times New Roman" w:hAnsi="Times New Roman" w:cs="Times New Roman"/>
          <w:b/>
          <w:i/>
          <w:sz w:val="24"/>
          <w:szCs w:val="24"/>
        </w:rPr>
        <w:t xml:space="preserve"> –п), ответственный исполнитель (главный распорядитель бюджетных средств) -  управление социальной защиты населения города Енисейска.</w:t>
      </w:r>
    </w:p>
    <w:p w:rsidR="007A2538" w:rsidRDefault="00DF2FDE" w:rsidP="00AB3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</w:t>
      </w:r>
      <w:r w:rsidR="007A2538">
        <w:rPr>
          <w:rFonts w:ascii="Times New Roman" w:hAnsi="Times New Roman" w:cs="Times New Roman"/>
          <w:sz w:val="24"/>
          <w:szCs w:val="24"/>
        </w:rPr>
        <w:t xml:space="preserve">труктуру муниципальной  программы </w:t>
      </w:r>
      <w:r w:rsidR="007A2538" w:rsidRPr="007A2538">
        <w:rPr>
          <w:rFonts w:ascii="Times New Roman" w:hAnsi="Times New Roman" w:cs="Times New Roman"/>
          <w:sz w:val="24"/>
          <w:szCs w:val="24"/>
        </w:rPr>
        <w:t>«Система социальной защиты населения города Енисейска»</w:t>
      </w:r>
      <w:r w:rsidR="00590375">
        <w:rPr>
          <w:rFonts w:ascii="Times New Roman" w:hAnsi="Times New Roman" w:cs="Times New Roman"/>
          <w:sz w:val="24"/>
          <w:szCs w:val="24"/>
        </w:rPr>
        <w:t xml:space="preserve">  составляют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2538">
        <w:rPr>
          <w:rFonts w:ascii="Times New Roman" w:hAnsi="Times New Roman" w:cs="Times New Roman"/>
          <w:sz w:val="24"/>
          <w:szCs w:val="24"/>
        </w:rPr>
        <w:t xml:space="preserve"> 3 подпрограммы и одно отдельное мероприятие.</w:t>
      </w:r>
    </w:p>
    <w:p w:rsidR="007A2538" w:rsidRPr="007A2538" w:rsidRDefault="00AB3DB2" w:rsidP="00AB3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A2538" w:rsidRPr="007A25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– получателей социальной поддержки, меры социальной поддержки и условия ее предоставления определены федеральным законодательством,  законодательством Красноярского края, нормативными правовыми актами органов местного самоуправления.</w:t>
      </w:r>
    </w:p>
    <w:p w:rsidR="007A2538" w:rsidRPr="007A2538" w:rsidRDefault="00AB3DB2" w:rsidP="00AB3DB2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7A2538" w:rsidRPr="007A2538">
        <w:rPr>
          <w:rFonts w:ascii="Times New Roman" w:eastAsia="Calibri" w:hAnsi="Times New Roman" w:cs="Times New Roman"/>
          <w:sz w:val="24"/>
          <w:szCs w:val="24"/>
        </w:rPr>
        <w:t>Основные нап</w:t>
      </w:r>
      <w:r w:rsidR="002835B0">
        <w:rPr>
          <w:rFonts w:ascii="Times New Roman" w:eastAsia="Calibri" w:hAnsi="Times New Roman" w:cs="Times New Roman"/>
          <w:sz w:val="24"/>
          <w:szCs w:val="24"/>
        </w:rPr>
        <w:t>равления Программы на 2016 год были</w:t>
      </w:r>
      <w:r w:rsidR="007A2538" w:rsidRPr="007A2538">
        <w:rPr>
          <w:rFonts w:ascii="Times New Roman" w:eastAsia="Calibri" w:hAnsi="Times New Roman" w:cs="Times New Roman"/>
          <w:sz w:val="24"/>
          <w:szCs w:val="24"/>
        </w:rPr>
        <w:t xml:space="preserve"> сформированы с учетом параметров социально-экономического р</w:t>
      </w:r>
      <w:r w:rsidR="00DF2FDE">
        <w:rPr>
          <w:rFonts w:ascii="Times New Roman" w:eastAsia="Calibri" w:hAnsi="Times New Roman" w:cs="Times New Roman"/>
          <w:sz w:val="24"/>
          <w:szCs w:val="24"/>
        </w:rPr>
        <w:t>азвития города и предусматривали</w:t>
      </w:r>
      <w:r w:rsidR="007A2538" w:rsidRPr="007A253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A2538" w:rsidRPr="007A2538" w:rsidRDefault="00DF2FDE" w:rsidP="00AB3DB2">
      <w:pPr>
        <w:numPr>
          <w:ilvl w:val="0"/>
          <w:numId w:val="3"/>
        </w:numPr>
        <w:tabs>
          <w:tab w:val="left" w:pos="284"/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7A2538" w:rsidRPr="007A2538">
        <w:rPr>
          <w:rFonts w:ascii="Times New Roman" w:eastAsia="Calibri" w:hAnsi="Times New Roman" w:cs="Times New Roman"/>
          <w:sz w:val="24"/>
          <w:szCs w:val="24"/>
        </w:rPr>
        <w:t>своевременное и качественное исполнение переданных государственных полномочий в сфере социальной поддержки и социального обслуживания населения;</w:t>
      </w:r>
    </w:p>
    <w:p w:rsidR="007A2538" w:rsidRPr="007A2538" w:rsidRDefault="00DF2FDE" w:rsidP="00AB3DB2">
      <w:pPr>
        <w:numPr>
          <w:ilvl w:val="0"/>
          <w:numId w:val="3"/>
        </w:numPr>
        <w:tabs>
          <w:tab w:val="left" w:pos="284"/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7A2538" w:rsidRPr="007A2538">
        <w:rPr>
          <w:rFonts w:ascii="Times New Roman" w:eastAsia="Calibri" w:hAnsi="Times New Roman" w:cs="Times New Roman"/>
          <w:sz w:val="24"/>
          <w:szCs w:val="24"/>
        </w:rPr>
        <w:t>повышение качества и доступности предоставления услуг по социальному обслуживанию.</w:t>
      </w:r>
    </w:p>
    <w:p w:rsidR="007A2538" w:rsidRPr="007A2538" w:rsidRDefault="00AB3DB2" w:rsidP="00AB3DB2">
      <w:pPr>
        <w:tabs>
          <w:tab w:val="num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7A2538" w:rsidRPr="007A2538">
        <w:rPr>
          <w:rFonts w:ascii="Times New Roman" w:eastAsia="Calibri" w:hAnsi="Times New Roman" w:cs="Times New Roman"/>
          <w:sz w:val="24"/>
          <w:szCs w:val="24"/>
        </w:rPr>
        <w:t>Предоставление мер социальной поддержки гражданам носит заявительный принцип, предусматривающий обращение гражданина или его законного представителя в письменной или электронной форме в органы социальной защиты населения.</w:t>
      </w:r>
    </w:p>
    <w:p w:rsidR="007A2538" w:rsidRPr="007A2538" w:rsidRDefault="00AB3DB2" w:rsidP="00AB3DB2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</w:t>
      </w:r>
      <w:r w:rsidR="007A2538" w:rsidRPr="007A2538">
        <w:rPr>
          <w:rFonts w:ascii="Times New Roman" w:eastAsia="Calibri" w:hAnsi="Times New Roman" w:cs="Times New Roman"/>
          <w:sz w:val="24"/>
          <w:szCs w:val="24"/>
        </w:rPr>
        <w:t>На 31.12.2016  по данным социального паспорта численность лиц, имеющих право на МСП- 5276 человек. Среди льготных категорий:</w:t>
      </w:r>
    </w:p>
    <w:p w:rsidR="007A2538" w:rsidRPr="007A2538" w:rsidRDefault="007A2538" w:rsidP="00AB3DB2">
      <w:pPr>
        <w:numPr>
          <w:ilvl w:val="0"/>
          <w:numId w:val="2"/>
        </w:numPr>
        <w:tabs>
          <w:tab w:val="num" w:pos="0"/>
          <w:tab w:val="left" w:pos="360"/>
          <w:tab w:val="left" w:pos="709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538">
        <w:rPr>
          <w:rFonts w:ascii="Times New Roman" w:eastAsia="Calibri" w:hAnsi="Times New Roman" w:cs="Times New Roman"/>
          <w:sz w:val="24"/>
          <w:szCs w:val="24"/>
        </w:rPr>
        <w:t>2034 ветеранов труда;</w:t>
      </w:r>
    </w:p>
    <w:p w:rsidR="007A2538" w:rsidRPr="007A2538" w:rsidRDefault="007A2538" w:rsidP="00AB3DB2">
      <w:pPr>
        <w:numPr>
          <w:ilvl w:val="0"/>
          <w:numId w:val="2"/>
        </w:numPr>
        <w:tabs>
          <w:tab w:val="num" w:pos="0"/>
          <w:tab w:val="left" w:pos="360"/>
          <w:tab w:val="left" w:pos="709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538">
        <w:rPr>
          <w:rFonts w:ascii="Times New Roman" w:eastAsia="Calibri" w:hAnsi="Times New Roman" w:cs="Times New Roman"/>
          <w:sz w:val="24"/>
          <w:szCs w:val="24"/>
        </w:rPr>
        <w:t>2452 ветерана труда края;</w:t>
      </w:r>
    </w:p>
    <w:p w:rsidR="007A2538" w:rsidRPr="007A2538" w:rsidRDefault="007A2538" w:rsidP="00AB3DB2">
      <w:pPr>
        <w:numPr>
          <w:ilvl w:val="0"/>
          <w:numId w:val="2"/>
        </w:numPr>
        <w:tabs>
          <w:tab w:val="num" w:pos="0"/>
          <w:tab w:val="left" w:pos="360"/>
          <w:tab w:val="left" w:pos="709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538">
        <w:rPr>
          <w:rFonts w:ascii="Times New Roman" w:eastAsia="Calibri" w:hAnsi="Times New Roman" w:cs="Times New Roman"/>
          <w:sz w:val="24"/>
          <w:szCs w:val="24"/>
        </w:rPr>
        <w:t>296 реабилитированных;</w:t>
      </w:r>
    </w:p>
    <w:p w:rsidR="007A2538" w:rsidRPr="007A2538" w:rsidRDefault="007A2538" w:rsidP="00AB3DB2">
      <w:pPr>
        <w:numPr>
          <w:ilvl w:val="0"/>
          <w:numId w:val="2"/>
        </w:numPr>
        <w:tabs>
          <w:tab w:val="num" w:pos="0"/>
          <w:tab w:val="left" w:pos="360"/>
          <w:tab w:val="left" w:pos="709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538">
        <w:rPr>
          <w:rFonts w:ascii="Times New Roman" w:eastAsia="Calibri" w:hAnsi="Times New Roman" w:cs="Times New Roman"/>
          <w:sz w:val="24"/>
          <w:szCs w:val="24"/>
        </w:rPr>
        <w:t xml:space="preserve">231 дети погибших защитников Отечества </w:t>
      </w:r>
    </w:p>
    <w:p w:rsidR="007A2538" w:rsidRPr="007A2538" w:rsidRDefault="007A2538" w:rsidP="00AB3DB2">
      <w:pPr>
        <w:numPr>
          <w:ilvl w:val="0"/>
          <w:numId w:val="2"/>
        </w:numPr>
        <w:tabs>
          <w:tab w:val="num" w:pos="0"/>
          <w:tab w:val="left" w:pos="360"/>
          <w:tab w:val="left" w:pos="709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538">
        <w:rPr>
          <w:rFonts w:ascii="Times New Roman" w:eastAsia="Calibri" w:hAnsi="Times New Roman" w:cs="Times New Roman"/>
          <w:sz w:val="24"/>
          <w:szCs w:val="24"/>
        </w:rPr>
        <w:t>1023 семей с детьми, имеющих доход ниже прожиточного минимума.</w:t>
      </w:r>
    </w:p>
    <w:p w:rsidR="007A2538" w:rsidRPr="007A2538" w:rsidRDefault="00DF2FDE" w:rsidP="00AB3DB2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A2538" w:rsidRPr="007A25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поддержка</w:t>
      </w:r>
      <w:r w:rsidR="007A2538" w:rsidRPr="007A2538">
        <w:rPr>
          <w:rFonts w:ascii="Times New Roman" w:eastAsia="Calibri" w:hAnsi="Times New Roman" w:cs="Times New Roman"/>
          <w:sz w:val="24"/>
          <w:szCs w:val="24"/>
        </w:rPr>
        <w:t xml:space="preserve">, с учетом особенностей контингентов получателей,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следующих</w:t>
      </w:r>
      <w:r w:rsidR="007A2538" w:rsidRPr="007A2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формах</w:t>
      </w:r>
      <w:r w:rsidR="007A2538" w:rsidRPr="007A2538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7A2538" w:rsidRPr="007A2538" w:rsidRDefault="00DF2FDE" w:rsidP="00AB3DB2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7A2538" w:rsidRPr="007A2538">
        <w:rPr>
          <w:rFonts w:ascii="Times New Roman" w:eastAsia="Calibri" w:hAnsi="Times New Roman" w:cs="Times New Roman"/>
          <w:sz w:val="24"/>
          <w:szCs w:val="24"/>
        </w:rPr>
        <w:t>в денежной форме - в виде назначения ежегодных, ежемесячных и разовых денежных выплат, краевого материнского (семейного) капитала, социальных доплат к пенсиям, субсидий на оплату жилья и коммунальных услуг, компенсационных и единовременных выплат, выплат, приуроченных к знаменательным датам, адресной помощи в денежной форме и др.;</w:t>
      </w:r>
    </w:p>
    <w:p w:rsidR="007A2538" w:rsidRPr="007A2538" w:rsidRDefault="00DF2FDE" w:rsidP="00AB3DB2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7A2538" w:rsidRPr="007A2538">
        <w:rPr>
          <w:rFonts w:ascii="Times New Roman" w:eastAsia="Calibri" w:hAnsi="Times New Roman" w:cs="Times New Roman"/>
          <w:sz w:val="24"/>
          <w:szCs w:val="24"/>
        </w:rPr>
        <w:t>в форме услуг - организация отдыха и оздоровления детей; предоставление услуг социального обслуживания граждан пожилого возраста, инвалидов, семей с детьми.</w:t>
      </w:r>
    </w:p>
    <w:p w:rsidR="007A2538" w:rsidRPr="007A2538" w:rsidRDefault="00590375" w:rsidP="00AB3D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BE708D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7A2538" w:rsidRPr="007A2538">
        <w:rPr>
          <w:rFonts w:ascii="Times New Roman" w:eastAsia="Calibri" w:hAnsi="Times New Roman" w:cs="Times New Roman"/>
          <w:sz w:val="24"/>
          <w:szCs w:val="24"/>
          <w:lang w:eastAsia="ru-RU"/>
        </w:rPr>
        <w:t>ажным направлением социальной поддержки граждан является социальное обслуживание, характеризующееся расширением спектра социальных услуг лицам, находящимся в трудной жизненной ситуации – гражданам пожилого возраста, инвалидам, семьям, имеющих детей.</w:t>
      </w:r>
    </w:p>
    <w:p w:rsidR="007A2538" w:rsidRPr="007A2538" w:rsidRDefault="00590375" w:rsidP="00AB3DB2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территории города осуществляет деятельность</w:t>
      </w:r>
      <w:r w:rsidR="00BE7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538" w:rsidRPr="007A2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 КЦСОН, </w:t>
      </w:r>
      <w:r w:rsidR="00BE7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который состоит </w:t>
      </w:r>
      <w:r w:rsidR="007A2538" w:rsidRPr="007A253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4 отделений:</w:t>
      </w:r>
      <w:r w:rsidR="00BE7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538" w:rsidRPr="007A25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 обслуживания на дому</w:t>
      </w:r>
      <w:r w:rsidR="00BE7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A2538" w:rsidRPr="007A253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срочного социального обслуживания</w:t>
      </w:r>
      <w:r w:rsidR="00BE7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A2538" w:rsidRPr="007A25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 безнадзорности и правонарушений несовершеннолетних</w:t>
      </w:r>
      <w:r w:rsidR="00BE7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A2538" w:rsidRPr="007A25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социально-реабилитационное отделение для граждан пожилого возраста и инвалидов</w:t>
      </w:r>
      <w:r w:rsidR="00BE70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A2538" w:rsidRPr="007A2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2538" w:rsidRPr="007A2538" w:rsidRDefault="00BE708D" w:rsidP="00AB3DB2">
      <w:pPr>
        <w:shd w:val="clear" w:color="auto" w:fill="FFFFFF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7A2538" w:rsidRPr="007A2538">
        <w:rPr>
          <w:rFonts w:ascii="Times New Roman" w:eastAsia="Calibri" w:hAnsi="Times New Roman" w:cs="Times New Roman"/>
          <w:sz w:val="24"/>
          <w:szCs w:val="24"/>
        </w:rPr>
        <w:t>Ежегодно услугами МБУ КЦСОН пользуется около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2538" w:rsidRPr="007A2538">
        <w:rPr>
          <w:rFonts w:ascii="Times New Roman" w:eastAsia="Calibri" w:hAnsi="Times New Roman" w:cs="Times New Roman"/>
          <w:sz w:val="24"/>
          <w:szCs w:val="24"/>
        </w:rPr>
        <w:t>1957  граждан.</w:t>
      </w:r>
    </w:p>
    <w:p w:rsidR="007A2538" w:rsidRPr="007A2538" w:rsidRDefault="00BE708D" w:rsidP="00AB3DB2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7A2538" w:rsidRPr="007A2538">
        <w:rPr>
          <w:rFonts w:ascii="Times New Roman" w:eastAsia="Calibri" w:hAnsi="Times New Roman" w:cs="Times New Roman"/>
          <w:sz w:val="24"/>
          <w:szCs w:val="24"/>
        </w:rPr>
        <w:t>В целях обеспечения доступности, повышения эффективности и качества предоставления населению услуг в сфере социального обслуживания, проводится системная работа, направленная на  укрепление материально-технической базы учреждения социального обслуживания населения и сокращению очерёдности на получение услуг социального обслуживания населения; решение кадровых проблем.</w:t>
      </w:r>
    </w:p>
    <w:p w:rsidR="007A2538" w:rsidRPr="007A2538" w:rsidRDefault="00BE708D" w:rsidP="00AB3DB2">
      <w:pPr>
        <w:tabs>
          <w:tab w:val="left" w:pos="709"/>
          <w:tab w:val="left" w:pos="851"/>
          <w:tab w:val="num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7A2538" w:rsidRPr="007A2538">
        <w:rPr>
          <w:rFonts w:ascii="Times New Roman" w:eastAsia="Calibri" w:hAnsi="Times New Roman" w:cs="Times New Roman"/>
          <w:sz w:val="24"/>
          <w:szCs w:val="24"/>
        </w:rPr>
        <w:t xml:space="preserve">Таким образом, реализация всех мероприятий Программы позволит УСЗН г. Енисейска и МБУ КЦСОН города своевременно и в полном объеме выполнить все возложенные на них обязательства, провести системные мероприятия, направленные на усиление социальной поддержки граждан, повышение качества и эффективности работы. </w:t>
      </w:r>
    </w:p>
    <w:p w:rsidR="007A2538" w:rsidRPr="007A2538" w:rsidRDefault="00BE708D" w:rsidP="00AB3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Основные цели Программы</w:t>
      </w:r>
      <w:r w:rsidR="007A2538" w:rsidRPr="007A2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A2538" w:rsidRPr="007A2538" w:rsidRDefault="00BE708D" w:rsidP="00AB3DB2">
      <w:pPr>
        <w:tabs>
          <w:tab w:val="left" w:pos="45"/>
          <w:tab w:val="left" w:pos="4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A2538" w:rsidRPr="007A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Полное и своевременное  исполнение переданных государственных полномочий по предоставлению мер социальной поддержки населению;</w:t>
      </w:r>
    </w:p>
    <w:p w:rsidR="007A2538" w:rsidRPr="007A2538" w:rsidRDefault="00BE708D" w:rsidP="00AB3DB2">
      <w:pPr>
        <w:tabs>
          <w:tab w:val="left" w:pos="42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</w:t>
      </w:r>
      <w:r w:rsidR="007A2538" w:rsidRPr="007A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Повышение качества и доступности предоставления услуг по социальному обслуживанию;</w:t>
      </w:r>
    </w:p>
    <w:p w:rsidR="007A2538" w:rsidRPr="007A2538" w:rsidRDefault="007A2538" w:rsidP="00BE708D">
      <w:pPr>
        <w:tabs>
          <w:tab w:val="left" w:pos="42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7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A253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полного</w:t>
      </w:r>
      <w:r w:rsidRPr="007A2538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 xml:space="preserve"> и своевременно</w:t>
      </w:r>
      <w:r w:rsidRPr="007A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7A2538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 xml:space="preserve">  исполнени</w:t>
      </w:r>
      <w:r w:rsidRPr="007A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A2538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 xml:space="preserve"> переданных государственных полномочий по предоставлению мер социальной поддержки населению</w:t>
      </w:r>
      <w:r w:rsidRPr="007A2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</w:t>
      </w:r>
      <w:r w:rsidRPr="007A253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решение следующих задач:</w:t>
      </w:r>
    </w:p>
    <w:p w:rsidR="007A2538" w:rsidRPr="007A2538" w:rsidRDefault="00BE708D" w:rsidP="00AB3DB2">
      <w:pPr>
        <w:tabs>
          <w:tab w:val="left" w:pos="3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A2538" w:rsidRPr="007A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Предоставление мер социальной поддержки отдельным категориям граждан, в т. ч. инвалидам.</w:t>
      </w:r>
    </w:p>
    <w:p w:rsidR="007A2538" w:rsidRPr="007A2538" w:rsidRDefault="00BE708D" w:rsidP="00AB3DB2">
      <w:pPr>
        <w:tabs>
          <w:tab w:val="left" w:pos="3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Для </w:t>
      </w:r>
      <w:r w:rsidR="00984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данной  цели разработана</w:t>
      </w:r>
      <w:r w:rsidR="007A2538" w:rsidRPr="007A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подпрограмма 1 «Повышение качества жизни отдельных категорий граждан, в том числе инвалидов, степени их соци</w:t>
      </w:r>
      <w:r w:rsidR="00984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альной защищенности», полнота достижения которых  установлена следующими целевыми  </w:t>
      </w:r>
      <w:r w:rsidR="007A2538" w:rsidRPr="007A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показателя:</w:t>
      </w:r>
    </w:p>
    <w:p w:rsidR="007A2538" w:rsidRPr="007A2538" w:rsidRDefault="00984159" w:rsidP="00AB3DB2">
      <w:pPr>
        <w:tabs>
          <w:tab w:val="left" w:pos="3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A2538" w:rsidRPr="007A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доля граждан, получающих регулярные денежные выплаты, от числа граждан, имеющих на них право, составляет 99,7% , что на 8% выше планируемого показателя по году, так как почти все граждане реализуют свои права на ежемесячные денежные выплаты.  </w:t>
      </w:r>
    </w:p>
    <w:p w:rsidR="007A2538" w:rsidRPr="007A2538" w:rsidRDefault="00984159" w:rsidP="00AB3DB2">
      <w:pPr>
        <w:tabs>
          <w:tab w:val="left" w:pos="3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A2538" w:rsidRPr="007A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удельный вес инвалидов, реализовавших индивидуальные программы реабилитации в муниципальных учреждениях социального обслуживания, от общего числа инвалидов в городе  составляет 26,9%, что выше плана на 4,6%, т.к. увеличилось количество инвалидов, </w:t>
      </w:r>
      <w:r w:rsidR="007A2538" w:rsidRPr="007A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реализовавших индивидуальные программы реабилитации в муниципальном учреждении социального обслуживания.</w:t>
      </w:r>
    </w:p>
    <w:p w:rsidR="007A2538" w:rsidRPr="007A2538" w:rsidRDefault="00250FB0" w:rsidP="00AB3DB2">
      <w:pPr>
        <w:tabs>
          <w:tab w:val="left" w:pos="3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A2538" w:rsidRPr="007A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Создание благоприятных условий для функционирования института семьи, рождения детей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формируется в рамках  мероприятия</w:t>
      </w:r>
      <w:r w:rsidR="007A2538" w:rsidRPr="007A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«Обеспечение бесплатного проезда детей до места нахождения детских оздоровительных лагер</w:t>
      </w:r>
      <w:r w:rsidR="00C31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 и обратно», были установлены следующие </w:t>
      </w:r>
      <w:r w:rsidR="007A2538" w:rsidRPr="007A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показатели результативности: </w:t>
      </w:r>
    </w:p>
    <w:p w:rsidR="00C31153" w:rsidRDefault="007A2538" w:rsidP="00AB3DB2">
      <w:pPr>
        <w:tabs>
          <w:tab w:val="left" w:pos="3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удельный вес семей с детьми, получающих меры социальной поддержки, в общей численности семей с детьми,  имеющих на них право. </w:t>
      </w:r>
    </w:p>
    <w:p w:rsidR="007A2538" w:rsidRPr="007A2538" w:rsidRDefault="00C31153" w:rsidP="00AB3DB2">
      <w:pPr>
        <w:tabs>
          <w:tab w:val="left" w:pos="3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A2538" w:rsidRPr="007A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2016 </w:t>
      </w:r>
      <w:r w:rsidR="007A2538" w:rsidRPr="00C31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 мерами</w:t>
      </w:r>
      <w:r w:rsidR="007A2538" w:rsidRPr="007A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социальной поддержки воспользовались все семьи, имеющие на это право.  </w:t>
      </w:r>
    </w:p>
    <w:p w:rsidR="007A2538" w:rsidRPr="007A2538" w:rsidRDefault="007A2538" w:rsidP="00AB3DB2">
      <w:pPr>
        <w:tabs>
          <w:tab w:val="left" w:pos="3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доля оздоровленных детей из числа детей, находящихся в трудной жизненной ситуации, подлежащих оздоровлению в городе за 2016 год  исполнен в полном объеме, вся оздоровительная компания проводится в весенне-летний период. Проездом воспользовались 29 детей. </w:t>
      </w:r>
    </w:p>
    <w:p w:rsidR="007A2538" w:rsidRPr="007A2538" w:rsidRDefault="007A2538" w:rsidP="00AB3DB2">
      <w:pPr>
        <w:tabs>
          <w:tab w:val="left" w:pos="42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Повышение качества и доступности предоставления услуг по с</w:t>
      </w:r>
      <w:r w:rsidR="00C31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оциальному обслуживанию </w:t>
      </w:r>
      <w:r w:rsidRPr="007A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реализуется и через выполнение задачи по обеспечению потребностей граждан пожилого возраста, инвалидов, включая детей-инвалидов, семей и детей в социальном обслуживании.</w:t>
      </w:r>
    </w:p>
    <w:p w:rsidR="007A2538" w:rsidRPr="007A2538" w:rsidRDefault="00C31153" w:rsidP="00AB3DB2">
      <w:pPr>
        <w:tabs>
          <w:tab w:val="left" w:pos="42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Установлены следующие </w:t>
      </w:r>
      <w:r w:rsidR="007A2538" w:rsidRPr="007A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показателями результативности:</w:t>
      </w:r>
    </w:p>
    <w:p w:rsidR="007A2538" w:rsidRPr="007A2538" w:rsidRDefault="00C31153" w:rsidP="00AB3DB2">
      <w:pPr>
        <w:tabs>
          <w:tab w:val="left" w:pos="42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A2538" w:rsidRPr="007A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доля граждан, получивших услуги в учреждениях социального обслуживания населения, в общем числе граждан, обратившихся за их получением, выполняется на 100 %.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A2538" w:rsidRPr="007A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граждане, обратившиеся за услугами в учреждения социального обслуживания, их получают.</w:t>
      </w:r>
    </w:p>
    <w:p w:rsidR="007A2538" w:rsidRPr="007A2538" w:rsidRDefault="00C31153" w:rsidP="00AB3DB2">
      <w:pPr>
        <w:tabs>
          <w:tab w:val="left" w:pos="42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A2538" w:rsidRPr="007A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удельный вес детей-инвалидов, проживающих в семьях, получивших реабилитационные услуги в муниципальных учреждениях социального обслуживания населения, к общему числу детей-инвалидов, проживающих на территории города равен 100% .</w:t>
      </w:r>
    </w:p>
    <w:p w:rsidR="007A2538" w:rsidRPr="007A2538" w:rsidRDefault="00C31153" w:rsidP="00AB3DB2">
      <w:pPr>
        <w:tabs>
          <w:tab w:val="left" w:pos="42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A2538" w:rsidRPr="007A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охват граждан пожилого возраста и инвалидов всеми видами социального обслуживания на дому (на 10000 пенсионеров) составляет 19,1%, что выше плана на 1,8% в связи с увеличением количества обратившихся пенсионеров.</w:t>
      </w:r>
    </w:p>
    <w:p w:rsidR="007A2538" w:rsidRPr="007A2538" w:rsidRDefault="00C31153" w:rsidP="00AB3DB2">
      <w:pPr>
        <w:tabs>
          <w:tab w:val="left" w:pos="42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A2538" w:rsidRPr="007A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удельный вес обоснованных жалоб на качество предоставления услуг муниципальным учреждением социального обслуживания населения к общему количеству получателей данных услуг в календарном году равен 0.</w:t>
      </w:r>
    </w:p>
    <w:p w:rsidR="007A2538" w:rsidRPr="007A2538" w:rsidRDefault="007A2538" w:rsidP="00AB3DB2">
      <w:pPr>
        <w:tabs>
          <w:tab w:val="left" w:pos="42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уровень удовлетворенности граждан качеством предоставления услуг муниципальным учреждением социального обслуживания населения по итогам работы за год составил 100%, что выше плана на 4%.   </w:t>
      </w:r>
    </w:p>
    <w:p w:rsidR="007A2538" w:rsidRPr="007A2538" w:rsidRDefault="00C31153" w:rsidP="00AB3DB2">
      <w:pPr>
        <w:tabs>
          <w:tab w:val="left" w:pos="3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A2538" w:rsidRPr="007A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2 реализуется также через задачу по созданию условий эффективного развития сферы социальной поддержки и социального обслуживания населения города через подпрограмму 3 «Обеспечение реализации муниципальной программы и прочие мероприятия». Показатели результативности:</w:t>
      </w:r>
    </w:p>
    <w:p w:rsidR="007A2538" w:rsidRPr="007A2538" w:rsidRDefault="007A2538" w:rsidP="00AB3DB2">
      <w:pPr>
        <w:tabs>
          <w:tab w:val="left" w:pos="3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уровень исполнения субвенций на реализацию переданных полномочий края -98,6%, что на 3,6% выше планового показателя.</w:t>
      </w:r>
    </w:p>
    <w:p w:rsidR="007A2538" w:rsidRPr="007A2538" w:rsidRDefault="007A2538" w:rsidP="00AB3DB2">
      <w:pPr>
        <w:tabs>
          <w:tab w:val="left" w:pos="3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уровень удовлетворенности жителей города качеством предоставления государственных и муниципальных услуг в сфере социа</w:t>
      </w:r>
      <w:r w:rsidR="00C31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льной поддержки по данным </w:t>
      </w:r>
      <w:r w:rsidRPr="007A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декады качества в УСЗН г. Енисейска составляет 98%. </w:t>
      </w:r>
    </w:p>
    <w:p w:rsidR="007A2538" w:rsidRPr="007A2538" w:rsidRDefault="00C31153" w:rsidP="00AB3DB2">
      <w:pPr>
        <w:tabs>
          <w:tab w:val="left" w:pos="3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A2538" w:rsidRPr="007A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удельный вес обоснованных жалоб к числу граждан, которым предоставлены государственные и муниципальные услуги по социальной поддержке. На качество предоставления услуг обоснованных жалоб не поступало.</w:t>
      </w:r>
    </w:p>
    <w:p w:rsidR="007A2538" w:rsidRPr="007A2538" w:rsidRDefault="00C31153" w:rsidP="00AB3DB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A2538" w:rsidRPr="007A2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Своевременная и в полном объеме реализация Программы позволит:  </w:t>
      </w:r>
    </w:p>
    <w:p w:rsidR="007A2538" w:rsidRPr="007A2538" w:rsidRDefault="007A2538" w:rsidP="00AB3DB2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3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обязательства государства и края по социальной поддержке отдельных категорий граждан;</w:t>
      </w:r>
    </w:p>
    <w:p w:rsidR="007A2538" w:rsidRPr="007A2538" w:rsidRDefault="007A2538" w:rsidP="00AB3DB2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снижения бедности среди получателей мер социальной поддержки за счет адресного принципа ее предоставления;</w:t>
      </w:r>
    </w:p>
    <w:p w:rsidR="007A2538" w:rsidRPr="007A2538" w:rsidRDefault="007A2538" w:rsidP="00AB3DB2">
      <w:pPr>
        <w:numPr>
          <w:ilvl w:val="0"/>
          <w:numId w:val="4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укрепления института семьи, поддержки престижа материнства и отцовства, развития и сохранения семейных ценностей;</w:t>
      </w:r>
    </w:p>
    <w:p w:rsidR="007A2538" w:rsidRPr="007A2538" w:rsidRDefault="007A2538" w:rsidP="00AB3DB2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обеспечить поддержку и содействие социальной адаптации граждан, попавших в трудную жизненную ситуацию или находящихся в социально опасном положении;</w:t>
      </w:r>
    </w:p>
    <w:p w:rsidR="007A2538" w:rsidRPr="007A2538" w:rsidRDefault="007A2538" w:rsidP="00AB3DB2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3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внедрять новые формы и методы, направленные на повышение качества предоставления социальных услуг.</w:t>
      </w:r>
    </w:p>
    <w:p w:rsidR="007A2538" w:rsidRDefault="00C31153" w:rsidP="00AB3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A2538" w:rsidRPr="007A253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реализация комплекс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мероприятий Программы позволила</w:t>
      </w:r>
      <w:r w:rsidR="007A2538" w:rsidRPr="007A2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 обеспечить достижение целей Программы, а также будет содействовать профилактике социальной напряженности в городе.</w:t>
      </w:r>
    </w:p>
    <w:p w:rsidR="007342AD" w:rsidRDefault="007342AD" w:rsidP="00AB3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2AD" w:rsidRPr="00037179" w:rsidRDefault="00037179" w:rsidP="007342A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7342AD" w:rsidRPr="00037179">
        <w:rPr>
          <w:rFonts w:ascii="Times New Roman" w:hAnsi="Times New Roman" w:cs="Times New Roman"/>
          <w:b/>
          <w:i/>
          <w:sz w:val="24"/>
          <w:szCs w:val="24"/>
        </w:rPr>
        <w:t>2. Муниципальная программа «Развитие культуры и туризма города Енисейска», утв. постановлением администрации города от 29.10.2013 № 324-п, (в редакции постановления администрации города от 29.10.2015 № 186-п),  ответственный исполнитель (главный распорядитель бюджетных средств) -  отдел культу</w:t>
      </w:r>
      <w:r w:rsidRPr="00037179">
        <w:rPr>
          <w:rFonts w:ascii="Times New Roman" w:hAnsi="Times New Roman" w:cs="Times New Roman"/>
          <w:b/>
          <w:i/>
          <w:sz w:val="24"/>
          <w:szCs w:val="24"/>
        </w:rPr>
        <w:t>ры и туризма</w:t>
      </w:r>
      <w:r w:rsidR="007342AD" w:rsidRPr="00037179">
        <w:rPr>
          <w:rFonts w:ascii="Times New Roman" w:hAnsi="Times New Roman" w:cs="Times New Roman"/>
          <w:b/>
          <w:i/>
          <w:sz w:val="24"/>
          <w:szCs w:val="24"/>
        </w:rPr>
        <w:t xml:space="preserve"> администрации города.</w:t>
      </w:r>
    </w:p>
    <w:p w:rsidR="00037179" w:rsidRDefault="00037179" w:rsidP="00734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179" w:rsidRPr="007229A4" w:rsidRDefault="00037179" w:rsidP="00037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229A4">
        <w:rPr>
          <w:rFonts w:ascii="Times New Roman" w:hAnsi="Times New Roman" w:cs="Times New Roman"/>
          <w:sz w:val="24"/>
          <w:szCs w:val="24"/>
        </w:rPr>
        <w:t xml:space="preserve">На реализацию мероприятий Программы в 2016 году было запланировано 92 118,0  </w:t>
      </w:r>
      <w:proofErr w:type="spellStart"/>
      <w:r w:rsidRPr="007229A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7229A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229A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7229A4">
        <w:rPr>
          <w:rFonts w:ascii="Times New Roman" w:hAnsi="Times New Roman" w:cs="Times New Roman"/>
          <w:sz w:val="24"/>
          <w:szCs w:val="24"/>
        </w:rPr>
        <w:t xml:space="preserve">., в том числе за счет средств федерального бюджета – 15,9 </w:t>
      </w:r>
      <w:proofErr w:type="spellStart"/>
      <w:r w:rsidRPr="007229A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7229A4">
        <w:rPr>
          <w:rFonts w:ascii="Times New Roman" w:hAnsi="Times New Roman" w:cs="Times New Roman"/>
          <w:sz w:val="24"/>
          <w:szCs w:val="24"/>
        </w:rPr>
        <w:t>.; за счет средств краевого бюджета -  13 084,6 тыс. руб.; из  средств местного бюджета - 79 017,0 тыс. руб.</w:t>
      </w:r>
    </w:p>
    <w:p w:rsidR="00037179" w:rsidRPr="008C25BD" w:rsidRDefault="00037179" w:rsidP="00037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9A4">
        <w:rPr>
          <w:rFonts w:ascii="Times New Roman" w:hAnsi="Times New Roman" w:cs="Times New Roman"/>
          <w:sz w:val="24"/>
          <w:szCs w:val="24"/>
        </w:rPr>
        <w:t xml:space="preserve">За 2016 год освоено – 56 492,0, в том числе из средств федерального бюджета – 3,7 </w:t>
      </w:r>
      <w:proofErr w:type="spellStart"/>
      <w:r w:rsidRPr="007229A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7229A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229A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7229A4">
        <w:rPr>
          <w:rFonts w:ascii="Times New Roman" w:hAnsi="Times New Roman" w:cs="Times New Roman"/>
          <w:sz w:val="24"/>
          <w:szCs w:val="24"/>
        </w:rPr>
        <w:t>.; краевого бюджета – 535,6 из средств местного бюджета 55 952,0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7179" w:rsidRPr="008C25BD" w:rsidRDefault="00037179" w:rsidP="00037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5BD">
        <w:rPr>
          <w:rFonts w:ascii="Times New Roman" w:hAnsi="Times New Roman" w:cs="Times New Roman"/>
          <w:sz w:val="24"/>
          <w:szCs w:val="24"/>
        </w:rPr>
        <w:tab/>
        <w:t>В состав муниципальной программы «Развитие культуры</w:t>
      </w:r>
      <w:r>
        <w:rPr>
          <w:rFonts w:ascii="Times New Roman" w:hAnsi="Times New Roman" w:cs="Times New Roman"/>
          <w:sz w:val="24"/>
          <w:szCs w:val="24"/>
        </w:rPr>
        <w:t xml:space="preserve"> и туризма</w:t>
      </w:r>
      <w:r w:rsidRPr="008C25BD">
        <w:rPr>
          <w:rFonts w:ascii="Times New Roman" w:hAnsi="Times New Roman" w:cs="Times New Roman"/>
          <w:sz w:val="24"/>
          <w:szCs w:val="24"/>
        </w:rPr>
        <w:t xml:space="preserve"> города Енисейска» </w:t>
      </w:r>
      <w:r w:rsidRPr="00E47C0B">
        <w:rPr>
          <w:rFonts w:ascii="Times New Roman" w:hAnsi="Times New Roman" w:cs="Times New Roman"/>
          <w:sz w:val="24"/>
          <w:szCs w:val="24"/>
        </w:rPr>
        <w:t xml:space="preserve">вошли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C25BD">
        <w:rPr>
          <w:rFonts w:ascii="Times New Roman" w:hAnsi="Times New Roman" w:cs="Times New Roman"/>
          <w:sz w:val="24"/>
          <w:szCs w:val="24"/>
        </w:rPr>
        <w:t xml:space="preserve"> подпрограмм.</w:t>
      </w:r>
    </w:p>
    <w:p w:rsidR="00037179" w:rsidRPr="00991534" w:rsidRDefault="00037179" w:rsidP="00037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25BD">
        <w:rPr>
          <w:rFonts w:ascii="Times New Roman" w:hAnsi="Times New Roman" w:cs="Times New Roman"/>
          <w:sz w:val="24"/>
          <w:szCs w:val="24"/>
        </w:rPr>
        <w:t xml:space="preserve">Подпрограмма 1 «Культурное наследие»  включает </w:t>
      </w:r>
      <w:r w:rsidRPr="00F31DC5">
        <w:rPr>
          <w:rFonts w:ascii="Times New Roman" w:hAnsi="Times New Roman" w:cs="Times New Roman"/>
          <w:sz w:val="24"/>
          <w:szCs w:val="24"/>
        </w:rPr>
        <w:t>3</w:t>
      </w:r>
      <w:r w:rsidRPr="008C25BD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(популяризация культурный ценностей, деятельность учреждений музейного типа отрасли «культура» г. Енисейска, библиотечное и информационное обслуживание населения), на реализацию которых в 2016 году было </w:t>
      </w:r>
      <w:r w:rsidRPr="00991534">
        <w:rPr>
          <w:rFonts w:ascii="Times New Roman" w:hAnsi="Times New Roman" w:cs="Times New Roman"/>
          <w:sz w:val="24"/>
          <w:szCs w:val="24"/>
        </w:rPr>
        <w:t xml:space="preserve">запланировано </w:t>
      </w:r>
      <w:r>
        <w:rPr>
          <w:rFonts w:ascii="Times New Roman" w:hAnsi="Times New Roman" w:cs="Times New Roman"/>
          <w:sz w:val="24"/>
          <w:szCs w:val="24"/>
        </w:rPr>
        <w:t>18 914,2</w:t>
      </w:r>
      <w:r w:rsidRPr="0099153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9153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9153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9153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91534">
        <w:rPr>
          <w:rFonts w:ascii="Times New Roman" w:hAnsi="Times New Roman" w:cs="Times New Roman"/>
          <w:sz w:val="24"/>
          <w:szCs w:val="24"/>
        </w:rPr>
        <w:t xml:space="preserve">., из них за </w:t>
      </w:r>
      <w:r>
        <w:rPr>
          <w:rFonts w:ascii="Times New Roman" w:hAnsi="Times New Roman" w:cs="Times New Roman"/>
          <w:sz w:val="24"/>
          <w:szCs w:val="24"/>
        </w:rPr>
        <w:t>отчетный год</w:t>
      </w:r>
      <w:r w:rsidRPr="00991534">
        <w:rPr>
          <w:rFonts w:ascii="Times New Roman" w:hAnsi="Times New Roman" w:cs="Times New Roman"/>
          <w:sz w:val="24"/>
          <w:szCs w:val="24"/>
        </w:rPr>
        <w:t xml:space="preserve"> освоено – </w:t>
      </w:r>
      <w:r>
        <w:rPr>
          <w:rFonts w:ascii="Times New Roman" w:hAnsi="Times New Roman" w:cs="Times New Roman"/>
          <w:sz w:val="24"/>
          <w:szCs w:val="24"/>
        </w:rPr>
        <w:t xml:space="preserve">18 896,8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991534">
        <w:rPr>
          <w:rFonts w:ascii="Times New Roman" w:hAnsi="Times New Roman" w:cs="Times New Roman"/>
          <w:sz w:val="24"/>
          <w:szCs w:val="24"/>
        </w:rPr>
        <w:t xml:space="preserve">  в том числе из средств федерального бюджета – 3,7 </w:t>
      </w:r>
      <w:proofErr w:type="spellStart"/>
      <w:r w:rsidRPr="0099153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991534">
        <w:rPr>
          <w:rFonts w:ascii="Times New Roman" w:hAnsi="Times New Roman" w:cs="Times New Roman"/>
          <w:sz w:val="24"/>
          <w:szCs w:val="24"/>
        </w:rPr>
        <w:t xml:space="preserve"> (комплектование библиотечных фондов)., из</w:t>
      </w:r>
      <w:r>
        <w:rPr>
          <w:rFonts w:ascii="Times New Roman" w:hAnsi="Times New Roman" w:cs="Times New Roman"/>
          <w:sz w:val="24"/>
          <w:szCs w:val="24"/>
        </w:rPr>
        <w:t xml:space="preserve"> средств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краевого бюджета – 68,5</w:t>
      </w:r>
      <w:r w:rsidRPr="00991534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Pr="00991534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991534">
        <w:rPr>
          <w:rFonts w:ascii="Times New Roman" w:hAnsi="Times New Roman" w:cs="Times New Roman"/>
          <w:sz w:val="24"/>
          <w:szCs w:val="24"/>
        </w:rPr>
        <w:t xml:space="preserve"> (комплектование библиотечных фондов), из с</w:t>
      </w:r>
      <w:r>
        <w:rPr>
          <w:rFonts w:ascii="Times New Roman" w:hAnsi="Times New Roman" w:cs="Times New Roman"/>
          <w:sz w:val="24"/>
          <w:szCs w:val="24"/>
        </w:rPr>
        <w:t>редств местного бюджета – 18 824,6</w:t>
      </w:r>
      <w:r w:rsidRPr="00991534">
        <w:rPr>
          <w:rFonts w:ascii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534">
        <w:rPr>
          <w:rFonts w:ascii="Times New Roman" w:hAnsi="Times New Roman" w:cs="Times New Roman"/>
          <w:sz w:val="24"/>
          <w:szCs w:val="24"/>
        </w:rPr>
        <w:t>(содержание учреждений, зарплата)</w:t>
      </w:r>
      <w:proofErr w:type="gramEnd"/>
    </w:p>
    <w:p w:rsidR="00037179" w:rsidRPr="008C25BD" w:rsidRDefault="00037179" w:rsidP="00037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1534">
        <w:rPr>
          <w:rFonts w:ascii="Times New Roman" w:hAnsi="Times New Roman" w:cs="Times New Roman"/>
          <w:sz w:val="24"/>
          <w:szCs w:val="24"/>
        </w:rPr>
        <w:t xml:space="preserve">Реализация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подпрограммы за 2016 год </w:t>
      </w:r>
      <w:r w:rsidRPr="00991534">
        <w:rPr>
          <w:rFonts w:ascii="Times New Roman" w:hAnsi="Times New Roman" w:cs="Times New Roman"/>
          <w:sz w:val="24"/>
          <w:szCs w:val="24"/>
        </w:rPr>
        <w:t>позволила:</w:t>
      </w:r>
    </w:p>
    <w:p w:rsidR="00037179" w:rsidRDefault="00037179" w:rsidP="00037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5BD">
        <w:rPr>
          <w:rFonts w:ascii="Times New Roman" w:hAnsi="Times New Roman" w:cs="Times New Roman"/>
          <w:sz w:val="24"/>
          <w:szCs w:val="24"/>
        </w:rPr>
        <w:tab/>
      </w:r>
      <w:r w:rsidRPr="00991534">
        <w:rPr>
          <w:rFonts w:ascii="Times New Roman" w:hAnsi="Times New Roman" w:cs="Times New Roman"/>
          <w:sz w:val="24"/>
          <w:szCs w:val="24"/>
        </w:rPr>
        <w:t>Обеспечить функционирование учреждений музейного и библиотечного типа, деятельность которых направлена на библиотечное и культурно-историческое информирование населения.</w:t>
      </w:r>
    </w:p>
    <w:p w:rsidR="00037179" w:rsidRPr="00037179" w:rsidRDefault="00037179" w:rsidP="00037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25BD">
        <w:rPr>
          <w:rFonts w:ascii="Times New Roman" w:hAnsi="Times New Roman" w:cs="Times New Roman"/>
          <w:sz w:val="24"/>
          <w:szCs w:val="24"/>
        </w:rPr>
        <w:t xml:space="preserve">Активное проведение мероприятий по привлечению читателей </w:t>
      </w:r>
      <w:r w:rsidRPr="00C54D39">
        <w:rPr>
          <w:rFonts w:ascii="Times New Roman" w:hAnsi="Times New Roman" w:cs="Times New Roman"/>
          <w:sz w:val="24"/>
          <w:szCs w:val="24"/>
        </w:rPr>
        <w:t>позволило</w:t>
      </w:r>
      <w:r>
        <w:rPr>
          <w:rFonts w:ascii="Times New Roman" w:hAnsi="Times New Roman" w:cs="Times New Roman"/>
          <w:sz w:val="24"/>
          <w:szCs w:val="24"/>
        </w:rPr>
        <w:t xml:space="preserve"> сохранить</w:t>
      </w:r>
      <w:r w:rsidRPr="00C54D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плановое выполнение целевых</w:t>
      </w:r>
      <w:r w:rsidRPr="008C2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показателей</w:t>
      </w:r>
      <w:r w:rsidRPr="008C25BD">
        <w:rPr>
          <w:rFonts w:ascii="Times New Roman" w:hAnsi="Times New Roman" w:cs="Times New Roman"/>
          <w:sz w:val="24"/>
          <w:szCs w:val="24"/>
        </w:rPr>
        <w:t xml:space="preserve">: по количеству пользователей библиотек – </w:t>
      </w:r>
      <w:r>
        <w:rPr>
          <w:rFonts w:ascii="Times New Roman" w:hAnsi="Times New Roman" w:cs="Times New Roman"/>
          <w:sz w:val="24"/>
          <w:szCs w:val="24"/>
        </w:rPr>
        <w:t>за  2016 г. – 11 080</w:t>
      </w:r>
      <w:r w:rsidRPr="008C25BD">
        <w:rPr>
          <w:rFonts w:ascii="Times New Roman" w:hAnsi="Times New Roman" w:cs="Times New Roman"/>
          <w:sz w:val="24"/>
          <w:szCs w:val="24"/>
        </w:rPr>
        <w:t xml:space="preserve"> чел.  (плановое значение </w:t>
      </w:r>
      <w:r>
        <w:rPr>
          <w:rFonts w:ascii="Times New Roman" w:hAnsi="Times New Roman" w:cs="Times New Roman"/>
          <w:sz w:val="24"/>
          <w:szCs w:val="24"/>
        </w:rPr>
        <w:t xml:space="preserve">за год </w:t>
      </w:r>
      <w:r w:rsidRPr="008C25B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10 250 чел.), п</w:t>
      </w:r>
      <w:r w:rsidRPr="00037179">
        <w:rPr>
          <w:rFonts w:ascii="Times New Roman" w:hAnsi="Times New Roman" w:cs="Times New Roman"/>
          <w:sz w:val="24"/>
          <w:szCs w:val="24"/>
        </w:rPr>
        <w:t>роцент исполнения – 108%; по объему  фактической книговыдачи  муниципальных библиотек отрасли «культура» г. Енисейска  – 230 080 экз. (плановое значение показателя за год  – 229 700 экз</w:t>
      </w:r>
      <w:r>
        <w:rPr>
          <w:rFonts w:ascii="Times New Roman" w:hAnsi="Times New Roman" w:cs="Times New Roman"/>
          <w:sz w:val="24"/>
          <w:szCs w:val="24"/>
        </w:rPr>
        <w:t>.), п</w:t>
      </w:r>
      <w:r w:rsidRPr="00037179">
        <w:rPr>
          <w:rFonts w:ascii="Times New Roman" w:hAnsi="Times New Roman" w:cs="Times New Roman"/>
          <w:sz w:val="24"/>
          <w:szCs w:val="24"/>
        </w:rPr>
        <w:t xml:space="preserve">роцент исполнения – 100,1 %. </w:t>
      </w:r>
      <w:proofErr w:type="gramEnd"/>
    </w:p>
    <w:p w:rsidR="00037179" w:rsidRPr="00037179" w:rsidRDefault="00037179" w:rsidP="00037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17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37179">
        <w:rPr>
          <w:rFonts w:ascii="Times New Roman" w:hAnsi="Times New Roman" w:cs="Times New Roman"/>
          <w:sz w:val="24"/>
          <w:szCs w:val="24"/>
        </w:rPr>
        <w:t>За 2016 год в фонды библиотек отрасли «культура» приобретено 4 267 экз. на бумажных и иных носителях,  с учетом периодики (план – не менее 636 экз.)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037179">
        <w:rPr>
          <w:rFonts w:ascii="Times New Roman" w:hAnsi="Times New Roman" w:cs="Times New Roman"/>
          <w:sz w:val="24"/>
          <w:szCs w:val="24"/>
        </w:rPr>
        <w:t>роцент исполнение – 670</w:t>
      </w:r>
      <w:r>
        <w:rPr>
          <w:rFonts w:ascii="Times New Roman" w:hAnsi="Times New Roman" w:cs="Times New Roman"/>
          <w:sz w:val="24"/>
          <w:szCs w:val="24"/>
        </w:rPr>
        <w:t>%, и</w:t>
      </w:r>
      <w:r w:rsidRPr="00037179">
        <w:rPr>
          <w:rFonts w:ascii="Times New Roman" w:hAnsi="Times New Roman" w:cs="Times New Roman"/>
          <w:sz w:val="24"/>
          <w:szCs w:val="24"/>
        </w:rPr>
        <w:t xml:space="preserve">сполнение обеспечено в рамках освоения субсидии на комплектование книжных фондов, выделенной из федерального и краевого бюджетов. </w:t>
      </w:r>
      <w:proofErr w:type="gramEnd"/>
    </w:p>
    <w:p w:rsidR="00037179" w:rsidRPr="00037179" w:rsidRDefault="00037179" w:rsidP="00037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179">
        <w:rPr>
          <w:rFonts w:ascii="Times New Roman" w:hAnsi="Times New Roman" w:cs="Times New Roman"/>
          <w:sz w:val="24"/>
          <w:szCs w:val="24"/>
        </w:rPr>
        <w:tab/>
        <w:t>Количество посетителей учреждений музейного типа г. Енисейска – 12 900 чел. (плановое годовое зна</w:t>
      </w:r>
      <w:r w:rsidR="00EA2B11">
        <w:rPr>
          <w:rFonts w:ascii="Times New Roman" w:hAnsi="Times New Roman" w:cs="Times New Roman"/>
          <w:sz w:val="24"/>
          <w:szCs w:val="24"/>
        </w:rPr>
        <w:t>чение показателя – 10 400 чел.), п</w:t>
      </w:r>
      <w:r w:rsidRPr="00037179">
        <w:rPr>
          <w:rFonts w:ascii="Times New Roman" w:hAnsi="Times New Roman" w:cs="Times New Roman"/>
          <w:sz w:val="24"/>
          <w:szCs w:val="24"/>
        </w:rPr>
        <w:t>роцент исполнения – 124%</w:t>
      </w:r>
      <w:r w:rsidRPr="00037179">
        <w:rPr>
          <w:rFonts w:ascii="Times New Roman" w:hAnsi="Times New Roman" w:cs="Times New Roman"/>
          <w:sz w:val="24"/>
          <w:szCs w:val="24"/>
        </w:rPr>
        <w:br/>
        <w:t>(учитывается только экскурсионное посещение)</w:t>
      </w:r>
      <w:r w:rsidR="00EA2B11">
        <w:rPr>
          <w:rFonts w:ascii="Times New Roman" w:hAnsi="Times New Roman" w:cs="Times New Roman"/>
          <w:sz w:val="24"/>
          <w:szCs w:val="24"/>
        </w:rPr>
        <w:t>.</w:t>
      </w:r>
      <w:r w:rsidRPr="000371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179" w:rsidRPr="00037179" w:rsidRDefault="00037179" w:rsidP="00037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179">
        <w:rPr>
          <w:rFonts w:ascii="Times New Roman" w:hAnsi="Times New Roman" w:cs="Times New Roman"/>
          <w:sz w:val="24"/>
          <w:szCs w:val="24"/>
        </w:rPr>
        <w:tab/>
        <w:t>Количество предметов основного фонда ЕКМ остается на уровне 39 818 ед., прием предметов не ведется в связи с отсутствием ме</w:t>
      </w:r>
      <w:r w:rsidR="00EA2B11">
        <w:rPr>
          <w:rFonts w:ascii="Times New Roman" w:hAnsi="Times New Roman" w:cs="Times New Roman"/>
          <w:sz w:val="24"/>
          <w:szCs w:val="24"/>
        </w:rPr>
        <w:t>с</w:t>
      </w:r>
      <w:r w:rsidRPr="00037179">
        <w:rPr>
          <w:rFonts w:ascii="Times New Roman" w:hAnsi="Times New Roman" w:cs="Times New Roman"/>
          <w:sz w:val="24"/>
          <w:szCs w:val="24"/>
        </w:rPr>
        <w:t>т хранения, из-за проведения в главном здании МБУК «ЕКМ»  ремонтно-реставрационных работ.</w:t>
      </w:r>
    </w:p>
    <w:p w:rsidR="00037179" w:rsidRPr="00037179" w:rsidRDefault="00037179" w:rsidP="00037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179">
        <w:rPr>
          <w:rFonts w:ascii="Times New Roman" w:hAnsi="Times New Roman" w:cs="Times New Roman"/>
          <w:sz w:val="24"/>
          <w:szCs w:val="24"/>
        </w:rPr>
        <w:tab/>
        <w:t>наблюдается отставание по показателю «Доля экспонируемых музейных предметов» за отчетный год – 2,2% (го</w:t>
      </w:r>
      <w:r w:rsidR="00EA2B11">
        <w:rPr>
          <w:rFonts w:ascii="Times New Roman" w:hAnsi="Times New Roman" w:cs="Times New Roman"/>
          <w:sz w:val="24"/>
          <w:szCs w:val="24"/>
        </w:rPr>
        <w:t>довое плановое значение - 4,4%), п</w:t>
      </w:r>
      <w:r w:rsidRPr="00037179">
        <w:rPr>
          <w:rFonts w:ascii="Times New Roman" w:hAnsi="Times New Roman" w:cs="Times New Roman"/>
          <w:sz w:val="24"/>
          <w:szCs w:val="24"/>
        </w:rPr>
        <w:t>роцент исполнения – 50%</w:t>
      </w:r>
      <w:r w:rsidR="00EA2B11">
        <w:rPr>
          <w:rFonts w:ascii="Times New Roman" w:hAnsi="Times New Roman" w:cs="Times New Roman"/>
          <w:sz w:val="24"/>
          <w:szCs w:val="24"/>
        </w:rPr>
        <w:t>, в</w:t>
      </w:r>
      <w:r w:rsidRPr="00037179">
        <w:rPr>
          <w:rFonts w:ascii="Times New Roman" w:hAnsi="Times New Roman" w:cs="Times New Roman"/>
          <w:sz w:val="24"/>
          <w:szCs w:val="24"/>
        </w:rPr>
        <w:t xml:space="preserve"> связи с  проведением в главном здании МБУК «ЕКМ»  ремонтно-реставрационных работ (уменьшением экспозиционных площадей) и техническими неполадками с сайтом учреждения. </w:t>
      </w:r>
    </w:p>
    <w:p w:rsidR="00037179" w:rsidRPr="00037179" w:rsidRDefault="00037179" w:rsidP="00037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179">
        <w:rPr>
          <w:rFonts w:ascii="Times New Roman" w:hAnsi="Times New Roman" w:cs="Times New Roman"/>
          <w:sz w:val="24"/>
          <w:szCs w:val="24"/>
        </w:rPr>
        <w:lastRenderedPageBreak/>
        <w:t>Подпрограмма 2 «Искусство и народное творчество» включает 4 мероприятия (</w:t>
      </w:r>
      <w:r w:rsidR="00EA2B11">
        <w:rPr>
          <w:rFonts w:ascii="Times New Roman" w:hAnsi="Times New Roman" w:cs="Times New Roman"/>
          <w:sz w:val="24"/>
          <w:szCs w:val="24"/>
        </w:rPr>
        <w:t>с</w:t>
      </w:r>
      <w:r w:rsidRPr="00037179">
        <w:rPr>
          <w:rFonts w:ascii="Times New Roman" w:hAnsi="Times New Roman" w:cs="Times New Roman"/>
          <w:sz w:val="24"/>
          <w:szCs w:val="24"/>
        </w:rPr>
        <w:t xml:space="preserve">офинансирование мероприятий, организованных учреждениями отрасли «культура» с целью выявления и дальнейшего </w:t>
      </w:r>
      <w:proofErr w:type="gramStart"/>
      <w:r w:rsidRPr="00037179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Pr="00037179">
        <w:rPr>
          <w:rFonts w:ascii="Times New Roman" w:hAnsi="Times New Roman" w:cs="Times New Roman"/>
          <w:sz w:val="24"/>
          <w:szCs w:val="24"/>
        </w:rPr>
        <w:t xml:space="preserve"> творчески одаренных детей; </w:t>
      </w:r>
      <w:r w:rsidR="00EA2B11">
        <w:rPr>
          <w:rFonts w:ascii="Times New Roman" w:hAnsi="Times New Roman" w:cs="Times New Roman"/>
          <w:sz w:val="24"/>
          <w:szCs w:val="24"/>
        </w:rPr>
        <w:t>с</w:t>
      </w:r>
      <w:r w:rsidRPr="00037179">
        <w:rPr>
          <w:rFonts w:ascii="Times New Roman" w:hAnsi="Times New Roman" w:cs="Times New Roman"/>
          <w:sz w:val="24"/>
          <w:szCs w:val="24"/>
        </w:rPr>
        <w:t>офинансирование мероприятий, направленных на поддержку коллективов народного творчества, мастеров ДПИ учреждений отрасли «культура» г. Енисейска;</w:t>
      </w:r>
      <w:r w:rsidRPr="00037179">
        <w:t xml:space="preserve"> </w:t>
      </w:r>
      <w:r w:rsidR="00EA2B11">
        <w:rPr>
          <w:rFonts w:ascii="Times New Roman" w:hAnsi="Times New Roman" w:cs="Times New Roman"/>
          <w:sz w:val="24"/>
          <w:szCs w:val="24"/>
        </w:rPr>
        <w:t>о</w:t>
      </w:r>
      <w:r w:rsidRPr="00037179">
        <w:rPr>
          <w:rFonts w:ascii="Times New Roman" w:hAnsi="Times New Roman" w:cs="Times New Roman"/>
          <w:sz w:val="24"/>
          <w:szCs w:val="24"/>
        </w:rPr>
        <w:t>беспечение населения услугами учреждений клубного типа отрасли «культура»;</w:t>
      </w:r>
      <w:r w:rsidR="00EA2B11">
        <w:rPr>
          <w:rFonts w:ascii="Times New Roman" w:hAnsi="Times New Roman" w:cs="Times New Roman"/>
          <w:sz w:val="24"/>
          <w:szCs w:val="24"/>
        </w:rPr>
        <w:t xml:space="preserve"> о</w:t>
      </w:r>
      <w:r w:rsidRPr="00037179">
        <w:rPr>
          <w:rFonts w:ascii="Times New Roman" w:hAnsi="Times New Roman" w:cs="Times New Roman"/>
          <w:sz w:val="24"/>
          <w:szCs w:val="24"/>
        </w:rPr>
        <w:t>рганизация  и проведение  культурных мероприятий, в том числе Августовской ярмарки), на реализацию которых в 2016 году было предусмотрено 17 012,0 тыс.</w:t>
      </w:r>
      <w:r w:rsidR="00EA2B11">
        <w:rPr>
          <w:rFonts w:ascii="Times New Roman" w:hAnsi="Times New Roman" w:cs="Times New Roman"/>
          <w:sz w:val="24"/>
          <w:szCs w:val="24"/>
        </w:rPr>
        <w:t xml:space="preserve"> </w:t>
      </w:r>
      <w:r w:rsidRPr="00037179">
        <w:rPr>
          <w:rFonts w:ascii="Times New Roman" w:hAnsi="Times New Roman" w:cs="Times New Roman"/>
          <w:sz w:val="24"/>
          <w:szCs w:val="24"/>
        </w:rPr>
        <w:t xml:space="preserve">руб., из них освоено за отчетный год  – 17006,1 </w:t>
      </w:r>
      <w:proofErr w:type="spellStart"/>
      <w:r w:rsidRPr="0003717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3717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37179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37179">
        <w:rPr>
          <w:rFonts w:ascii="Times New Roman" w:hAnsi="Times New Roman" w:cs="Times New Roman"/>
          <w:sz w:val="24"/>
          <w:szCs w:val="24"/>
        </w:rPr>
        <w:t>., в том числе из средств краевого бюджета – 140,0</w:t>
      </w:r>
      <w:r w:rsidR="00EA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B11">
        <w:rPr>
          <w:rFonts w:ascii="Times New Roman" w:hAnsi="Times New Roman" w:cs="Times New Roman"/>
          <w:sz w:val="24"/>
          <w:szCs w:val="24"/>
        </w:rPr>
        <w:t>тыс.</w:t>
      </w:r>
      <w:r w:rsidRPr="00037179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037179">
        <w:rPr>
          <w:rFonts w:ascii="Times New Roman" w:hAnsi="Times New Roman" w:cs="Times New Roman"/>
          <w:sz w:val="24"/>
          <w:szCs w:val="24"/>
        </w:rPr>
        <w:t xml:space="preserve"> (социокультурный проект ГДК – площадка Ремесленная слобода, в рамках Августовской ярмарки), из средств местного бюджета – 16 866,1 тыс. руб.(содержание учреждений)</w:t>
      </w:r>
    </w:p>
    <w:p w:rsidR="00037179" w:rsidRPr="00037179" w:rsidRDefault="00037179" w:rsidP="00037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179">
        <w:rPr>
          <w:rFonts w:ascii="Times New Roman" w:hAnsi="Times New Roman" w:cs="Times New Roman"/>
          <w:sz w:val="24"/>
          <w:szCs w:val="24"/>
        </w:rPr>
        <w:t>Всего за 2016 год учреждениями отрасли «культура» г. Енисейска было организовано и проведено 1 083 мероприятия, в том числе 18 общегородских, которые посетило не менее 130 243 человек - жителей и гостей города Енисейска</w:t>
      </w:r>
      <w:r w:rsidR="00EA2B11">
        <w:rPr>
          <w:rFonts w:ascii="Times New Roman" w:hAnsi="Times New Roman" w:cs="Times New Roman"/>
          <w:sz w:val="24"/>
          <w:szCs w:val="24"/>
        </w:rPr>
        <w:t>,</w:t>
      </w:r>
      <w:r w:rsidRPr="00037179">
        <w:rPr>
          <w:rFonts w:ascii="Times New Roman" w:hAnsi="Times New Roman" w:cs="Times New Roman"/>
          <w:sz w:val="24"/>
          <w:szCs w:val="24"/>
        </w:rPr>
        <w:t xml:space="preserve"> (годовое значение – 151 000 чел. Исполнение  - 86,3%), из них </w:t>
      </w:r>
      <w:r w:rsidR="00EA2B11">
        <w:rPr>
          <w:rFonts w:ascii="Times New Roman" w:hAnsi="Times New Roman" w:cs="Times New Roman"/>
          <w:sz w:val="24"/>
          <w:szCs w:val="24"/>
        </w:rPr>
        <w:t xml:space="preserve">на платной основе – 25 905 чел., </w:t>
      </w:r>
      <w:r w:rsidRPr="00037179">
        <w:rPr>
          <w:rFonts w:ascii="Times New Roman" w:hAnsi="Times New Roman" w:cs="Times New Roman"/>
          <w:sz w:val="24"/>
          <w:szCs w:val="24"/>
        </w:rPr>
        <w:t xml:space="preserve">(годовое значение </w:t>
      </w:r>
      <w:r w:rsidR="00EA2B11">
        <w:rPr>
          <w:rFonts w:ascii="Times New Roman" w:hAnsi="Times New Roman" w:cs="Times New Roman"/>
          <w:sz w:val="24"/>
          <w:szCs w:val="24"/>
        </w:rPr>
        <w:t>показателя – 25 000 чел., и</w:t>
      </w:r>
      <w:r w:rsidRPr="00037179">
        <w:rPr>
          <w:rFonts w:ascii="Times New Roman" w:hAnsi="Times New Roman" w:cs="Times New Roman"/>
          <w:sz w:val="24"/>
          <w:szCs w:val="24"/>
        </w:rPr>
        <w:t>сполнение  - 103,6%).</w:t>
      </w:r>
      <w:proofErr w:type="gramEnd"/>
      <w:r w:rsidRPr="00037179">
        <w:rPr>
          <w:rFonts w:ascii="Times New Roman" w:hAnsi="Times New Roman" w:cs="Times New Roman"/>
          <w:sz w:val="24"/>
          <w:szCs w:val="24"/>
        </w:rPr>
        <w:t xml:space="preserve"> Было представлено 144 киносеанса, </w:t>
      </w:r>
      <w:proofErr w:type="gramStart"/>
      <w:r w:rsidRPr="00037179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037179">
        <w:rPr>
          <w:rFonts w:ascii="Times New Roman" w:hAnsi="Times New Roman" w:cs="Times New Roman"/>
          <w:sz w:val="24"/>
          <w:szCs w:val="24"/>
        </w:rPr>
        <w:t xml:space="preserve"> посетили 5 256 чел.</w:t>
      </w:r>
      <w:r w:rsidR="00EA2B11">
        <w:rPr>
          <w:rFonts w:ascii="Times New Roman" w:hAnsi="Times New Roman" w:cs="Times New Roman"/>
          <w:sz w:val="24"/>
          <w:szCs w:val="24"/>
        </w:rPr>
        <w:t xml:space="preserve"> (годовое значение – 4 368 чел., и</w:t>
      </w:r>
      <w:r w:rsidRPr="00037179">
        <w:rPr>
          <w:rFonts w:ascii="Times New Roman" w:hAnsi="Times New Roman" w:cs="Times New Roman"/>
          <w:sz w:val="24"/>
          <w:szCs w:val="24"/>
        </w:rPr>
        <w:t>сполнение – 120,3%)</w:t>
      </w:r>
      <w:r w:rsidR="00EA2B11">
        <w:rPr>
          <w:rFonts w:ascii="Times New Roman" w:hAnsi="Times New Roman" w:cs="Times New Roman"/>
          <w:sz w:val="24"/>
          <w:szCs w:val="24"/>
        </w:rPr>
        <w:t>.</w:t>
      </w:r>
    </w:p>
    <w:p w:rsidR="00037179" w:rsidRPr="00037179" w:rsidRDefault="00037179" w:rsidP="000371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37179">
        <w:rPr>
          <w:rFonts w:ascii="Times New Roman" w:eastAsia="Times New Roman" w:hAnsi="Times New Roman" w:cs="Times New Roman"/>
          <w:lang w:eastAsia="ru-RU"/>
        </w:rPr>
        <w:t>Доля обучающихся (от основного контингента обучающихся школ дополнительного образования отрасли «культура» г. Енисейска)  - победителей  конкурсов, смотров, фестивалей и других мероприятий за 2016 года составило – 140,8</w:t>
      </w:r>
      <w:r w:rsidR="00EA2B11">
        <w:rPr>
          <w:rFonts w:ascii="Times New Roman" w:eastAsia="Times New Roman" w:hAnsi="Times New Roman" w:cs="Times New Roman"/>
          <w:lang w:eastAsia="ru-RU"/>
        </w:rPr>
        <w:t xml:space="preserve">%  </w:t>
      </w:r>
      <w:r w:rsidR="00EA2B11">
        <w:rPr>
          <w:rFonts w:ascii="Times New Roman" w:eastAsia="Times New Roman" w:hAnsi="Times New Roman" w:cs="Times New Roman"/>
          <w:lang w:eastAsia="ru-RU"/>
        </w:rPr>
        <w:br/>
        <w:t>(плановое значение – 84%), п</w:t>
      </w:r>
      <w:r w:rsidRPr="00037179">
        <w:rPr>
          <w:rFonts w:ascii="Times New Roman" w:eastAsia="Times New Roman" w:hAnsi="Times New Roman" w:cs="Times New Roman"/>
          <w:lang w:eastAsia="ru-RU"/>
        </w:rPr>
        <w:t>роцент исполнения – 167,6%.</w:t>
      </w:r>
    </w:p>
    <w:p w:rsidR="00037179" w:rsidRPr="00037179" w:rsidRDefault="00037179" w:rsidP="000371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37179">
        <w:rPr>
          <w:rFonts w:ascii="Times New Roman" w:eastAsia="Times New Roman" w:hAnsi="Times New Roman" w:cs="Times New Roman"/>
          <w:lang w:eastAsia="ru-RU"/>
        </w:rPr>
        <w:t>Количество посетителей клубных учреждений отрасли «культура» г. Енисейска составило -</w:t>
      </w:r>
      <w:r w:rsidRPr="00037179">
        <w:rPr>
          <w:rFonts w:ascii="Times New Roman" w:eastAsia="Times New Roman" w:hAnsi="Times New Roman" w:cs="Times New Roman"/>
          <w:lang w:eastAsia="ru-RU"/>
        </w:rPr>
        <w:br/>
        <w:t>91 539 чел.</w:t>
      </w:r>
      <w:r w:rsidR="00EA2B11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37179">
        <w:rPr>
          <w:rFonts w:ascii="Times New Roman" w:eastAsia="Times New Roman" w:hAnsi="Times New Roman" w:cs="Times New Roman"/>
          <w:lang w:eastAsia="ru-RU"/>
        </w:rPr>
        <w:t>(годовое значение - 89 455</w:t>
      </w:r>
      <w:r w:rsidR="00EA2B11">
        <w:rPr>
          <w:rFonts w:ascii="Times New Roman" w:eastAsia="Times New Roman" w:hAnsi="Times New Roman" w:cs="Times New Roman"/>
          <w:lang w:eastAsia="ru-RU"/>
        </w:rPr>
        <w:t xml:space="preserve"> чел.), п</w:t>
      </w:r>
      <w:r w:rsidRPr="00037179">
        <w:rPr>
          <w:rFonts w:ascii="Times New Roman" w:eastAsia="Times New Roman" w:hAnsi="Times New Roman" w:cs="Times New Roman"/>
          <w:lang w:eastAsia="ru-RU"/>
        </w:rPr>
        <w:t>роцент исполнения – 102,3 %;</w:t>
      </w:r>
    </w:p>
    <w:p w:rsidR="00037179" w:rsidRPr="00037179" w:rsidRDefault="00037179" w:rsidP="000371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37179">
        <w:rPr>
          <w:rFonts w:ascii="Times New Roman" w:eastAsia="Times New Roman" w:hAnsi="Times New Roman" w:cs="Times New Roman"/>
          <w:lang w:eastAsia="ru-RU"/>
        </w:rPr>
        <w:t>Количество посетителей клубных учреждений отрасли «культура» г. Енисейска, на платной основе – 20 505 чел. (годовое значение - 21 278 чел.</w:t>
      </w:r>
      <w:r w:rsidR="00EA2B11">
        <w:rPr>
          <w:rFonts w:ascii="Times New Roman" w:eastAsia="Times New Roman" w:hAnsi="Times New Roman" w:cs="Times New Roman"/>
          <w:lang w:eastAsia="ru-RU"/>
        </w:rPr>
        <w:t>), п</w:t>
      </w:r>
      <w:r w:rsidRPr="00037179">
        <w:rPr>
          <w:rFonts w:ascii="Times New Roman" w:eastAsia="Times New Roman" w:hAnsi="Times New Roman" w:cs="Times New Roman"/>
          <w:lang w:eastAsia="ru-RU"/>
        </w:rPr>
        <w:t>роцент исполнения – 96,3%</w:t>
      </w:r>
      <w:r w:rsidR="00EA2B11">
        <w:rPr>
          <w:rFonts w:ascii="Times New Roman" w:eastAsia="Times New Roman" w:hAnsi="Times New Roman" w:cs="Times New Roman"/>
          <w:lang w:eastAsia="ru-RU"/>
        </w:rPr>
        <w:t>, в</w:t>
      </w:r>
      <w:r w:rsidRPr="00037179">
        <w:rPr>
          <w:rFonts w:ascii="Times New Roman" w:eastAsia="Times New Roman" w:hAnsi="Times New Roman" w:cs="Times New Roman"/>
          <w:lang w:eastAsia="ru-RU"/>
        </w:rPr>
        <w:t xml:space="preserve"> связи с закрытием здания МБУК «КЦ» на реставрацию.</w:t>
      </w:r>
    </w:p>
    <w:p w:rsidR="00037179" w:rsidRPr="00037179" w:rsidRDefault="00037179" w:rsidP="000371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37179">
        <w:rPr>
          <w:rFonts w:ascii="Times New Roman" w:eastAsia="Times New Roman" w:hAnsi="Times New Roman" w:cs="Times New Roman"/>
          <w:lang w:eastAsia="ru-RU"/>
        </w:rPr>
        <w:t>Количество коллективов клубных учреждений культуры, имеющих звание «Народный»  останется стабильным и составляет 4 ед.</w:t>
      </w:r>
      <w:r w:rsidR="00EA2B11">
        <w:rPr>
          <w:rFonts w:ascii="Times New Roman" w:eastAsia="Times New Roman" w:hAnsi="Times New Roman" w:cs="Times New Roman"/>
          <w:lang w:eastAsia="ru-RU"/>
        </w:rPr>
        <w:t>, п</w:t>
      </w:r>
      <w:r w:rsidRPr="00037179">
        <w:rPr>
          <w:rFonts w:ascii="Times New Roman" w:eastAsia="Times New Roman" w:hAnsi="Times New Roman" w:cs="Times New Roman"/>
          <w:lang w:eastAsia="ru-RU"/>
        </w:rPr>
        <w:t>роцент исполнения – 100%</w:t>
      </w:r>
      <w:r w:rsidR="00EA2B11">
        <w:rPr>
          <w:rFonts w:ascii="Times New Roman" w:eastAsia="Times New Roman" w:hAnsi="Times New Roman" w:cs="Times New Roman"/>
          <w:lang w:eastAsia="ru-RU"/>
        </w:rPr>
        <w:t>.</w:t>
      </w:r>
    </w:p>
    <w:p w:rsidR="00037179" w:rsidRPr="00037179" w:rsidRDefault="00037179" w:rsidP="00037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179">
        <w:rPr>
          <w:rFonts w:ascii="Times New Roman" w:hAnsi="Times New Roman" w:cs="Times New Roman"/>
          <w:sz w:val="24"/>
          <w:szCs w:val="24"/>
        </w:rPr>
        <w:tab/>
        <w:t xml:space="preserve">Также в рамках данной подпрограммы «Искусство и народное творчество» были выделены денежные средства на функционирование учреждений клубного типа, деятельность которых направлена на создание условий для организации досуга населения, творческой самореализации. </w:t>
      </w:r>
    </w:p>
    <w:p w:rsidR="00037179" w:rsidRPr="00037179" w:rsidRDefault="00037179" w:rsidP="00037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179">
        <w:rPr>
          <w:rFonts w:ascii="Times New Roman" w:hAnsi="Times New Roman" w:cs="Times New Roman"/>
          <w:sz w:val="24"/>
          <w:szCs w:val="24"/>
        </w:rPr>
        <w:t>В рамках подпрограммы «Обеспечение условий реализации программы и</w:t>
      </w:r>
      <w:r w:rsidR="00EA2B11">
        <w:rPr>
          <w:rFonts w:ascii="Times New Roman" w:hAnsi="Times New Roman" w:cs="Times New Roman"/>
          <w:sz w:val="24"/>
          <w:szCs w:val="24"/>
        </w:rPr>
        <w:t xml:space="preserve"> другие мероприятия» выполнялись </w:t>
      </w:r>
      <w:r w:rsidRPr="00037179">
        <w:rPr>
          <w:rFonts w:ascii="Times New Roman" w:hAnsi="Times New Roman" w:cs="Times New Roman"/>
          <w:sz w:val="24"/>
          <w:szCs w:val="24"/>
        </w:rPr>
        <w:t xml:space="preserve">3 мероприятия </w:t>
      </w:r>
      <w:r w:rsidR="00EA2B11">
        <w:rPr>
          <w:rFonts w:ascii="Times New Roman" w:hAnsi="Times New Roman" w:cs="Times New Roman"/>
          <w:sz w:val="24"/>
          <w:szCs w:val="24"/>
        </w:rPr>
        <w:t xml:space="preserve">- </w:t>
      </w:r>
      <w:r w:rsidRPr="00037179">
        <w:rPr>
          <w:rFonts w:ascii="Times New Roman" w:hAnsi="Times New Roman" w:cs="Times New Roman"/>
          <w:sz w:val="24"/>
          <w:szCs w:val="24"/>
        </w:rPr>
        <w:t xml:space="preserve">Организация процесса обучения и переподготовки специалистов отрасли «культура»; </w:t>
      </w:r>
      <w:r w:rsidR="00EA2B11">
        <w:rPr>
          <w:rFonts w:ascii="Times New Roman" w:hAnsi="Times New Roman" w:cs="Times New Roman"/>
          <w:sz w:val="24"/>
          <w:szCs w:val="24"/>
        </w:rPr>
        <w:t>ф</w:t>
      </w:r>
      <w:r w:rsidRPr="00037179">
        <w:rPr>
          <w:rFonts w:ascii="Times New Roman" w:hAnsi="Times New Roman" w:cs="Times New Roman"/>
          <w:sz w:val="24"/>
          <w:szCs w:val="24"/>
        </w:rPr>
        <w:t>ункционирование 3 учреждений дополнительного образования в области культуры г.</w:t>
      </w:r>
      <w:r w:rsidR="00EA2B11">
        <w:rPr>
          <w:rFonts w:ascii="Times New Roman" w:hAnsi="Times New Roman" w:cs="Times New Roman"/>
          <w:sz w:val="24"/>
          <w:szCs w:val="24"/>
        </w:rPr>
        <w:t xml:space="preserve"> </w:t>
      </w:r>
      <w:r w:rsidRPr="00037179">
        <w:rPr>
          <w:rFonts w:ascii="Times New Roman" w:hAnsi="Times New Roman" w:cs="Times New Roman"/>
          <w:sz w:val="24"/>
          <w:szCs w:val="24"/>
        </w:rPr>
        <w:t>Енисейска (МБУ ДО «Детская музыкальная школа» г. Енисейска, МБУ ДО «Детская художественная школа» г. Енисейска, МБУ ДО «Хореографическая школа» г. Енисейска</w:t>
      </w:r>
      <w:r w:rsidR="00EA2B11">
        <w:rPr>
          <w:rFonts w:ascii="Times New Roman" w:hAnsi="Times New Roman" w:cs="Times New Roman"/>
          <w:sz w:val="24"/>
          <w:szCs w:val="24"/>
        </w:rPr>
        <w:t>)</w:t>
      </w:r>
      <w:r w:rsidRPr="00037179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037179">
        <w:rPr>
          <w:rFonts w:ascii="Times New Roman" w:hAnsi="Times New Roman" w:cs="Times New Roman"/>
          <w:sz w:val="24"/>
          <w:szCs w:val="24"/>
        </w:rPr>
        <w:t xml:space="preserve"> Содержание Централизованной бухгалтерии культуры г. Енисейска и  Содержание отдела культуры и туризма администрации г. Енисейска),  на реализацию которых было предусмотрено 40 822,0 тыс. руб.,  из них освоено – 40 381,0 </w:t>
      </w:r>
      <w:proofErr w:type="spellStart"/>
      <w:r w:rsidRPr="0003717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3717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37179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3717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37179" w:rsidRPr="00037179" w:rsidRDefault="00037179" w:rsidP="00037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179">
        <w:rPr>
          <w:rFonts w:ascii="Times New Roman" w:hAnsi="Times New Roman" w:cs="Times New Roman"/>
          <w:sz w:val="24"/>
          <w:szCs w:val="24"/>
        </w:rPr>
        <w:tab/>
        <w:t xml:space="preserve">Повышение квалификации за 2016 год прошли 31 чел. (план на 2016 год – 30 </w:t>
      </w:r>
      <w:r w:rsidR="00EA2B11">
        <w:rPr>
          <w:rFonts w:ascii="Times New Roman" w:hAnsi="Times New Roman" w:cs="Times New Roman"/>
          <w:sz w:val="24"/>
          <w:szCs w:val="24"/>
        </w:rPr>
        <w:t>чел.), п</w:t>
      </w:r>
      <w:r w:rsidRPr="00037179">
        <w:rPr>
          <w:rFonts w:ascii="Times New Roman" w:hAnsi="Times New Roman" w:cs="Times New Roman"/>
          <w:sz w:val="24"/>
          <w:szCs w:val="24"/>
        </w:rPr>
        <w:t>роцент исполнения – 103,3%</w:t>
      </w:r>
    </w:p>
    <w:p w:rsidR="00037179" w:rsidRPr="00037179" w:rsidRDefault="00037179" w:rsidP="00037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17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37179">
        <w:rPr>
          <w:rFonts w:ascii="Times New Roman" w:hAnsi="Times New Roman" w:cs="Times New Roman"/>
          <w:sz w:val="24"/>
          <w:szCs w:val="24"/>
        </w:rPr>
        <w:t>В рамках подпрограммы было выделено финансирование на функционирование отдела культуры и туризма администрации г. Енисейска и МКУК «Централизованная бухгалтерия культуры» г. Енисейска,  деятельность которых направлена  на координацию   учреждений культуры, оказание им организационно - методической, счетно-экономической помощи, а также на функционирование учреждений дополнительного образования детей в области культуры г. Енисейска (МБУ ДО «ДХШ», МБУ ДО «ХШ», МБУ ДО</w:t>
      </w:r>
      <w:r w:rsidR="0094412C">
        <w:rPr>
          <w:rFonts w:ascii="Times New Roman" w:hAnsi="Times New Roman" w:cs="Times New Roman"/>
          <w:sz w:val="24"/>
          <w:szCs w:val="24"/>
        </w:rPr>
        <w:t xml:space="preserve"> «ДМШ»), </w:t>
      </w:r>
      <w:r w:rsidRPr="00037179">
        <w:rPr>
          <w:rFonts w:ascii="Times New Roman" w:hAnsi="Times New Roman" w:cs="Times New Roman"/>
          <w:sz w:val="24"/>
          <w:szCs w:val="24"/>
        </w:rPr>
        <w:t>деятельность которых направлена</w:t>
      </w:r>
      <w:proofErr w:type="gramEnd"/>
      <w:r w:rsidRPr="00037179">
        <w:rPr>
          <w:rFonts w:ascii="Times New Roman" w:hAnsi="Times New Roman" w:cs="Times New Roman"/>
          <w:sz w:val="24"/>
          <w:szCs w:val="24"/>
        </w:rPr>
        <w:t xml:space="preserve"> на создание условий для обеспечения детей г. Енисейска дополнительным общеобразовательным образованием, а также предпрофессиональным образованием в области культуры, всего 650 учащихс</w:t>
      </w:r>
      <w:r w:rsidR="0094412C">
        <w:rPr>
          <w:rFonts w:ascii="Times New Roman" w:hAnsi="Times New Roman" w:cs="Times New Roman"/>
          <w:sz w:val="24"/>
          <w:szCs w:val="24"/>
        </w:rPr>
        <w:t>я на 01.10.2016 г. (план - 646), п</w:t>
      </w:r>
      <w:r w:rsidRPr="00037179">
        <w:rPr>
          <w:rFonts w:ascii="Times New Roman" w:hAnsi="Times New Roman" w:cs="Times New Roman"/>
          <w:sz w:val="24"/>
          <w:szCs w:val="24"/>
        </w:rPr>
        <w:t>роцент исполнения – 100,6%</w:t>
      </w:r>
      <w:r w:rsidR="0094412C">
        <w:rPr>
          <w:rFonts w:ascii="Times New Roman" w:hAnsi="Times New Roman" w:cs="Times New Roman"/>
          <w:sz w:val="24"/>
          <w:szCs w:val="24"/>
        </w:rPr>
        <w:t>.</w:t>
      </w:r>
    </w:p>
    <w:p w:rsidR="00037179" w:rsidRPr="00037179" w:rsidRDefault="00037179" w:rsidP="00037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179">
        <w:rPr>
          <w:rFonts w:ascii="Times New Roman" w:hAnsi="Times New Roman" w:cs="Times New Roman"/>
          <w:sz w:val="24"/>
          <w:szCs w:val="24"/>
        </w:rPr>
        <w:t xml:space="preserve">Подпрограмма «Подготовка к 400-летию города Енисейска  в 2019 году», в рамках задачи «Развитие туризма в г. Енисейске» данной подпрограммы, в 4 квартале 2016 года </w:t>
      </w:r>
      <w:r w:rsidRPr="00037179">
        <w:rPr>
          <w:rFonts w:ascii="Times New Roman" w:hAnsi="Times New Roman" w:cs="Times New Roman"/>
          <w:sz w:val="24"/>
          <w:szCs w:val="24"/>
        </w:rPr>
        <w:lastRenderedPageBreak/>
        <w:t xml:space="preserve">была получена субсидия из краевого бюджета (план – 12 562,0 </w:t>
      </w:r>
      <w:proofErr w:type="spellStart"/>
      <w:r w:rsidRPr="0003717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3717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37179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37179">
        <w:rPr>
          <w:rFonts w:ascii="Times New Roman" w:hAnsi="Times New Roman" w:cs="Times New Roman"/>
          <w:sz w:val="24"/>
          <w:szCs w:val="24"/>
        </w:rPr>
        <w:t xml:space="preserve">., факт – 12 539,8 тыс. руб.), благодаря которой были выполнены мероприятия: приобретение и установка модульных туалетов (в т. ч. для людей с ограниченными возможностями здоровья); </w:t>
      </w:r>
      <w:proofErr w:type="gramStart"/>
      <w:r w:rsidRPr="00037179">
        <w:rPr>
          <w:rFonts w:ascii="Times New Roman" w:hAnsi="Times New Roman" w:cs="Times New Roman"/>
          <w:sz w:val="24"/>
          <w:szCs w:val="24"/>
        </w:rPr>
        <w:t>изготовление, транспортировка и монтаж памятника основателям города Енисейска, в т. ч.: создание проекта скульптурной композиции, приобретение материалов, изготовление рабочей модели проекта; организация и проведение конкурса эскизных проектов «Въездная группа города Енисейска», включая арт-объект и прилегающую территорию; разработка, изготовление и установка мемориальных досок; приобретение транспортного средства туристического класса для организации экскурсий на территории города Енисейска и Енисейского района;</w:t>
      </w:r>
      <w:proofErr w:type="gramEnd"/>
      <w:r w:rsidRPr="00037179">
        <w:rPr>
          <w:rFonts w:ascii="Times New Roman" w:hAnsi="Times New Roman" w:cs="Times New Roman"/>
          <w:sz w:val="24"/>
          <w:szCs w:val="24"/>
        </w:rPr>
        <w:t xml:space="preserve"> приобретение палаток; сопровождение и продвижение туристско-информационного портала (eniseysk400.info) в информационно-телекоммуникационной сети "Интернет"; создание мобильного приложения с туристическими маршрутами по исторической части г. Енисейску; подготовка и печать справочно-информационной продукции «инвестиционные предложения г. Енисейска».</w:t>
      </w:r>
    </w:p>
    <w:p w:rsidR="00037179" w:rsidRPr="00037179" w:rsidRDefault="00037179" w:rsidP="00037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179">
        <w:rPr>
          <w:rFonts w:ascii="Times New Roman" w:hAnsi="Times New Roman" w:cs="Times New Roman"/>
          <w:sz w:val="24"/>
          <w:szCs w:val="24"/>
        </w:rPr>
        <w:t>Реализация данных мероприятий позволило достичь плановых значений показателей:</w:t>
      </w:r>
    </w:p>
    <w:p w:rsidR="00037179" w:rsidRPr="00037179" w:rsidRDefault="00037179" w:rsidP="00037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179">
        <w:rPr>
          <w:rFonts w:ascii="Times New Roman" w:hAnsi="Times New Roman" w:cs="Times New Roman"/>
          <w:sz w:val="24"/>
          <w:szCs w:val="24"/>
        </w:rPr>
        <w:tab/>
        <w:t>увеличить  туристический поток в городе Енисейске – за 2016 год, с учётом апробации новой системы учёта - 16,242</w:t>
      </w:r>
      <w:r w:rsidR="0094412C">
        <w:rPr>
          <w:rFonts w:ascii="Times New Roman" w:hAnsi="Times New Roman" w:cs="Times New Roman"/>
          <w:sz w:val="24"/>
          <w:szCs w:val="24"/>
        </w:rPr>
        <w:t xml:space="preserve"> чел; п</w:t>
      </w:r>
      <w:r w:rsidRPr="00037179">
        <w:rPr>
          <w:rFonts w:ascii="Times New Roman" w:hAnsi="Times New Roman" w:cs="Times New Roman"/>
          <w:sz w:val="24"/>
          <w:szCs w:val="24"/>
        </w:rPr>
        <w:t xml:space="preserve">роцент исполнения – </w:t>
      </w:r>
      <w:r w:rsidR="0094412C">
        <w:rPr>
          <w:rFonts w:ascii="Times New Roman" w:hAnsi="Times New Roman" w:cs="Times New Roman"/>
          <w:sz w:val="24"/>
          <w:szCs w:val="24"/>
        </w:rPr>
        <w:t>40,6%, в</w:t>
      </w:r>
      <w:r w:rsidRPr="00037179">
        <w:rPr>
          <w:rFonts w:ascii="Times New Roman" w:hAnsi="Times New Roman" w:cs="Times New Roman"/>
          <w:sz w:val="24"/>
          <w:szCs w:val="24"/>
        </w:rPr>
        <w:t xml:space="preserve"> 4 квартале 2016 года была применена новая система учёта статистических данных по туризму.</w:t>
      </w:r>
    </w:p>
    <w:p w:rsidR="00037179" w:rsidRPr="00037179" w:rsidRDefault="00037179" w:rsidP="00037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179">
        <w:rPr>
          <w:rFonts w:ascii="Times New Roman" w:hAnsi="Times New Roman" w:cs="Times New Roman"/>
          <w:sz w:val="24"/>
          <w:szCs w:val="24"/>
        </w:rPr>
        <w:tab/>
        <w:t xml:space="preserve">количество проинформированных лиц о туристско-рекреационных возможностях и услугах на территории города Енисейска и Енисейского района –  41 076 чел. Процент исполнения 102,7% </w:t>
      </w:r>
    </w:p>
    <w:p w:rsidR="00037179" w:rsidRPr="00037179" w:rsidRDefault="00037179" w:rsidP="00037179">
      <w:pPr>
        <w:spacing w:after="0" w:line="240" w:lineRule="auto"/>
        <w:jc w:val="both"/>
      </w:pPr>
      <w:r w:rsidRPr="00037179">
        <w:rPr>
          <w:rFonts w:ascii="Times New Roman" w:hAnsi="Times New Roman" w:cs="Times New Roman"/>
          <w:sz w:val="24"/>
          <w:szCs w:val="24"/>
        </w:rPr>
        <w:tab/>
        <w:t>количество посетителей событийных мероприятий в городе Енисейске и Енисейском районе – 32 000 человек  (го</w:t>
      </w:r>
      <w:r w:rsidR="0077268C">
        <w:rPr>
          <w:rFonts w:ascii="Times New Roman" w:hAnsi="Times New Roman" w:cs="Times New Roman"/>
          <w:sz w:val="24"/>
          <w:szCs w:val="24"/>
        </w:rPr>
        <w:t>довой показатель – 44 000 чел.), п</w:t>
      </w:r>
      <w:r w:rsidRPr="00037179">
        <w:rPr>
          <w:rFonts w:ascii="Times New Roman" w:hAnsi="Times New Roman" w:cs="Times New Roman"/>
          <w:sz w:val="24"/>
          <w:szCs w:val="24"/>
        </w:rPr>
        <w:t xml:space="preserve">роцент исполнения </w:t>
      </w:r>
      <w:r w:rsidR="0077268C">
        <w:rPr>
          <w:rFonts w:ascii="Times New Roman" w:hAnsi="Times New Roman" w:cs="Times New Roman"/>
          <w:sz w:val="24"/>
          <w:szCs w:val="24"/>
        </w:rPr>
        <w:t>ё</w:t>
      </w:r>
      <w:r w:rsidRPr="00037179">
        <w:rPr>
          <w:rFonts w:ascii="Times New Roman" w:hAnsi="Times New Roman" w:cs="Times New Roman"/>
          <w:sz w:val="24"/>
          <w:szCs w:val="24"/>
        </w:rPr>
        <w:t>г. Енисейска</w:t>
      </w:r>
      <w:r w:rsidRPr="0003717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37179">
        <w:rPr>
          <w:rFonts w:ascii="Times New Roman" w:hAnsi="Times New Roman" w:cs="Times New Roman"/>
          <w:sz w:val="24"/>
          <w:szCs w:val="24"/>
        </w:rPr>
        <w:t xml:space="preserve">– 72,7%. </w:t>
      </w:r>
    </w:p>
    <w:p w:rsidR="00037179" w:rsidRPr="00037179" w:rsidRDefault="00037179" w:rsidP="00734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C1E" w:rsidRPr="008A5407" w:rsidRDefault="00B40C1E" w:rsidP="00B40C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269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342AD" w:rsidRPr="008A5407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002690" w:rsidRPr="008A540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A5407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Муниципальная программа «Развитие системы образования </w:t>
      </w:r>
      <w:r w:rsidR="00741312" w:rsidRPr="008A5407">
        <w:rPr>
          <w:rFonts w:ascii="Times New Roman" w:hAnsi="Times New Roman" w:cs="Times New Roman"/>
          <w:b/>
          <w:i/>
          <w:sz w:val="24"/>
          <w:szCs w:val="24"/>
        </w:rPr>
        <w:t xml:space="preserve">города Енисейска» </w:t>
      </w:r>
      <w:r w:rsidRPr="008A5407">
        <w:rPr>
          <w:rFonts w:ascii="Times New Roman" w:hAnsi="Times New Roman" w:cs="Times New Roman"/>
          <w:b/>
          <w:i/>
          <w:sz w:val="24"/>
          <w:szCs w:val="24"/>
        </w:rPr>
        <w:t>утв. постановл</w:t>
      </w:r>
      <w:r w:rsidR="00741312" w:rsidRPr="008A5407">
        <w:rPr>
          <w:rFonts w:ascii="Times New Roman" w:hAnsi="Times New Roman" w:cs="Times New Roman"/>
          <w:b/>
          <w:i/>
          <w:sz w:val="24"/>
          <w:szCs w:val="24"/>
        </w:rPr>
        <w:t>ением администрации города от 29.10.2013 №317</w:t>
      </w:r>
      <w:r w:rsidRPr="008A5407">
        <w:rPr>
          <w:rFonts w:ascii="Times New Roman" w:hAnsi="Times New Roman" w:cs="Times New Roman"/>
          <w:b/>
          <w:i/>
          <w:sz w:val="24"/>
          <w:szCs w:val="24"/>
        </w:rPr>
        <w:t>-п</w:t>
      </w:r>
      <w:r w:rsidR="00741312" w:rsidRPr="008A5407">
        <w:rPr>
          <w:rFonts w:ascii="Times New Roman" w:hAnsi="Times New Roman" w:cs="Times New Roman"/>
          <w:b/>
          <w:i/>
          <w:sz w:val="24"/>
          <w:szCs w:val="24"/>
        </w:rPr>
        <w:t xml:space="preserve"> (в редакции постанов</w:t>
      </w:r>
      <w:r w:rsidR="00B77E59" w:rsidRPr="008A5407">
        <w:rPr>
          <w:rFonts w:ascii="Times New Roman" w:hAnsi="Times New Roman" w:cs="Times New Roman"/>
          <w:b/>
          <w:i/>
          <w:sz w:val="24"/>
          <w:szCs w:val="24"/>
        </w:rPr>
        <w:t>ления администрации города от 29.10.2015 №187</w:t>
      </w:r>
      <w:r w:rsidR="00741312" w:rsidRPr="008A5407">
        <w:rPr>
          <w:rFonts w:ascii="Times New Roman" w:hAnsi="Times New Roman" w:cs="Times New Roman"/>
          <w:b/>
          <w:i/>
          <w:sz w:val="24"/>
          <w:szCs w:val="24"/>
        </w:rPr>
        <w:t>-п)</w:t>
      </w:r>
      <w:r w:rsidRPr="008A5407">
        <w:rPr>
          <w:rFonts w:ascii="Times New Roman" w:hAnsi="Times New Roman" w:cs="Times New Roman"/>
          <w:b/>
          <w:i/>
          <w:sz w:val="24"/>
          <w:szCs w:val="24"/>
        </w:rPr>
        <w:t>, ответственный исполнитель (главный распорядитель бюджетных средств) – отдел образования администрации города Енисейска.</w:t>
      </w:r>
    </w:p>
    <w:p w:rsidR="00DF12CC" w:rsidRPr="008A5407" w:rsidRDefault="00DF12CC" w:rsidP="00B40C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F12CC" w:rsidRPr="008A5407" w:rsidRDefault="00B40C1E" w:rsidP="00DF1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07">
        <w:rPr>
          <w:rFonts w:ascii="Times New Roman" w:hAnsi="Times New Roman" w:cs="Times New Roman"/>
          <w:sz w:val="24"/>
          <w:szCs w:val="24"/>
        </w:rPr>
        <w:tab/>
      </w:r>
      <w:r w:rsidR="00DF12CC" w:rsidRPr="008A5407">
        <w:rPr>
          <w:rFonts w:ascii="Times New Roman" w:hAnsi="Times New Roman" w:cs="Times New Roman"/>
          <w:sz w:val="24"/>
          <w:szCs w:val="24"/>
        </w:rPr>
        <w:t xml:space="preserve">Муниципальная программа «Развитие системы образования города Енисейска»  на 2016 год включает 4 подпрограммы и 3 мероприятия, степень реализации которых на отчетный период характеризуется как соответствие с утвержденным планом финансирования программных мероприятий.  </w:t>
      </w:r>
    </w:p>
    <w:p w:rsidR="00DF12CC" w:rsidRPr="008A5407" w:rsidRDefault="00DF12CC" w:rsidP="00DF1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07">
        <w:rPr>
          <w:rFonts w:ascii="Times New Roman" w:hAnsi="Times New Roman" w:cs="Times New Roman"/>
          <w:sz w:val="24"/>
          <w:szCs w:val="24"/>
        </w:rPr>
        <w:t xml:space="preserve">Значение целевого показателя «число </w:t>
      </w:r>
      <w:proofErr w:type="gramStart"/>
      <w:r w:rsidRPr="008A540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A5407">
        <w:rPr>
          <w:rFonts w:ascii="Times New Roman" w:hAnsi="Times New Roman" w:cs="Times New Roman"/>
          <w:sz w:val="24"/>
          <w:szCs w:val="24"/>
        </w:rPr>
        <w:t xml:space="preserve"> по общеобразовательным программам дошкольного образования» подпрограммы  «Реализация муниципальной образовательной политики в области дошкольного образования» составляет на отчетный период 1213, плановое значение показателя на 2016 год- 1253. Несоответствие планового и фактического значений показателей  объясняется тем, что в 2016 году сократилось количество мест в детских садах в связи с ликвидацией МДОУ «Детский сад № 4» (мощность детского сада составляла 40 мест). </w:t>
      </w:r>
    </w:p>
    <w:p w:rsidR="00DF12CC" w:rsidRPr="008A5407" w:rsidRDefault="00DF12CC" w:rsidP="00DF1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07">
        <w:rPr>
          <w:rFonts w:ascii="Times New Roman" w:hAnsi="Times New Roman" w:cs="Times New Roman"/>
          <w:sz w:val="24"/>
          <w:szCs w:val="24"/>
        </w:rPr>
        <w:tab/>
        <w:t xml:space="preserve">Значение целевого показателя «число </w:t>
      </w:r>
      <w:proofErr w:type="gramStart"/>
      <w:r w:rsidRPr="008A540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A5407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среднего общего образования» подпрограммы  «Реализация муниципальной образовательной политики в области общего образования» достигнуты. Фактическое значение показателя на отчетный период составляет  2201 (плановое значение -2096). Превышение значения фактического показателя по отношению к плановому значению объясняется процедурой комплектования образовательных учреждений. </w:t>
      </w:r>
    </w:p>
    <w:p w:rsidR="00DF12CC" w:rsidRPr="008A5407" w:rsidRDefault="00DF12CC" w:rsidP="00DF1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07">
        <w:rPr>
          <w:rFonts w:ascii="Times New Roman" w:hAnsi="Times New Roman" w:cs="Times New Roman"/>
          <w:sz w:val="24"/>
          <w:szCs w:val="24"/>
        </w:rPr>
        <w:t xml:space="preserve">Значение целевого показателя «число </w:t>
      </w:r>
      <w:proofErr w:type="gramStart"/>
      <w:r w:rsidRPr="008A540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A5407">
        <w:rPr>
          <w:rFonts w:ascii="Times New Roman" w:hAnsi="Times New Roman" w:cs="Times New Roman"/>
          <w:sz w:val="24"/>
          <w:szCs w:val="24"/>
        </w:rPr>
        <w:t xml:space="preserve"> по дополнительным общеобразовательным общеразвивающим программам»  подпрограммы  « Реализация муниципальной образовательной политики в области дополнительного образования»  на отчетный период составляет 1940  (плановое значение показателя- 1469).  Из 1940 человек 280 детей занимаются в двух и более учебных объединениях. Превышение планового </w:t>
      </w:r>
      <w:r w:rsidRPr="008A5407">
        <w:rPr>
          <w:rFonts w:ascii="Times New Roman" w:hAnsi="Times New Roman" w:cs="Times New Roman"/>
          <w:sz w:val="24"/>
          <w:szCs w:val="24"/>
        </w:rPr>
        <w:lastRenderedPageBreak/>
        <w:t xml:space="preserve">показателя  связано с тем, что в учреждениях дополнительного образования проводится работа по корректировке наполняемости учебных групп, формам реализации образовательных программ. </w:t>
      </w:r>
    </w:p>
    <w:p w:rsidR="00DF12CC" w:rsidRPr="008A5407" w:rsidRDefault="00DF12CC" w:rsidP="00DF1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07">
        <w:rPr>
          <w:rFonts w:ascii="Times New Roman" w:hAnsi="Times New Roman" w:cs="Times New Roman"/>
          <w:sz w:val="24"/>
          <w:szCs w:val="24"/>
        </w:rPr>
        <w:tab/>
        <w:t xml:space="preserve">Показатели подпрограммы «Обеспечение реализации муниципальной программы и прочие мероприятия », мероприятий «Создание условий, обеспечивающих выявление, поддержку и развитие талантливых детей и молодежи»,   «Стимулирование труда лучших работников системы образования г. Енисейска» соответствуют запланированным значениям показателей этих подпрограмм и мероприятий на отчетный период. </w:t>
      </w:r>
    </w:p>
    <w:p w:rsidR="00DF12CC" w:rsidRPr="008A5407" w:rsidRDefault="00DF12CC" w:rsidP="00DF1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07">
        <w:rPr>
          <w:rFonts w:ascii="Times New Roman" w:hAnsi="Times New Roman" w:cs="Times New Roman"/>
          <w:sz w:val="24"/>
          <w:szCs w:val="24"/>
        </w:rPr>
        <w:tab/>
        <w:t>Показатель «количество граждан из числа детей-сирот, детей, оставшихся без попечения родителей, обеспеченных жилыми помещениями» мероприятия «Организация и осуществление деятельности по опеке и попечительству в отношении несовершеннолетних» на отчетный период  составляет - 4 (запланированное значение показателя - 1), увеличение значения показателя связано с увеличением объема целевого финансирования. Показатель «количество детей-сирот, детей, оставшихся без попечения родителей, устроен</w:t>
      </w:r>
      <w:r w:rsidR="00A13B08">
        <w:rPr>
          <w:rFonts w:ascii="Times New Roman" w:hAnsi="Times New Roman" w:cs="Times New Roman"/>
          <w:sz w:val="24"/>
          <w:szCs w:val="24"/>
        </w:rPr>
        <w:t>ных в замещающие семьи» равен 15</w:t>
      </w:r>
      <w:r w:rsidRPr="008A5407">
        <w:rPr>
          <w:rFonts w:ascii="Times New Roman" w:hAnsi="Times New Roman" w:cs="Times New Roman"/>
          <w:sz w:val="24"/>
          <w:szCs w:val="24"/>
        </w:rPr>
        <w:t xml:space="preserve"> (запланированное значение показателя - 15).</w:t>
      </w:r>
    </w:p>
    <w:p w:rsidR="00DF12CC" w:rsidRPr="008A5407" w:rsidRDefault="00DF12CC" w:rsidP="00DF1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11A" w:rsidRPr="008A5407" w:rsidRDefault="006C3747" w:rsidP="00C13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07">
        <w:rPr>
          <w:rFonts w:ascii="Times New Roman" w:hAnsi="Times New Roman" w:cs="Times New Roman"/>
          <w:sz w:val="24"/>
          <w:szCs w:val="24"/>
        </w:rPr>
        <w:tab/>
      </w:r>
      <w:r w:rsidR="0064611A" w:rsidRPr="008A5407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64611A" w:rsidRPr="008A5407">
        <w:rPr>
          <w:rFonts w:ascii="Times New Roman" w:hAnsi="Times New Roman" w:cs="Times New Roman"/>
          <w:sz w:val="24"/>
          <w:szCs w:val="24"/>
        </w:rPr>
        <w:t xml:space="preserve">. </w:t>
      </w:r>
      <w:r w:rsidR="0064611A" w:rsidRPr="008A5407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Муниципальная программа «Модернизация, реконструкция и капитальный ремонт объектов коммунальной инфраструктуры. </w:t>
      </w:r>
      <w:proofErr w:type="gramStart"/>
      <w:r w:rsidR="0064611A" w:rsidRPr="008A5407">
        <w:rPr>
          <w:rFonts w:ascii="Times New Roman" w:hAnsi="Times New Roman" w:cs="Times New Roman"/>
          <w:b/>
          <w:i/>
          <w:sz w:val="24"/>
          <w:szCs w:val="24"/>
        </w:rPr>
        <w:t>Благоустр</w:t>
      </w:r>
      <w:r w:rsidR="00912B32" w:rsidRPr="008A5407">
        <w:rPr>
          <w:rFonts w:ascii="Times New Roman" w:hAnsi="Times New Roman" w:cs="Times New Roman"/>
          <w:b/>
          <w:i/>
          <w:sz w:val="24"/>
          <w:szCs w:val="24"/>
        </w:rPr>
        <w:t>ойство территории»</w:t>
      </w:r>
      <w:r w:rsidR="0064611A" w:rsidRPr="008A5407">
        <w:rPr>
          <w:rFonts w:ascii="Times New Roman" w:hAnsi="Times New Roman" w:cs="Times New Roman"/>
          <w:b/>
          <w:i/>
          <w:sz w:val="24"/>
          <w:szCs w:val="24"/>
        </w:rPr>
        <w:t>, утв. постановлением админис</w:t>
      </w:r>
      <w:r w:rsidR="00912B32" w:rsidRPr="008A5407">
        <w:rPr>
          <w:rFonts w:ascii="Times New Roman" w:hAnsi="Times New Roman" w:cs="Times New Roman"/>
          <w:b/>
          <w:i/>
          <w:sz w:val="24"/>
          <w:szCs w:val="24"/>
        </w:rPr>
        <w:t>трации города от 29.10.2013 №323</w:t>
      </w:r>
      <w:r w:rsidR="0064611A" w:rsidRPr="008A5407">
        <w:rPr>
          <w:rFonts w:ascii="Times New Roman" w:hAnsi="Times New Roman" w:cs="Times New Roman"/>
          <w:b/>
          <w:i/>
          <w:sz w:val="24"/>
          <w:szCs w:val="24"/>
        </w:rPr>
        <w:t>-п</w:t>
      </w:r>
      <w:r w:rsidR="00912B32" w:rsidRPr="008A5407">
        <w:rPr>
          <w:rFonts w:ascii="Times New Roman" w:hAnsi="Times New Roman" w:cs="Times New Roman"/>
          <w:b/>
          <w:i/>
          <w:sz w:val="24"/>
          <w:szCs w:val="24"/>
        </w:rPr>
        <w:t xml:space="preserve"> (в редакции постанов</w:t>
      </w:r>
      <w:r w:rsidR="008A5407">
        <w:rPr>
          <w:rFonts w:ascii="Times New Roman" w:hAnsi="Times New Roman" w:cs="Times New Roman"/>
          <w:b/>
          <w:i/>
          <w:sz w:val="24"/>
          <w:szCs w:val="24"/>
        </w:rPr>
        <w:t>ления</w:t>
      </w:r>
      <w:r w:rsidR="00A13B0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A5407">
        <w:rPr>
          <w:rFonts w:ascii="Times New Roman" w:hAnsi="Times New Roman" w:cs="Times New Roman"/>
          <w:b/>
          <w:i/>
          <w:sz w:val="24"/>
          <w:szCs w:val="24"/>
        </w:rPr>
        <w:t>администрации</w:t>
      </w:r>
      <w:r w:rsidR="00A13B0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A5407">
        <w:rPr>
          <w:rFonts w:ascii="Times New Roman" w:hAnsi="Times New Roman" w:cs="Times New Roman"/>
          <w:b/>
          <w:i/>
          <w:sz w:val="24"/>
          <w:szCs w:val="24"/>
        </w:rPr>
        <w:t>города</w:t>
      </w:r>
      <w:r w:rsidR="00A13B0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A5407">
        <w:rPr>
          <w:rFonts w:ascii="Times New Roman" w:hAnsi="Times New Roman" w:cs="Times New Roman"/>
          <w:b/>
          <w:i/>
          <w:sz w:val="24"/>
          <w:szCs w:val="24"/>
        </w:rPr>
        <w:t>от</w:t>
      </w:r>
      <w:r w:rsidR="00A13B0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342AD" w:rsidRPr="008A5407">
        <w:rPr>
          <w:rFonts w:ascii="Times New Roman" w:hAnsi="Times New Roman" w:cs="Times New Roman"/>
          <w:b/>
          <w:i/>
          <w:sz w:val="24"/>
          <w:szCs w:val="24"/>
        </w:rPr>
        <w:t xml:space="preserve">29.02.2016 </w:t>
      </w:r>
      <w:r w:rsidR="00A13B08">
        <w:rPr>
          <w:rFonts w:ascii="Times New Roman" w:hAnsi="Times New Roman" w:cs="Times New Roman"/>
          <w:b/>
          <w:i/>
          <w:sz w:val="24"/>
          <w:szCs w:val="24"/>
        </w:rPr>
        <w:t>№ 25-п),</w:t>
      </w:r>
      <w:proofErr w:type="gramEnd"/>
      <w:r w:rsidR="00A13B0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342AD" w:rsidRPr="008A540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13B0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</w:t>
      </w:r>
      <w:r w:rsidR="00912B32" w:rsidRPr="008A540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4611A" w:rsidRPr="008A5407">
        <w:rPr>
          <w:rFonts w:ascii="Times New Roman" w:hAnsi="Times New Roman" w:cs="Times New Roman"/>
          <w:b/>
          <w:i/>
          <w:sz w:val="24"/>
          <w:szCs w:val="24"/>
        </w:rPr>
        <w:t>ответственный исполнитель – МКУ «Служба муниципального заказа г. Енисейска», главный распорядитель бюджетных средств -  администрация  города Енисейска</w:t>
      </w:r>
      <w:r w:rsidR="0064611A" w:rsidRPr="008A5407">
        <w:rPr>
          <w:rFonts w:ascii="Times New Roman" w:hAnsi="Times New Roman" w:cs="Times New Roman"/>
          <w:sz w:val="24"/>
          <w:szCs w:val="24"/>
        </w:rPr>
        <w:t>.</w:t>
      </w:r>
    </w:p>
    <w:p w:rsidR="004F64E0" w:rsidRPr="008A5407" w:rsidRDefault="004F64E0" w:rsidP="00C13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4E0" w:rsidRPr="008A5407" w:rsidRDefault="009B6A4A" w:rsidP="004F64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07">
        <w:rPr>
          <w:rFonts w:ascii="Times New Roman" w:hAnsi="Times New Roman" w:cs="Times New Roman"/>
          <w:sz w:val="24"/>
          <w:szCs w:val="24"/>
        </w:rPr>
        <w:tab/>
      </w:r>
      <w:r w:rsidR="004F64E0" w:rsidRPr="008A5407">
        <w:rPr>
          <w:rFonts w:ascii="Times New Roman" w:hAnsi="Times New Roman" w:cs="Times New Roman"/>
          <w:sz w:val="24"/>
          <w:szCs w:val="24"/>
        </w:rPr>
        <w:t>В состав муниципальной программы «Модернизация, реконструкция и капитальный ремонт объектов коммунальной инфраструктуры. Благоустройство территории» входит четыре подпрограммы и два отдельных мероприятия.</w:t>
      </w:r>
    </w:p>
    <w:p w:rsidR="004F64E0" w:rsidRPr="008A5407" w:rsidRDefault="004F64E0" w:rsidP="004F64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07">
        <w:rPr>
          <w:rFonts w:ascii="Times New Roman" w:hAnsi="Times New Roman" w:cs="Times New Roman"/>
          <w:sz w:val="24"/>
          <w:szCs w:val="24"/>
        </w:rPr>
        <w:tab/>
        <w:t xml:space="preserve">Подпрограмма 1 «Оптимизация систем коммунальной инфраструктуры и объектов коммунального хозяйства» включает 6 </w:t>
      </w:r>
      <w:r w:rsidR="00A13B08" w:rsidRPr="008A5407">
        <w:rPr>
          <w:rFonts w:ascii="Times New Roman" w:hAnsi="Times New Roman" w:cs="Times New Roman"/>
          <w:sz w:val="24"/>
          <w:szCs w:val="24"/>
        </w:rPr>
        <w:t>подпрограммах</w:t>
      </w:r>
      <w:r w:rsidRPr="008A54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5407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8A5407">
        <w:rPr>
          <w:rFonts w:ascii="Times New Roman" w:hAnsi="Times New Roman" w:cs="Times New Roman"/>
          <w:sz w:val="24"/>
          <w:szCs w:val="24"/>
        </w:rPr>
        <w:t xml:space="preserve"> на реализацию которых в 2016 году направлено 21 420,00 тыс. руб. Произведен капитальный ремонт двух водозаборных скважин (ул. Ленина д.160, ул. Калина д.40А), актуализирована схема теплоснабжения города на 2017 год. В целях устранения аварии на канализационной сети и  дальнейшей бесперебойной работы по отводу бытовых сточных вод были проведены неотложные аварийно-восстановительных работ по замене трех фекальных насосов на канализационной насосной станции по ул. Фефелова д.19Б. Также произведен капитальный ремонт коллектора по ул. Кирова и канализационной насосной станции на ул. Промышленной, 20/4. Результатом проведенных мероприятий данной подпрограммы является бесперебойная работа по отводу бытовых сточных вод при дальнейшей эксплуатации канализационных сооружений, обеспечение качественной питьевой водой населения города.</w:t>
      </w:r>
    </w:p>
    <w:p w:rsidR="004F64E0" w:rsidRPr="008A5407" w:rsidRDefault="004F64E0" w:rsidP="004F64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07">
        <w:rPr>
          <w:rFonts w:ascii="Times New Roman" w:hAnsi="Times New Roman" w:cs="Times New Roman"/>
          <w:sz w:val="24"/>
          <w:szCs w:val="24"/>
        </w:rPr>
        <w:tab/>
        <w:t>Реализация подпрограммы  2 «Функционирование дорожного хозяйства и транспорта» позволила достигнуть следующих результатов: на автомобильных дорог общего пользования местного значения производилась систематическая  механизированная снегоочистка (870 км), выполнен ремонт 0,514 км дорог,   ямочный ремонт   произведен на 622 м</w:t>
      </w:r>
      <w:proofErr w:type="gramStart"/>
      <w:r w:rsidRPr="008A540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8A5407">
        <w:rPr>
          <w:rFonts w:ascii="Times New Roman" w:hAnsi="Times New Roman" w:cs="Times New Roman"/>
          <w:sz w:val="24"/>
          <w:szCs w:val="24"/>
        </w:rPr>
        <w:t xml:space="preserve"> улично-дорожной сети, установлены  3 современных  остановочных павильона (остановка на перекрестке ул. Ванеева и ул. Ленина; остановка «13 магазин»; остановка на перекрестке ул. Перенсона и ул. Молокова), 24 дорожных знаков «пешеходный переход», выполнено обслуживание 7 светофорных объектов. Также, в течение всего года осуществлялось движение общественных автобусов по социально-значимым маршрутам.</w:t>
      </w:r>
    </w:p>
    <w:p w:rsidR="004F64E0" w:rsidRPr="008A5407" w:rsidRDefault="004F64E0" w:rsidP="004F64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07">
        <w:rPr>
          <w:rFonts w:ascii="Times New Roman" w:hAnsi="Times New Roman" w:cs="Times New Roman"/>
          <w:sz w:val="24"/>
          <w:szCs w:val="24"/>
        </w:rPr>
        <w:tab/>
        <w:t xml:space="preserve">В рамках реализации Подпрограммы 3 «Обеспечение функционирования объектов благоустройства» выполнено 7 </w:t>
      </w:r>
      <w:proofErr w:type="spellStart"/>
      <w:r w:rsidRPr="008A5407">
        <w:rPr>
          <w:rFonts w:ascii="Times New Roman" w:hAnsi="Times New Roman" w:cs="Times New Roman"/>
          <w:sz w:val="24"/>
          <w:szCs w:val="24"/>
        </w:rPr>
        <w:t>подпрограмных</w:t>
      </w:r>
      <w:proofErr w:type="spellEnd"/>
      <w:r w:rsidRPr="008A5407">
        <w:rPr>
          <w:rFonts w:ascii="Times New Roman" w:hAnsi="Times New Roman" w:cs="Times New Roman"/>
          <w:sz w:val="24"/>
          <w:szCs w:val="24"/>
        </w:rPr>
        <w:t xml:space="preserve"> мероприятий на сумму 7 531,6 тыс. руб. из местного бюджета. В течение 2016 года произведено обслуживание 1599  уличных светильников, 82 км</w:t>
      </w:r>
      <w:proofErr w:type="gramStart"/>
      <w:r w:rsidRPr="008A54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A54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540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8A5407">
        <w:rPr>
          <w:rFonts w:ascii="Times New Roman" w:hAnsi="Times New Roman" w:cs="Times New Roman"/>
          <w:sz w:val="24"/>
          <w:szCs w:val="24"/>
        </w:rPr>
        <w:t xml:space="preserve">иний уличного освещения находятся в техническом исправном состоянии. Для создания эстетического облика города в летний период проводились работы по </w:t>
      </w:r>
      <w:proofErr w:type="spellStart"/>
      <w:proofErr w:type="gramStart"/>
      <w:r w:rsidRPr="008A5407">
        <w:rPr>
          <w:rFonts w:ascii="Times New Roman" w:hAnsi="Times New Roman" w:cs="Times New Roman"/>
          <w:sz w:val="24"/>
          <w:szCs w:val="24"/>
        </w:rPr>
        <w:t>по</w:t>
      </w:r>
      <w:proofErr w:type="spellEnd"/>
      <w:proofErr w:type="gramEnd"/>
      <w:r w:rsidRPr="008A5407">
        <w:rPr>
          <w:rFonts w:ascii="Times New Roman" w:hAnsi="Times New Roman" w:cs="Times New Roman"/>
          <w:sz w:val="24"/>
          <w:szCs w:val="24"/>
        </w:rPr>
        <w:t xml:space="preserve"> озеленению и было высажено 2785 шт. однолетних растений в центре города. В целях </w:t>
      </w:r>
      <w:r w:rsidRPr="008A5407">
        <w:rPr>
          <w:rFonts w:ascii="Times New Roman" w:hAnsi="Times New Roman" w:cs="Times New Roman"/>
          <w:sz w:val="24"/>
          <w:szCs w:val="24"/>
        </w:rPr>
        <w:lastRenderedPageBreak/>
        <w:t xml:space="preserve">предотвращения обрыва сетей электроснабжения, разрушения имущества граждан и поддержания вырублено 36 деревьев (в том числе </w:t>
      </w:r>
      <w:proofErr w:type="spellStart"/>
      <w:r w:rsidRPr="008A5407">
        <w:rPr>
          <w:rFonts w:ascii="Times New Roman" w:hAnsi="Times New Roman" w:cs="Times New Roman"/>
          <w:sz w:val="24"/>
          <w:szCs w:val="24"/>
        </w:rPr>
        <w:t>кронировано</w:t>
      </w:r>
      <w:proofErr w:type="spellEnd"/>
      <w:r w:rsidRPr="008A5407">
        <w:rPr>
          <w:rFonts w:ascii="Times New Roman" w:hAnsi="Times New Roman" w:cs="Times New Roman"/>
          <w:sz w:val="24"/>
          <w:szCs w:val="24"/>
        </w:rPr>
        <w:t xml:space="preserve"> 27 деревьев).</w:t>
      </w:r>
    </w:p>
    <w:p w:rsidR="004F64E0" w:rsidRPr="008A5407" w:rsidRDefault="004F64E0" w:rsidP="004F64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07">
        <w:rPr>
          <w:rFonts w:ascii="Times New Roman" w:hAnsi="Times New Roman" w:cs="Times New Roman"/>
          <w:sz w:val="24"/>
          <w:szCs w:val="24"/>
        </w:rPr>
        <w:tab/>
        <w:t>В течени</w:t>
      </w:r>
      <w:proofErr w:type="gramStart"/>
      <w:r w:rsidRPr="008A540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A5407">
        <w:rPr>
          <w:rFonts w:ascii="Times New Roman" w:hAnsi="Times New Roman" w:cs="Times New Roman"/>
          <w:sz w:val="24"/>
          <w:szCs w:val="24"/>
        </w:rPr>
        <w:t xml:space="preserve"> всего отчетного периода выполнялось содержания мест захоронения общей площадью 186 435 </w:t>
      </w:r>
      <w:proofErr w:type="spellStart"/>
      <w:r w:rsidRPr="008A540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A5407">
        <w:rPr>
          <w:rFonts w:ascii="Times New Roman" w:hAnsi="Times New Roman" w:cs="Times New Roman"/>
          <w:sz w:val="24"/>
          <w:szCs w:val="24"/>
        </w:rPr>
        <w:t xml:space="preserve">., в соответствии с установленными требованиями (СанПиН 2.1..2882-11 "Гигиенические требования к размещению, устройству и содержанию кладбищ, зданий и сооружений похоронного назначения"): механизированная снегоочистка подъездных путей, стоянок </w:t>
      </w:r>
      <w:proofErr w:type="spellStart"/>
      <w:r w:rsidRPr="008A5407">
        <w:rPr>
          <w:rFonts w:ascii="Times New Roman" w:hAnsi="Times New Roman" w:cs="Times New Roman"/>
          <w:sz w:val="24"/>
          <w:szCs w:val="24"/>
        </w:rPr>
        <w:t>автокатафалок</w:t>
      </w:r>
      <w:proofErr w:type="spellEnd"/>
      <w:r w:rsidRPr="008A5407">
        <w:rPr>
          <w:rFonts w:ascii="Times New Roman" w:hAnsi="Times New Roman" w:cs="Times New Roman"/>
          <w:sz w:val="24"/>
          <w:szCs w:val="24"/>
        </w:rPr>
        <w:t xml:space="preserve"> и автотранспорта, уборка мест общего пользования, сбор и вывоз мусора и другое.  </w:t>
      </w:r>
    </w:p>
    <w:p w:rsidR="004F64E0" w:rsidRPr="008A5407" w:rsidRDefault="004F64E0" w:rsidP="004F64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07">
        <w:rPr>
          <w:rFonts w:ascii="Times New Roman" w:hAnsi="Times New Roman" w:cs="Times New Roman"/>
          <w:sz w:val="24"/>
          <w:szCs w:val="24"/>
        </w:rPr>
        <w:tab/>
        <w:t>На реализацию подпрограммы 4 «Обеспечение реализации муниципальной программы и прочие расходы» в 2016 году  направлено 4 954,1 тыс. рублей,  доля исполненных бюджетных ассигнований составляет 100%. При организации проведения мероприятий по отлову, учету, содержанию и иному обращению с безнадзорными животными специализированной организацией было отловлено 179 безнадзорных собак на улицах города.</w:t>
      </w:r>
    </w:p>
    <w:p w:rsidR="004F64E0" w:rsidRPr="008A5407" w:rsidRDefault="004F64E0" w:rsidP="004F64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07">
        <w:rPr>
          <w:rFonts w:ascii="Times New Roman" w:hAnsi="Times New Roman" w:cs="Times New Roman"/>
          <w:sz w:val="24"/>
          <w:szCs w:val="24"/>
        </w:rPr>
        <w:tab/>
        <w:t xml:space="preserve">В рамках мероприятия 1 «Реализация временных мер поддержки населения в целях обеспечения доступности коммунальных услуг» запланировано и исполнено в полном объеме 82 346,5 тыс. руб. </w:t>
      </w:r>
    </w:p>
    <w:p w:rsidR="004F64E0" w:rsidRPr="008A5407" w:rsidRDefault="004F64E0" w:rsidP="004F64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07">
        <w:rPr>
          <w:rFonts w:ascii="Times New Roman" w:hAnsi="Times New Roman" w:cs="Times New Roman"/>
          <w:sz w:val="24"/>
          <w:szCs w:val="24"/>
        </w:rPr>
        <w:t>В рамках мероприятия 2 «Возмещения убытков по содержанию бани»  исполнено 500 тыс. руб.</w:t>
      </w:r>
    </w:p>
    <w:p w:rsidR="007342AD" w:rsidRPr="008A5407" w:rsidRDefault="007342AD" w:rsidP="00734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232" w:rsidRPr="008A5407" w:rsidRDefault="00A13B08" w:rsidP="00B17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FC6ACE" w:rsidRPr="008A5407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B17232" w:rsidRPr="008A5407">
        <w:rPr>
          <w:rFonts w:ascii="Times New Roman" w:hAnsi="Times New Roman" w:cs="Times New Roman"/>
          <w:b/>
          <w:i/>
          <w:sz w:val="24"/>
          <w:szCs w:val="24"/>
        </w:rPr>
        <w:t>. Муниципальная программа «Развитие строительства на территории города Енисейска», утв. постановлением администрации города от 31.10.2014 № 289-п (в редакции постановления администрации города от 29.10.2015 №189 –п), ответственный исполнитель – отдел строительства и архитектуры администрации города, главный распорядитель бюджетных средств – администрация города Енисейска.</w:t>
      </w:r>
    </w:p>
    <w:p w:rsidR="00B17232" w:rsidRPr="008A5407" w:rsidRDefault="00B17232" w:rsidP="00B17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17232" w:rsidRPr="008A5407" w:rsidRDefault="00B17232" w:rsidP="00FC6AC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07">
        <w:rPr>
          <w:rFonts w:ascii="Times New Roman" w:hAnsi="Times New Roman" w:cs="Times New Roman"/>
          <w:sz w:val="24"/>
          <w:szCs w:val="24"/>
        </w:rPr>
        <w:t>В 2016 году в рамках подпрограммы 1 «О территориальном планировании,</w:t>
      </w:r>
    </w:p>
    <w:p w:rsidR="00B17232" w:rsidRPr="008A5407" w:rsidRDefault="00B17232" w:rsidP="00FC6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07">
        <w:rPr>
          <w:rFonts w:ascii="Times New Roman" w:hAnsi="Times New Roman" w:cs="Times New Roman"/>
          <w:sz w:val="24"/>
          <w:szCs w:val="24"/>
        </w:rPr>
        <w:t xml:space="preserve">градостроительном </w:t>
      </w:r>
      <w:proofErr w:type="gramStart"/>
      <w:r w:rsidRPr="008A5407">
        <w:rPr>
          <w:rFonts w:ascii="Times New Roman" w:hAnsi="Times New Roman" w:cs="Times New Roman"/>
          <w:sz w:val="24"/>
          <w:szCs w:val="24"/>
        </w:rPr>
        <w:t>зонировании</w:t>
      </w:r>
      <w:proofErr w:type="gramEnd"/>
      <w:r w:rsidRPr="008A5407">
        <w:rPr>
          <w:rFonts w:ascii="Times New Roman" w:hAnsi="Times New Roman" w:cs="Times New Roman"/>
          <w:sz w:val="24"/>
          <w:szCs w:val="24"/>
        </w:rPr>
        <w:t xml:space="preserve"> и документации по планировке территории города Енисейска» на 2015-2018 годы программы «Развитие строительства на территории города Енисейска» (далее-программы), разработаны следующие проекты:</w:t>
      </w:r>
    </w:p>
    <w:p w:rsidR="00B17232" w:rsidRPr="008A5407" w:rsidRDefault="00B17232" w:rsidP="00FC6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07">
        <w:rPr>
          <w:rFonts w:ascii="Times New Roman" w:hAnsi="Times New Roman" w:cs="Times New Roman"/>
          <w:sz w:val="24"/>
          <w:szCs w:val="24"/>
        </w:rPr>
        <w:tab/>
        <w:t>- проект актуализации Генерального плана г. Енисейска – 1 ед.</w:t>
      </w:r>
    </w:p>
    <w:p w:rsidR="00B17232" w:rsidRPr="008A5407" w:rsidRDefault="00B17232" w:rsidP="00FC6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07">
        <w:rPr>
          <w:rFonts w:ascii="Times New Roman" w:hAnsi="Times New Roman" w:cs="Times New Roman"/>
          <w:sz w:val="24"/>
          <w:szCs w:val="24"/>
        </w:rPr>
        <w:tab/>
        <w:t>- проект актуализации Правил землепользования и застройки МО г. Енисейск – 1 ед.</w:t>
      </w:r>
    </w:p>
    <w:p w:rsidR="00B17232" w:rsidRPr="008A5407" w:rsidRDefault="00B17232" w:rsidP="00FC6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4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Вышеуказанные проекты разработаны в рамках мероприятия 5 подпрограммы «Стимулирование жилищного строительства на территории Красноярского края» на 2014-2018 годы» краевой программы «Создание условий для обеспечения доступным и комфортным жильем граждан Красноярского края».</w:t>
      </w:r>
    </w:p>
    <w:p w:rsidR="00B17232" w:rsidRPr="008A5407" w:rsidRDefault="00FC6ACE" w:rsidP="00FC6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4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17232" w:rsidRPr="008A54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Разработчик: АО «</w:t>
      </w:r>
      <w:proofErr w:type="spellStart"/>
      <w:r w:rsidR="00B17232" w:rsidRPr="008A540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Красноярскгражданпроект</w:t>
      </w:r>
      <w:proofErr w:type="spellEnd"/>
      <w:r w:rsidR="00B17232" w:rsidRPr="008A5407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 которым заключен муниципальный контракт № 15 от 29.07.2016 г. Затрачены бюджетные средства краевого и местного бюджетов.</w:t>
      </w:r>
    </w:p>
    <w:p w:rsidR="00B17232" w:rsidRPr="008A5407" w:rsidRDefault="00B17232" w:rsidP="00FC6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4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8A54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показателям - подготовка п</w:t>
      </w:r>
      <w:r w:rsidRPr="008A5407">
        <w:rPr>
          <w:rFonts w:ascii="Times New Roman" w:hAnsi="Times New Roman" w:cs="Times New Roman"/>
          <w:sz w:val="24"/>
          <w:szCs w:val="24"/>
        </w:rPr>
        <w:t>роекта внесения изменений в Генеральный план г. Енисейска и  проекта внесения изменений в Правила землепользования и застройки города</w:t>
      </w:r>
      <w:r w:rsidRPr="008A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6D18" w:rsidRPr="008A5407">
        <w:rPr>
          <w:rFonts w:ascii="Times New Roman" w:hAnsi="Times New Roman" w:cs="Times New Roman"/>
          <w:sz w:val="24"/>
          <w:szCs w:val="24"/>
        </w:rPr>
        <w:t>Енисейска</w:t>
      </w:r>
      <w:r w:rsidRPr="008A5407">
        <w:rPr>
          <w:rFonts w:ascii="Times New Roman" w:hAnsi="Times New Roman" w:cs="Times New Roman"/>
          <w:sz w:val="24"/>
          <w:szCs w:val="24"/>
        </w:rPr>
        <w:t>: в связи с проведением актуализации документов территориального планирования и градостроительного зонирования, с завершением разработки проекта охранных зон г. Енисейска и проекта регенерации г. Енисейска целесообразно разработать  данные проекты в 2017 году.</w:t>
      </w:r>
      <w:proofErr w:type="gramEnd"/>
    </w:p>
    <w:p w:rsidR="00B17232" w:rsidRPr="008A5407" w:rsidRDefault="00B17232" w:rsidP="00FC6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07">
        <w:rPr>
          <w:rFonts w:ascii="Times New Roman" w:hAnsi="Times New Roman" w:cs="Times New Roman"/>
          <w:sz w:val="24"/>
          <w:szCs w:val="24"/>
        </w:rPr>
        <w:tab/>
        <w:t>В  рамках подпрограммы «Переселение граждан из аварийного жилищного фонда города Енисейска» подготовлены справки о техническом состоянии объектов с процентом износа (многоквартирных домов) в количестве 7 един</w:t>
      </w:r>
      <w:r w:rsidR="00026D18" w:rsidRPr="008A5407">
        <w:rPr>
          <w:rFonts w:ascii="Times New Roman" w:hAnsi="Times New Roman" w:cs="Times New Roman"/>
          <w:sz w:val="24"/>
          <w:szCs w:val="24"/>
        </w:rPr>
        <w:t>иц. Работы выполнены в полном</w:t>
      </w:r>
      <w:r w:rsidRPr="008A5407">
        <w:rPr>
          <w:rFonts w:ascii="Times New Roman" w:hAnsi="Times New Roman" w:cs="Times New Roman"/>
          <w:sz w:val="24"/>
          <w:szCs w:val="24"/>
        </w:rPr>
        <w:t xml:space="preserve"> объеме. </w:t>
      </w:r>
    </w:p>
    <w:p w:rsidR="00B17232" w:rsidRPr="008A5407" w:rsidRDefault="00B17232" w:rsidP="00FC6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5407">
        <w:rPr>
          <w:rFonts w:ascii="Times New Roman" w:hAnsi="Times New Roman" w:cs="Times New Roman"/>
          <w:sz w:val="24"/>
          <w:szCs w:val="24"/>
        </w:rPr>
        <w:t>Что касается целевого показателя: «- количество снесенных аварийных домов – 22 ед.» (с 2015 года), то он исполнен полностью:</w:t>
      </w:r>
    </w:p>
    <w:p w:rsidR="00B17232" w:rsidRPr="008A5407" w:rsidRDefault="00B17232" w:rsidP="00FC6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5407">
        <w:rPr>
          <w:rFonts w:ascii="Times New Roman" w:hAnsi="Times New Roman" w:cs="Times New Roman"/>
          <w:sz w:val="24"/>
          <w:szCs w:val="24"/>
        </w:rPr>
        <w:lastRenderedPageBreak/>
        <w:t xml:space="preserve">- в 2015 году произведен снос 8 аварийных домов, жители которых переселены в новый дом по ул. Пролетарская, 59, построенный в рамках </w:t>
      </w:r>
      <w:r w:rsidRPr="008A54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5407">
        <w:rPr>
          <w:rFonts w:ascii="Times New Roman" w:hAnsi="Times New Roman" w:cs="Times New Roman"/>
          <w:sz w:val="24"/>
          <w:szCs w:val="24"/>
        </w:rPr>
        <w:t xml:space="preserve"> этапа (2013-2014годы) программы;</w:t>
      </w:r>
    </w:p>
    <w:p w:rsidR="00B17232" w:rsidRPr="008A5407" w:rsidRDefault="00B17232" w:rsidP="00FC6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5407">
        <w:rPr>
          <w:rFonts w:ascii="Times New Roman" w:hAnsi="Times New Roman" w:cs="Times New Roman"/>
          <w:sz w:val="24"/>
          <w:szCs w:val="24"/>
        </w:rPr>
        <w:t>- в 2016 году произведен снос оставшихся 14 аварийных домов, жители которых переселены в новые дома по ул. Ленина, 4 и ул. Доброва, 49Б</w:t>
      </w:r>
      <w:proofErr w:type="gramStart"/>
      <w:r w:rsidRPr="008A5407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8A5407">
        <w:rPr>
          <w:rFonts w:ascii="Times New Roman" w:hAnsi="Times New Roman" w:cs="Times New Roman"/>
          <w:sz w:val="24"/>
          <w:szCs w:val="24"/>
        </w:rPr>
        <w:t xml:space="preserve">, построенные в рамках </w:t>
      </w:r>
      <w:r w:rsidRPr="008A540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A5407">
        <w:rPr>
          <w:rFonts w:ascii="Times New Roman" w:hAnsi="Times New Roman" w:cs="Times New Roman"/>
          <w:sz w:val="24"/>
          <w:szCs w:val="24"/>
        </w:rPr>
        <w:t xml:space="preserve"> этапа (2014-2015годы) программы.</w:t>
      </w:r>
    </w:p>
    <w:p w:rsidR="00B17232" w:rsidRPr="008A5407" w:rsidRDefault="00B17232" w:rsidP="00FC6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5407">
        <w:rPr>
          <w:rFonts w:ascii="Times New Roman" w:hAnsi="Times New Roman" w:cs="Times New Roman"/>
          <w:sz w:val="24"/>
          <w:szCs w:val="24"/>
        </w:rPr>
        <w:t>В 2016 году в рамках подпрограммы 3 «Обеспечение реализации муниципальной программы «Развитие строительства на территории г. Енисейска» на 2015-2018 годы» значение целевого показателя за 2016 год – 100 %.</w:t>
      </w:r>
    </w:p>
    <w:p w:rsidR="007342AD" w:rsidRPr="008A5407" w:rsidRDefault="007342AD" w:rsidP="00FC6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C95" w:rsidRDefault="00A13B08" w:rsidP="004D4C9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026D18" w:rsidRPr="00C825AF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6314C2" w:rsidRPr="00C825AF">
        <w:rPr>
          <w:rFonts w:ascii="Times New Roman" w:hAnsi="Times New Roman" w:cs="Times New Roman"/>
          <w:b/>
          <w:i/>
          <w:sz w:val="24"/>
          <w:szCs w:val="24"/>
        </w:rPr>
        <w:t>. Муниципальная программа «Развитие физи</w:t>
      </w:r>
      <w:r w:rsidR="004D4C95" w:rsidRPr="00C825AF">
        <w:rPr>
          <w:rFonts w:ascii="Times New Roman" w:hAnsi="Times New Roman" w:cs="Times New Roman"/>
          <w:b/>
          <w:i/>
          <w:sz w:val="24"/>
          <w:szCs w:val="24"/>
        </w:rPr>
        <w:t>ческой культуры и спорта в городе Енисейске» », утв. постановлением администрации города от 29.10.2013 №318 –</w:t>
      </w:r>
      <w:proofErr w:type="gramStart"/>
      <w:r w:rsidR="004D4C95" w:rsidRPr="00C825AF">
        <w:rPr>
          <w:rFonts w:ascii="Times New Roman" w:hAnsi="Times New Roman" w:cs="Times New Roman"/>
          <w:b/>
          <w:i/>
          <w:sz w:val="24"/>
          <w:szCs w:val="24"/>
        </w:rPr>
        <w:t>п</w:t>
      </w:r>
      <w:proofErr w:type="gramEnd"/>
      <w:r w:rsidR="004D4C95" w:rsidRPr="00C825AF">
        <w:rPr>
          <w:rFonts w:ascii="Times New Roman" w:hAnsi="Times New Roman" w:cs="Times New Roman"/>
          <w:b/>
          <w:i/>
          <w:sz w:val="24"/>
          <w:szCs w:val="24"/>
        </w:rPr>
        <w:t xml:space="preserve"> (в редакции постановления админис</w:t>
      </w:r>
      <w:r w:rsidR="00FC0B81" w:rsidRPr="00C825AF">
        <w:rPr>
          <w:rFonts w:ascii="Times New Roman" w:hAnsi="Times New Roman" w:cs="Times New Roman"/>
          <w:b/>
          <w:i/>
          <w:sz w:val="24"/>
          <w:szCs w:val="24"/>
        </w:rPr>
        <w:t>трации города от 29.10.2015 №190</w:t>
      </w:r>
      <w:r w:rsidR="004D4C95" w:rsidRPr="00C825AF">
        <w:rPr>
          <w:rFonts w:ascii="Times New Roman" w:hAnsi="Times New Roman" w:cs="Times New Roman"/>
          <w:b/>
          <w:i/>
          <w:sz w:val="24"/>
          <w:szCs w:val="24"/>
        </w:rPr>
        <w:t>-п),  ответственный исполнитель (главный распорядитель б</w:t>
      </w:r>
      <w:r w:rsidR="00FC0B81" w:rsidRPr="00C825AF">
        <w:rPr>
          <w:rFonts w:ascii="Times New Roman" w:hAnsi="Times New Roman" w:cs="Times New Roman"/>
          <w:b/>
          <w:i/>
          <w:sz w:val="24"/>
          <w:szCs w:val="24"/>
        </w:rPr>
        <w:t>юджетных средств) - администрация</w:t>
      </w:r>
      <w:r w:rsidR="004D4C95" w:rsidRPr="00C825AF">
        <w:rPr>
          <w:rFonts w:ascii="Times New Roman" w:hAnsi="Times New Roman" w:cs="Times New Roman"/>
          <w:b/>
          <w:i/>
          <w:sz w:val="24"/>
          <w:szCs w:val="24"/>
        </w:rPr>
        <w:t xml:space="preserve"> города.</w:t>
      </w:r>
    </w:p>
    <w:p w:rsidR="000A708E" w:rsidRPr="00C825AF" w:rsidRDefault="000A708E" w:rsidP="004D4C9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825AF" w:rsidRPr="00C825AF" w:rsidRDefault="00C825AF" w:rsidP="00C825AF">
      <w:pPr>
        <w:pStyle w:val="p3"/>
        <w:shd w:val="clear" w:color="auto" w:fill="FFFFFF"/>
        <w:spacing w:before="0" w:beforeAutospacing="0" w:after="0" w:afterAutospacing="0"/>
        <w:ind w:firstLine="720"/>
        <w:jc w:val="both"/>
      </w:pPr>
      <w:r w:rsidRPr="00C825AF">
        <w:t>Одно из направлений поддерживаемых и развиваемых городской властью, это физическая культура и спорт. С 1957 года осуществляет деятельность по организации массовой физической культуры и спорта детско-юношеская спортивная школа. Количество занимающихся в детско-юношеской спортивной школе в 2016 году составило – 650 человек (увеличение численности на 0,9 % к 2015 году). В 2016 году учебные группы профилировались по следующим направлениям: вольная борьба; греко-римская борьба; лыжные гонки; тяжелая атлетика; футбол; баскетбол.</w:t>
      </w:r>
    </w:p>
    <w:p w:rsidR="00C825AF" w:rsidRPr="00C825AF" w:rsidRDefault="00C825AF" w:rsidP="00C825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5AF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начальной подготовки – 315 чел.</w:t>
      </w:r>
    </w:p>
    <w:p w:rsidR="00C825AF" w:rsidRPr="00C825AF" w:rsidRDefault="00C825AF" w:rsidP="00C825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5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спортивно - оздоровительных группах – 90 чел.</w:t>
      </w:r>
    </w:p>
    <w:p w:rsidR="00C825AF" w:rsidRPr="00C825AF" w:rsidRDefault="00C825AF" w:rsidP="00C825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5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тренировочных группах – 245 чел.</w:t>
      </w:r>
    </w:p>
    <w:p w:rsidR="00C825AF" w:rsidRPr="00C825AF" w:rsidRDefault="00C825AF" w:rsidP="00C825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5A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Тренировочную деятельность осуществляют 17 тренеров по</w:t>
      </w:r>
      <w:bookmarkStart w:id="0" w:name="_GoBack"/>
      <w:bookmarkEnd w:id="0"/>
      <w:r w:rsidRPr="00C8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видам спорта.</w:t>
      </w:r>
    </w:p>
    <w:p w:rsidR="00C825AF" w:rsidRPr="00C825AF" w:rsidRDefault="00C825AF" w:rsidP="00C825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5A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 году спортсмены ДЮСШ приняли участие в 43 спортивных мероприятиях, в которых более 130 воспитанников школы стали победителями и призерами соревнований.</w:t>
      </w:r>
    </w:p>
    <w:p w:rsidR="00C825AF" w:rsidRPr="00C825AF" w:rsidRDefault="00C825AF" w:rsidP="00C825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5A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Самые значимые мероприятия за 2016 год:</w:t>
      </w:r>
    </w:p>
    <w:p w:rsidR="00C825AF" w:rsidRPr="00C825AF" w:rsidRDefault="00C825AF" w:rsidP="00C825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05-07.02.2016г. </w:t>
      </w:r>
      <w:proofErr w:type="spellStart"/>
      <w:r w:rsidRPr="00C825A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C825AF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C825A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овокузнецк</w:t>
      </w:r>
      <w:proofErr w:type="spellEnd"/>
      <w:r w:rsidRPr="00C8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Первенство Сибирского Федерального округа по тяжелой атлетике среди юниоров и юниорок до 21года (1996г.р. и моложе). </w:t>
      </w:r>
      <w:proofErr w:type="spellStart"/>
      <w:r w:rsidRPr="00C825AF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Ильязов</w:t>
      </w:r>
      <w:proofErr w:type="spellEnd"/>
      <w:r w:rsidRPr="00C8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Тимур -2 место – выполнил норматив МС РФ.</w:t>
      </w:r>
    </w:p>
    <w:p w:rsidR="00C825AF" w:rsidRPr="00C825AF" w:rsidRDefault="00C825AF" w:rsidP="00C825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5AF">
        <w:rPr>
          <w:rFonts w:ascii="Times New Roman" w:eastAsia="Times New Roman" w:hAnsi="Times New Roman" w:cs="Times New Roman"/>
          <w:sz w:val="24"/>
          <w:szCs w:val="24"/>
          <w:lang w:eastAsia="ru-RU"/>
        </w:rPr>
        <w:t>08-10.04.2016 г. г. Красноярск Чемпионат Красноярского края по греко-римской борьбе Шубин Никита -5 место, Лузгин Илья -3 место.</w:t>
      </w:r>
    </w:p>
    <w:p w:rsidR="00C825AF" w:rsidRPr="00C825AF" w:rsidRDefault="00C825AF" w:rsidP="00C825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5AF">
        <w:rPr>
          <w:rFonts w:ascii="Times New Roman" w:eastAsia="Times New Roman" w:hAnsi="Times New Roman" w:cs="Times New Roman"/>
          <w:sz w:val="24"/>
          <w:szCs w:val="24"/>
          <w:lang w:eastAsia="ru-RU"/>
        </w:rPr>
        <w:t>09-10.04.2016 г. г. Братск XVI Всероссийский турнир по греко-римской борьбе, посвященный 71-й годовщине Победы ВОВ среди юношей 2001-2003гг.р. и мл</w:t>
      </w:r>
      <w:proofErr w:type="gramStart"/>
      <w:r w:rsidRPr="00C825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8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825A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C8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н.2004-2005гг.р. </w:t>
      </w:r>
      <w:proofErr w:type="spellStart"/>
      <w:r w:rsidRPr="00C825A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Аббасов</w:t>
      </w:r>
      <w:proofErr w:type="spellEnd"/>
      <w:r w:rsidRPr="00C8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Рустам -2место, Солдатов Максим -3место, </w:t>
      </w:r>
      <w:proofErr w:type="spellStart"/>
      <w:r w:rsidRPr="00C825A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Курак</w:t>
      </w:r>
      <w:proofErr w:type="spellEnd"/>
      <w:r w:rsidRPr="00C8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Виталий -2 место.</w:t>
      </w:r>
    </w:p>
    <w:p w:rsidR="00C825AF" w:rsidRPr="00C825AF" w:rsidRDefault="00C825AF" w:rsidP="00C825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19.04.2016г. г. Старый Оскол Первенство России по тяжелой атлетике среди юношей и девушек </w:t>
      </w:r>
      <w:smartTag w:uri="urn:schemas-microsoft-com:office:smarttags" w:element="metricconverter">
        <w:smartTagPr>
          <w:attr w:name="ProductID" w:val="1999 г"/>
        </w:smartTagPr>
        <w:r w:rsidRPr="00C825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1999 г</w:t>
        </w:r>
      </w:smartTag>
      <w:r w:rsidRPr="00C825AF">
        <w:rPr>
          <w:rFonts w:ascii="Times New Roman" w:eastAsia="Times New Roman" w:hAnsi="Times New Roman" w:cs="Times New Roman"/>
          <w:sz w:val="24"/>
          <w:szCs w:val="24"/>
          <w:lang w:eastAsia="ru-RU"/>
        </w:rPr>
        <w:t>.р. и моложе. Иванов Игорь – 3 место.</w:t>
      </w:r>
    </w:p>
    <w:p w:rsidR="00C825AF" w:rsidRPr="00C825AF" w:rsidRDefault="00C825AF" w:rsidP="00C825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30.09-02.10.2016г. г. Иркутск XI всероссийский турнир по греко-римской борьбе памяти Олимпийского чемпиона, Почетного гражданина г. Иркутска К.Г. </w:t>
      </w:r>
      <w:proofErr w:type="spellStart"/>
      <w:r w:rsidRPr="00C825A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Вырупаева</w:t>
      </w:r>
      <w:proofErr w:type="spellEnd"/>
      <w:r w:rsidRPr="00C8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C825A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Курак</w:t>
      </w:r>
      <w:proofErr w:type="spellEnd"/>
      <w:r w:rsidRPr="00C8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Михаил – 1 место.</w:t>
      </w:r>
    </w:p>
    <w:p w:rsidR="00C825AF" w:rsidRPr="00C825AF" w:rsidRDefault="00C825AF" w:rsidP="00C825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5AF">
        <w:rPr>
          <w:rFonts w:ascii="Times New Roman" w:eastAsia="Times New Roman" w:hAnsi="Times New Roman" w:cs="Times New Roman"/>
          <w:sz w:val="24"/>
          <w:szCs w:val="24"/>
          <w:lang w:eastAsia="ru-RU"/>
        </w:rPr>
        <w:t>15-17.09.2016г. г. Красноя</w:t>
      </w:r>
      <w:proofErr w:type="gramStart"/>
      <w:r w:rsidRPr="00C825AF">
        <w:rPr>
          <w:rFonts w:ascii="Times New Roman" w:eastAsia="Times New Roman" w:hAnsi="Times New Roman" w:cs="Times New Roman"/>
          <w:sz w:val="24"/>
          <w:szCs w:val="24"/>
          <w:lang w:eastAsia="ru-RU"/>
        </w:rPr>
        <w:t>рск  Вс</w:t>
      </w:r>
      <w:proofErr w:type="gramEnd"/>
      <w:r w:rsidRPr="00C8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ероссийский турнир по греко-римской борьбе на призы Олимпийского чемпиона </w:t>
      </w:r>
      <w:proofErr w:type="spellStart"/>
      <w:r w:rsidRPr="00C825AF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А.В.Шумакова</w:t>
      </w:r>
      <w:proofErr w:type="spellEnd"/>
      <w:r w:rsidRPr="00C8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25A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Курак</w:t>
      </w:r>
      <w:proofErr w:type="spellEnd"/>
      <w:r w:rsidRPr="00C8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Михаил – 3 мест</w:t>
      </w:r>
    </w:p>
    <w:p w:rsidR="00C825AF" w:rsidRPr="00C825AF" w:rsidRDefault="00C825AF" w:rsidP="00C825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04-06.11.2016г. Чемпионат Красноярского края по тяжелой атлетике (мужчины, женщины) Иванов Игорь - 1 место, </w:t>
      </w:r>
      <w:proofErr w:type="spellStart"/>
      <w:r w:rsidRPr="00C825AF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Ильязов</w:t>
      </w:r>
      <w:proofErr w:type="spellEnd"/>
      <w:r w:rsidRPr="00C8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Тимур - 1 место, </w:t>
      </w:r>
      <w:proofErr w:type="spellStart"/>
      <w:r w:rsidRPr="00C825A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Варюшкин</w:t>
      </w:r>
      <w:proofErr w:type="spellEnd"/>
      <w:r w:rsidRPr="00C8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- 3 место, </w:t>
      </w:r>
      <w:proofErr w:type="spellStart"/>
      <w:r w:rsidRPr="00C825A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Кузлякин</w:t>
      </w:r>
      <w:proofErr w:type="spellEnd"/>
      <w:r w:rsidRPr="00C8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-3 место.</w:t>
      </w:r>
      <w:proofErr w:type="gramEnd"/>
    </w:p>
    <w:p w:rsidR="00C825AF" w:rsidRPr="00C825AF" w:rsidRDefault="00C825AF" w:rsidP="00C825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5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Задачи, поставленные перед спортивной школой в отчетном году и их выполнение в соответствии с государственным / муниципальным заданием:</w:t>
      </w:r>
    </w:p>
    <w:p w:rsidR="00C825AF" w:rsidRPr="00C825AF" w:rsidRDefault="00C825AF" w:rsidP="00C825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5A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Сохранность контингента – 85%</w:t>
      </w:r>
    </w:p>
    <w:p w:rsidR="00C825AF" w:rsidRPr="00C825AF" w:rsidRDefault="00C825AF" w:rsidP="00C825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5A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Организация, проведение спортивно - массовых мероприятий – 39 мероприятий</w:t>
      </w:r>
    </w:p>
    <w:p w:rsidR="00C825AF" w:rsidRPr="00C825AF" w:rsidRDefault="00C825AF" w:rsidP="00C825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5A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обучающихся, принявших участие в чемпионатах, первенствах и турнирах – 65 %</w:t>
      </w:r>
    </w:p>
    <w:p w:rsidR="00C825AF" w:rsidRPr="00C825AF" w:rsidRDefault="00C825AF" w:rsidP="00C825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5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 Доля обучающихся, занятые призовые места в чемпионатах, первенствах и турнирах – 48 %</w:t>
      </w:r>
    </w:p>
    <w:p w:rsidR="00C825AF" w:rsidRPr="00C825AF" w:rsidRDefault="00C825AF" w:rsidP="00C825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5A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учреждения в целевых программах и грантах муниципального, краевого и федерального уровней:</w:t>
      </w:r>
    </w:p>
    <w:p w:rsidR="00C825AF" w:rsidRPr="00C825AF" w:rsidRDefault="00C825AF" w:rsidP="00C825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Участие учреждения в краевой программе «Компенсация расходов на членов сборных команд Красноярского края» - 206 800 </w:t>
      </w:r>
      <w:proofErr w:type="spellStart"/>
      <w:r w:rsidRPr="00C825AF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proofErr w:type="gramStart"/>
      <w:r w:rsidRPr="00C825AF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C825A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выделено полностью). Занятия в спортивной школе проходят на бесплатной основе.</w:t>
      </w:r>
    </w:p>
    <w:p w:rsidR="00C825AF" w:rsidRPr="00C825AF" w:rsidRDefault="00C825AF" w:rsidP="00C825A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825A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На территории города функционируют 25 плоскостных спортивных сооружений всех форм собственности, 19 спортивных залов. Всего в нашем городе работают 6 клубов физкультурно-спортивной направленности по месту жительства и учебы в разных микрорайонах города: </w:t>
      </w:r>
      <w:proofErr w:type="gramStart"/>
      <w:r w:rsidRPr="00C825A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«</w:t>
      </w:r>
      <w:r w:rsidRPr="00C825A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Старт</w:t>
      </w:r>
      <w:r w:rsidRPr="00C825A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» (</w:t>
      </w:r>
      <w:r w:rsidRPr="00C825A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при ГДК), </w:t>
      </w:r>
      <w:r w:rsidRPr="00C825A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«</w:t>
      </w:r>
      <w:r w:rsidRPr="00C825A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Богатырь</w:t>
      </w:r>
      <w:r w:rsidRPr="00C825A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» (</w:t>
      </w:r>
      <w:r w:rsidRPr="00C825A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при МАУ </w:t>
      </w:r>
      <w:proofErr w:type="spellStart"/>
      <w:r w:rsidRPr="00C825A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ЦРФКиС</w:t>
      </w:r>
      <w:proofErr w:type="spellEnd"/>
      <w:r w:rsidRPr="00C825A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г. Енисейска), </w:t>
      </w:r>
      <w:r w:rsidRPr="00C825A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«</w:t>
      </w:r>
      <w:r w:rsidRPr="00C825A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Атлетика</w:t>
      </w:r>
      <w:r w:rsidRPr="00C825A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» (</w:t>
      </w:r>
      <w:r w:rsidRPr="00C825A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по ул. Промышленная), </w:t>
      </w:r>
      <w:r w:rsidRPr="00C825A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«</w:t>
      </w:r>
      <w:proofErr w:type="spellStart"/>
      <w:r w:rsidRPr="00C825A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Сибирячок</w:t>
      </w:r>
      <w:proofErr w:type="spellEnd"/>
      <w:r w:rsidRPr="00C825A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» (</w:t>
      </w:r>
      <w:r w:rsidRPr="00C825A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при Молодежном центре), </w:t>
      </w:r>
      <w:r w:rsidRPr="00C825A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«</w:t>
      </w:r>
      <w:r w:rsidRPr="00C825A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Беркут</w:t>
      </w:r>
      <w:r w:rsidRPr="00C825A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» (при</w:t>
      </w:r>
      <w:r w:rsidRPr="00C825A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Молодежном центре),  </w:t>
      </w:r>
      <w:r w:rsidRPr="00C825A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«</w:t>
      </w:r>
      <w:r w:rsidRPr="00C825A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Енисей</w:t>
      </w:r>
      <w:r w:rsidRPr="00C825A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» (</w:t>
      </w:r>
      <w:r w:rsidRPr="00C825A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при МАУ </w:t>
      </w:r>
      <w:proofErr w:type="spellStart"/>
      <w:r w:rsidRPr="00C825A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ЦРФКиС</w:t>
      </w:r>
      <w:proofErr w:type="spellEnd"/>
      <w:r w:rsidRPr="00C825A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г. Енисейска).</w:t>
      </w:r>
      <w:proofErr w:type="gramEnd"/>
      <w:r w:rsidRPr="00C825A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Количество детей в клубах составляет  600 человек.</w:t>
      </w:r>
    </w:p>
    <w:p w:rsidR="00C825AF" w:rsidRPr="00C825AF" w:rsidRDefault="00C825AF" w:rsidP="00C82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5A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 году численность, занимающихся физкультурой и спортом составила  5030 человек (27.8 %., рост произошел за счет увеличения занятий в коллективах, организациях всеми формами физкультурной направленности: занятия в тренажерных залах, занятия в клубах по месту жительства, увеличение видов в городской спартакиаде, аренда спортивных залов организациями, предприятиями города.)</w:t>
      </w:r>
    </w:p>
    <w:p w:rsidR="00C825AF" w:rsidRPr="00C825AF" w:rsidRDefault="00C825AF" w:rsidP="00C825A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825A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В городе проводится более 50 спортивных мероприятий в том числе: -  два краевых турнира по греко-римской  борьбе памяти </w:t>
      </w:r>
      <w:proofErr w:type="spellStart"/>
      <w:r w:rsidRPr="00C825A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Г.П.Федотова</w:t>
      </w:r>
      <w:proofErr w:type="spellEnd"/>
      <w:r w:rsidRPr="00C825A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и памяти Героя Советского союза </w:t>
      </w:r>
      <w:proofErr w:type="spellStart"/>
      <w:r w:rsidRPr="00C825A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Е.С.Белинского</w:t>
      </w:r>
      <w:proofErr w:type="spellEnd"/>
      <w:r w:rsidRPr="00C825A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краевой турнир по вольной борьбе «Жемчужина Енисея».  </w:t>
      </w:r>
      <w:proofErr w:type="gramStart"/>
      <w:r w:rsidRPr="00C825A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Проводится спартакиада трудовых коллективов по 13 видам спорта, спартакиада среди общеобразовательных школ, детских садов, среди детей посещающих летние площадки, спартакиада среди допризывной молодежи и др. Проводится ежегодный турнир по мини-футболу среди Дворовых команд на приз </w:t>
      </w:r>
      <w:r w:rsidRPr="00C825A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«</w:t>
      </w:r>
      <w:r w:rsidRPr="00C825A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Кожаный мяч</w:t>
      </w:r>
      <w:r w:rsidRPr="00C825A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», </w:t>
      </w:r>
      <w:r w:rsidRPr="00C825A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спортивные мероприятия в честь Дня молодежи, Дня физкультурника и др. В зимнее время работают ледовые площадки, на стадионе </w:t>
      </w:r>
      <w:r w:rsidRPr="00C825A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«</w:t>
      </w:r>
      <w:r w:rsidRPr="00C825A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Труд</w:t>
      </w:r>
      <w:r w:rsidRPr="00C825A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» </w:t>
      </w:r>
      <w:r w:rsidRPr="00C825A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работает прокат коньков и</w:t>
      </w:r>
      <w:proofErr w:type="gramEnd"/>
      <w:r w:rsidRPr="00C825A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лыж. Проводятся массовые спортивные акции: </w:t>
      </w:r>
      <w:r w:rsidRPr="00C825A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«</w:t>
      </w:r>
      <w:r w:rsidRPr="00C825A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Лыжня России</w:t>
      </w:r>
      <w:r w:rsidRPr="00C825A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», «</w:t>
      </w:r>
      <w:r w:rsidRPr="00C825A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Кросс наций</w:t>
      </w:r>
      <w:r w:rsidRPr="00C825A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», </w:t>
      </w:r>
      <w:r w:rsidRPr="00C825A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легкоатлетическая эстафета по улицам города и др. Проводятся чемпионаты и первенства города по видам спорта </w:t>
      </w:r>
      <w:proofErr w:type="gramStart"/>
      <w:r w:rsidRPr="00C825A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согласно календаря</w:t>
      </w:r>
      <w:proofErr w:type="gramEnd"/>
      <w:r w:rsidRPr="00C825A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спортивно-массовых мероприятий.</w:t>
      </w:r>
    </w:p>
    <w:p w:rsidR="00C825AF" w:rsidRPr="00C825AF" w:rsidRDefault="00C825AF" w:rsidP="00C825A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825A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Финансирования для обеспечения участия в соревнованиях городского, зонального, краевого уровня всех возрастных групп проводимых на территории города и за его пределами составило 750.0 тыс. руб. (финансирование было в полном объеме).</w:t>
      </w:r>
    </w:p>
    <w:p w:rsidR="00C825AF" w:rsidRPr="00C825AF" w:rsidRDefault="00C825AF" w:rsidP="00C825A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825A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Команда города Енисейска постоянно принимает участие в зимней и летней Спартакиаде среди городов Красноярского края, Краевой Спартакиаде среди ветеранов спорта, Краевой Спартакиаде среди допризывной молодежи, чемпионатах и первенствах Красноярского края по видам спорта </w:t>
      </w:r>
      <w:proofErr w:type="gramStart"/>
      <w:r w:rsidRPr="00C825A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согласно</w:t>
      </w:r>
      <w:proofErr w:type="gramEnd"/>
      <w:r w:rsidRPr="00C825A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краевого календаря спортивно-массовых мероприятий.</w:t>
      </w:r>
    </w:p>
    <w:p w:rsidR="00C825AF" w:rsidRPr="00C825AF" w:rsidRDefault="00C825AF" w:rsidP="00C825A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825A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В перечень строек и </w:t>
      </w:r>
      <w:proofErr w:type="spellStart"/>
      <w:r w:rsidRPr="00C825A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обьектв</w:t>
      </w:r>
      <w:proofErr w:type="spellEnd"/>
      <w:r w:rsidRPr="00C825A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на 2015 год и плановый период 2016-</w:t>
      </w:r>
      <w:smartTag w:uri="urn:schemas-microsoft-com:office:smarttags" w:element="metricconverter">
        <w:smartTagPr>
          <w:attr w:name="ProductID" w:val="17 г"/>
        </w:smartTagPr>
        <w:r w:rsidRPr="00C825AF">
          <w:rPr>
            <w:rFonts w:ascii="Times New Roman" w:eastAsia="SimSun" w:hAnsi="Times New Roman" w:cs="Times New Roman"/>
            <w:kern w:val="1"/>
            <w:sz w:val="24"/>
            <w:szCs w:val="24"/>
            <w:lang w:eastAsia="hi-IN" w:bidi="hi-IN"/>
          </w:rPr>
          <w:t>17 г</w:t>
        </w:r>
      </w:smartTag>
      <w:r w:rsidRPr="00C825A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 включен объект «Физкультурно-</w:t>
      </w:r>
      <w:proofErr w:type="spellStart"/>
      <w:r w:rsidRPr="00C825A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спотивный</w:t>
      </w:r>
      <w:proofErr w:type="spellEnd"/>
      <w:r w:rsidRPr="00C825A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центр со спортивным залом в г. Енисейск Красноярского края.</w:t>
      </w:r>
    </w:p>
    <w:p w:rsidR="00C825AF" w:rsidRPr="00C825AF" w:rsidRDefault="00C825AF" w:rsidP="00C825A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825A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на </w:t>
      </w:r>
      <w:smartTag w:uri="urn:schemas-microsoft-com:office:smarttags" w:element="metricconverter">
        <w:smartTagPr>
          <w:attr w:name="ProductID" w:val="2015 г"/>
        </w:smartTagPr>
        <w:r w:rsidRPr="00C825AF">
          <w:rPr>
            <w:rFonts w:ascii="Times New Roman" w:eastAsia="SimSun" w:hAnsi="Times New Roman" w:cs="Times New Roman"/>
            <w:kern w:val="1"/>
            <w:sz w:val="24"/>
            <w:szCs w:val="24"/>
            <w:lang w:eastAsia="hi-IN" w:bidi="hi-IN"/>
          </w:rPr>
          <w:t>2015 г</w:t>
        </w:r>
      </w:smartTag>
      <w:r w:rsidRPr="00C825A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 запланировано – 25 млн. руб.</w:t>
      </w:r>
    </w:p>
    <w:p w:rsidR="00C825AF" w:rsidRPr="00C825AF" w:rsidRDefault="00C825AF" w:rsidP="00C825A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825A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на 2016 – 100 мл</w:t>
      </w:r>
      <w:proofErr w:type="gramStart"/>
      <w:r w:rsidRPr="00C825A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  <w:proofErr w:type="gramEnd"/>
      <w:r w:rsidRPr="00C825A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gramStart"/>
      <w:r w:rsidRPr="00C825A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</w:t>
      </w:r>
      <w:proofErr w:type="gramEnd"/>
      <w:r w:rsidRPr="00C825A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уб.</w:t>
      </w:r>
    </w:p>
    <w:p w:rsidR="00C825AF" w:rsidRPr="00C825AF" w:rsidRDefault="00C825AF" w:rsidP="00C825A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825A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на 2017 – 99 мл</w:t>
      </w:r>
      <w:proofErr w:type="gramStart"/>
      <w:r w:rsidRPr="00C825A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  <w:proofErr w:type="gramEnd"/>
      <w:r w:rsidRPr="00C825A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gramStart"/>
      <w:r w:rsidRPr="00C825A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</w:t>
      </w:r>
      <w:proofErr w:type="gramEnd"/>
      <w:r w:rsidRPr="00C825A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уб.</w:t>
      </w:r>
    </w:p>
    <w:p w:rsidR="00C825AF" w:rsidRPr="00C825AF" w:rsidRDefault="00C825AF" w:rsidP="00C825A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825A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Строительство ФСЦ завершено в декабре 2016 года. </w:t>
      </w:r>
    </w:p>
    <w:p w:rsidR="00C825AF" w:rsidRPr="00C825AF" w:rsidRDefault="00C825AF" w:rsidP="00C825A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825A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В 2016 году была выделена МАУ «Центру развития физической культуру и спорта» города Енисейска субсидия  на модернизацию и укрепление материально-технической базы по государственной программе Красноярского края «Развитие физической культуры, спорта и туризма» на 2014-2016 годы» </w:t>
      </w:r>
      <w:proofErr w:type="gramStart"/>
      <w:r w:rsidRPr="00C825A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по</w:t>
      </w:r>
      <w:proofErr w:type="gramEnd"/>
    </w:p>
    <w:p w:rsidR="00C825AF" w:rsidRPr="00C825AF" w:rsidRDefault="00C825AF" w:rsidP="00C825A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C825A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реконструкции стадиона «Труд» в размере 1500,0 тыс. руб. (финансирование было в полном объеме). </w:t>
      </w:r>
    </w:p>
    <w:p w:rsidR="00C825AF" w:rsidRPr="00C825AF" w:rsidRDefault="00C825AF" w:rsidP="00C825A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C825A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В </w:t>
      </w:r>
      <w:smartTag w:uri="urn:schemas-microsoft-com:office:smarttags" w:element="metricconverter">
        <w:smartTagPr>
          <w:attr w:name="ProductID" w:val="2016 г"/>
        </w:smartTagPr>
        <w:r w:rsidRPr="00C825AF">
          <w:rPr>
            <w:rFonts w:ascii="Times New Roman" w:eastAsia="SimSun" w:hAnsi="Times New Roman" w:cs="Times New Roman"/>
            <w:kern w:val="1"/>
            <w:sz w:val="24"/>
            <w:szCs w:val="24"/>
            <w:lang w:eastAsia="hi-IN" w:bidi="hi-IN"/>
          </w:rPr>
          <w:t>2016 г</w:t>
        </w:r>
      </w:smartTag>
      <w:r w:rsidRPr="00C825A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была выделена субсидия МАУ «Центру развития физической культуру и спорта» города Енисейска на приобретение оборудования и инвентаря для оснащения центров тестирования по выполнению нормативов испытаний (тестов) Всероссийского </w:t>
      </w:r>
      <w:r w:rsidRPr="00C825A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физкультурно-спортивного комплекса «Готов к труду и обороне» (ГТО) в размере 375,0 тыс. рублей (финансирование было в полном объеме). </w:t>
      </w:r>
    </w:p>
    <w:p w:rsidR="00F47D0D" w:rsidRPr="008A5407" w:rsidRDefault="00B344F4" w:rsidP="00C825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5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E01B96" w:rsidRPr="001D64BE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026D18" w:rsidRPr="001D64BE">
        <w:rPr>
          <w:rFonts w:ascii="Times New Roman" w:hAnsi="Times New Roman" w:cs="Times New Roman"/>
          <w:b/>
          <w:i/>
          <w:sz w:val="24"/>
          <w:szCs w:val="24"/>
        </w:rPr>
        <w:t>. Муниципальная программа «Управление муниципальным имуществом»</w:t>
      </w:r>
      <w:r w:rsidR="00F47D0D" w:rsidRPr="001D64BE">
        <w:rPr>
          <w:rFonts w:ascii="Times New Roman" w:hAnsi="Times New Roman" w:cs="Times New Roman"/>
          <w:b/>
          <w:i/>
          <w:sz w:val="24"/>
          <w:szCs w:val="24"/>
        </w:rPr>
        <w:t>, утв. постановлением админис</w:t>
      </w:r>
      <w:r w:rsidR="001F0D0F" w:rsidRPr="001D64BE">
        <w:rPr>
          <w:rFonts w:ascii="Times New Roman" w:hAnsi="Times New Roman" w:cs="Times New Roman"/>
          <w:b/>
          <w:i/>
          <w:sz w:val="24"/>
          <w:szCs w:val="24"/>
        </w:rPr>
        <w:t>трации города от 31.10.2014 №282</w:t>
      </w:r>
      <w:r w:rsidR="00F47D0D" w:rsidRPr="001D64BE">
        <w:rPr>
          <w:rFonts w:ascii="Times New Roman" w:hAnsi="Times New Roman" w:cs="Times New Roman"/>
          <w:b/>
          <w:i/>
          <w:sz w:val="24"/>
          <w:szCs w:val="24"/>
        </w:rPr>
        <w:t xml:space="preserve">-п, </w:t>
      </w:r>
      <w:r w:rsidR="00E01B96" w:rsidRPr="001D64BE">
        <w:rPr>
          <w:rFonts w:ascii="Times New Roman" w:hAnsi="Times New Roman" w:cs="Times New Roman"/>
          <w:b/>
          <w:i/>
          <w:sz w:val="24"/>
          <w:szCs w:val="24"/>
        </w:rPr>
        <w:t xml:space="preserve">(в редакции постановления администрации города от 29.10.2015 №191-п) </w:t>
      </w:r>
      <w:r w:rsidR="00F47D0D" w:rsidRPr="001D64BE">
        <w:rPr>
          <w:rFonts w:ascii="Times New Roman" w:hAnsi="Times New Roman" w:cs="Times New Roman"/>
          <w:b/>
          <w:i/>
          <w:sz w:val="24"/>
          <w:szCs w:val="24"/>
        </w:rPr>
        <w:t>ответственный исполнитель – отдел по вопросам имущественных отношений администрации города</w:t>
      </w:r>
      <w:r w:rsidR="00BF4EAF" w:rsidRPr="001D64BE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F47D0D" w:rsidRPr="001D64BE">
        <w:rPr>
          <w:rFonts w:ascii="Times New Roman" w:hAnsi="Times New Roman" w:cs="Times New Roman"/>
          <w:b/>
          <w:i/>
          <w:sz w:val="24"/>
          <w:szCs w:val="24"/>
        </w:rPr>
        <w:t>главный распорядитель бюджетных средств</w:t>
      </w:r>
      <w:r w:rsidR="00BF4EAF" w:rsidRPr="001D64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47D0D" w:rsidRPr="001D64BE">
        <w:rPr>
          <w:rFonts w:ascii="Times New Roman" w:hAnsi="Times New Roman" w:cs="Times New Roman"/>
          <w:b/>
          <w:i/>
          <w:sz w:val="24"/>
          <w:szCs w:val="24"/>
        </w:rPr>
        <w:t>– администрация города Енисейска.</w:t>
      </w:r>
    </w:p>
    <w:p w:rsidR="001D64BE" w:rsidRDefault="00F47D0D" w:rsidP="001D6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407">
        <w:rPr>
          <w:rFonts w:ascii="Times New Roman" w:hAnsi="Times New Roman" w:cs="Times New Roman"/>
          <w:sz w:val="24"/>
          <w:szCs w:val="24"/>
        </w:rPr>
        <w:tab/>
      </w:r>
    </w:p>
    <w:p w:rsidR="001D64BE" w:rsidRPr="001D64BE" w:rsidRDefault="001D64BE" w:rsidP="001D6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32D8">
        <w:rPr>
          <w:rFonts w:ascii="Times New Roman" w:eastAsia="Calibri" w:hAnsi="Times New Roman" w:cs="Times New Roman"/>
          <w:sz w:val="24"/>
          <w:szCs w:val="24"/>
          <w:lang w:eastAsia="ru-RU"/>
        </w:rPr>
        <w:t>Основная цель программы - обеспечение рационального использования и эффективного распоряжения и  управления объектами муниципальной собственности города Енисейска.</w:t>
      </w:r>
    </w:p>
    <w:p w:rsidR="001D64BE" w:rsidRPr="00E232D8" w:rsidRDefault="001D64BE" w:rsidP="001D64BE">
      <w:pPr>
        <w:tabs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left="-18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232D8">
        <w:rPr>
          <w:rFonts w:ascii="Times New Roman" w:eastAsia="Calibri" w:hAnsi="Times New Roman" w:cs="Times New Roman"/>
          <w:sz w:val="24"/>
          <w:szCs w:val="24"/>
        </w:rPr>
        <w:t xml:space="preserve">              Задачи программы -  формирование объектов недвижимости, в соответствии с Федеральным законом от 21.07.1997 № 122-ФЗ «О государственной регистрации прав на недвижимое имущество и сделок с ним» и Федеральным законом от 24.07.2007 № 221-ФЗ                         «О государственном кадастре недвижимости».</w:t>
      </w:r>
    </w:p>
    <w:p w:rsidR="001D64BE" w:rsidRPr="00E232D8" w:rsidRDefault="001D64BE" w:rsidP="001D64BE">
      <w:pPr>
        <w:tabs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left="-18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2D8">
        <w:rPr>
          <w:rFonts w:ascii="Times New Roman" w:eastAsia="Calibri" w:hAnsi="Times New Roman" w:cs="Times New Roman"/>
          <w:sz w:val="24"/>
          <w:szCs w:val="24"/>
        </w:rPr>
        <w:t xml:space="preserve">              Для решения поставленных задач  необходимо иметь объективные и точные сведения об объектах муниципального имущества, то есть правоустанавливающие и право подтверждающие документы,</w:t>
      </w:r>
      <w:r w:rsidRPr="00E232D8">
        <w:rPr>
          <w:rFonts w:ascii="Times New Roman" w:eastAsia="Times New Roman" w:hAnsi="Times New Roman" w:cs="Times New Roman"/>
          <w:sz w:val="24"/>
          <w:szCs w:val="24"/>
        </w:rPr>
        <w:t xml:space="preserve">  а также проведение рыночной оценки имущества. </w:t>
      </w:r>
    </w:p>
    <w:p w:rsidR="001D64BE" w:rsidRPr="00E232D8" w:rsidRDefault="001D64BE" w:rsidP="001D64BE">
      <w:pPr>
        <w:tabs>
          <w:tab w:val="left" w:pos="709"/>
          <w:tab w:val="left" w:pos="993"/>
          <w:tab w:val="left" w:pos="1276"/>
        </w:tabs>
        <w:spacing w:after="0" w:line="240" w:lineRule="auto"/>
        <w:ind w:left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2D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Планируемые мероприятия программы:</w:t>
      </w:r>
    </w:p>
    <w:p w:rsidR="001D64BE" w:rsidRPr="00E232D8" w:rsidRDefault="001D64BE" w:rsidP="001D64BE">
      <w:pPr>
        <w:tabs>
          <w:tab w:val="left" w:pos="709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2D8">
        <w:rPr>
          <w:rFonts w:ascii="Times New Roman" w:eastAsia="Calibri" w:hAnsi="Times New Roman" w:cs="Times New Roman"/>
          <w:sz w:val="24"/>
          <w:szCs w:val="24"/>
          <w:lang w:eastAsia="ru-RU"/>
        </w:rPr>
        <w:t>- изготовлению технической документации на объекты недвижимости  в соответствии с требованиями действующего законодательства;</w:t>
      </w:r>
    </w:p>
    <w:p w:rsidR="001D64BE" w:rsidRPr="00E232D8" w:rsidRDefault="001D64BE" w:rsidP="001D64BE">
      <w:pPr>
        <w:tabs>
          <w:tab w:val="left" w:pos="709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2D8">
        <w:rPr>
          <w:rFonts w:ascii="Times New Roman" w:eastAsia="Calibri" w:hAnsi="Times New Roman" w:cs="Times New Roman"/>
          <w:sz w:val="24"/>
          <w:szCs w:val="24"/>
          <w:lang w:eastAsia="ru-RU"/>
        </w:rPr>
        <w:t>- проведение  независимой  оценки стоимости на объекты недвижимости муниципальной собственности.</w:t>
      </w:r>
    </w:p>
    <w:p w:rsidR="001D64BE" w:rsidRPr="00E232D8" w:rsidRDefault="001D64BE" w:rsidP="001D64BE">
      <w:pPr>
        <w:tabs>
          <w:tab w:val="left" w:pos="709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2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Целевые показатели и показателями результативности программы: </w:t>
      </w:r>
    </w:p>
    <w:p w:rsidR="001D64BE" w:rsidRPr="00E232D8" w:rsidRDefault="001D64BE" w:rsidP="001D6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2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и постановка на кадастровый учет - объектов недвижимости муниципального имущества, в том числе земельных участков под многоэтажными жилыми домами  и  земельных участков для продажи через аукцион.</w:t>
      </w:r>
    </w:p>
    <w:p w:rsidR="001D64BE" w:rsidRPr="00730B05" w:rsidRDefault="00074448" w:rsidP="001D6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2016</w:t>
      </w:r>
      <w:r w:rsidR="00874DB7">
        <w:rPr>
          <w:rFonts w:ascii="Times New Roman" w:eastAsia="Times New Roman" w:hAnsi="Times New Roman" w:cs="Times New Roman"/>
          <w:sz w:val="24"/>
          <w:szCs w:val="24"/>
        </w:rPr>
        <w:t xml:space="preserve"> году на реализацию муниципальной </w:t>
      </w:r>
      <w:r w:rsidR="001D64BE" w:rsidRPr="00730B05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8947F0">
        <w:rPr>
          <w:rFonts w:ascii="Times New Roman" w:eastAsia="Times New Roman" w:hAnsi="Times New Roman" w:cs="Times New Roman"/>
          <w:sz w:val="24"/>
          <w:szCs w:val="24"/>
        </w:rPr>
        <w:t>ы были выделены средства в размере 8 079 700,0</w:t>
      </w:r>
      <w:r w:rsidR="001D64BE" w:rsidRPr="00730B05">
        <w:rPr>
          <w:rFonts w:ascii="Times New Roman" w:eastAsia="Times New Roman" w:hAnsi="Times New Roman" w:cs="Times New Roman"/>
          <w:sz w:val="24"/>
          <w:szCs w:val="24"/>
        </w:rPr>
        <w:t xml:space="preserve"> рублей, </w:t>
      </w:r>
      <w:r w:rsidR="0004434A">
        <w:rPr>
          <w:rFonts w:ascii="Times New Roman" w:eastAsia="Times New Roman" w:hAnsi="Times New Roman" w:cs="Times New Roman"/>
          <w:sz w:val="24"/>
          <w:szCs w:val="24"/>
        </w:rPr>
        <w:t>(</w:t>
      </w:r>
      <w:r w:rsidR="008947F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="008947F0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="008947F0">
        <w:rPr>
          <w:rFonts w:ascii="Times New Roman" w:eastAsia="Times New Roman" w:hAnsi="Times New Roman" w:cs="Times New Roman"/>
          <w:sz w:val="24"/>
          <w:szCs w:val="24"/>
        </w:rPr>
        <w:t>. 380 948,91 рубл</w:t>
      </w:r>
      <w:r w:rsidR="0004434A">
        <w:rPr>
          <w:rFonts w:ascii="Times New Roman" w:eastAsia="Times New Roman" w:hAnsi="Times New Roman" w:cs="Times New Roman"/>
          <w:sz w:val="24"/>
          <w:szCs w:val="24"/>
        </w:rPr>
        <w:t xml:space="preserve">ей средства </w:t>
      </w:r>
      <w:r w:rsidR="008947F0">
        <w:rPr>
          <w:rFonts w:ascii="Times New Roman" w:eastAsia="Times New Roman" w:hAnsi="Times New Roman" w:cs="Times New Roman"/>
          <w:sz w:val="24"/>
          <w:szCs w:val="24"/>
        </w:rPr>
        <w:t xml:space="preserve"> краевого бюджета</w:t>
      </w:r>
      <w:r w:rsidR="0004434A">
        <w:rPr>
          <w:rFonts w:ascii="Times New Roman" w:eastAsia="Times New Roman" w:hAnsi="Times New Roman" w:cs="Times New Roman"/>
          <w:sz w:val="24"/>
          <w:szCs w:val="24"/>
        </w:rPr>
        <w:t>)</w:t>
      </w:r>
      <w:r w:rsidR="008947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D64BE" w:rsidRPr="00730B05">
        <w:rPr>
          <w:rFonts w:ascii="Times New Roman" w:eastAsia="Times New Roman" w:hAnsi="Times New Roman" w:cs="Times New Roman"/>
          <w:sz w:val="24"/>
          <w:szCs w:val="24"/>
        </w:rPr>
        <w:t>по итогам год</w:t>
      </w:r>
      <w:r w:rsidR="0004434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947F0">
        <w:rPr>
          <w:rFonts w:ascii="Times New Roman" w:eastAsia="Times New Roman" w:hAnsi="Times New Roman" w:cs="Times New Roman"/>
          <w:sz w:val="24"/>
          <w:szCs w:val="24"/>
        </w:rPr>
        <w:t xml:space="preserve"> освоено 8 059 280,0 рублей, бюджетные ассигнования освоены не полном объеме, по причине экономии бюджетных средств в результате проведения конкурсных процедур</w:t>
      </w:r>
      <w:r w:rsidR="00B93E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D4C95">
        <w:rPr>
          <w:rFonts w:ascii="Times New Roman" w:eastAsia="Times New Roman" w:hAnsi="Times New Roman" w:cs="Times New Roman"/>
          <w:sz w:val="24"/>
          <w:szCs w:val="24"/>
        </w:rPr>
        <w:t xml:space="preserve">в том числе были сокращены </w:t>
      </w:r>
      <w:r w:rsidR="00B93EED">
        <w:rPr>
          <w:rFonts w:ascii="Times New Roman" w:eastAsia="Times New Roman" w:hAnsi="Times New Roman" w:cs="Times New Roman"/>
          <w:sz w:val="24"/>
          <w:szCs w:val="24"/>
        </w:rPr>
        <w:t xml:space="preserve">расходы </w:t>
      </w:r>
      <w:r w:rsidR="001D64BE" w:rsidRPr="0073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3EED">
        <w:rPr>
          <w:rFonts w:ascii="Times New Roman" w:eastAsia="Times New Roman" w:hAnsi="Times New Roman" w:cs="Times New Roman"/>
          <w:sz w:val="24"/>
          <w:szCs w:val="24"/>
        </w:rPr>
        <w:t>на  подготовку</w:t>
      </w:r>
      <w:r w:rsidR="008947F0">
        <w:rPr>
          <w:rFonts w:ascii="Times New Roman" w:eastAsia="Times New Roman" w:hAnsi="Times New Roman" w:cs="Times New Roman"/>
          <w:sz w:val="24"/>
          <w:szCs w:val="24"/>
        </w:rPr>
        <w:t xml:space="preserve"> технической документации </w:t>
      </w:r>
      <w:r w:rsidR="00B93EE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B93EED">
        <w:rPr>
          <w:rFonts w:ascii="Times New Roman" w:eastAsia="Times New Roman" w:hAnsi="Times New Roman" w:cs="Times New Roman"/>
          <w:sz w:val="24"/>
          <w:szCs w:val="24"/>
        </w:rPr>
        <w:t xml:space="preserve"> объекты муниципального имущества.</w:t>
      </w:r>
    </w:p>
    <w:p w:rsidR="001D64BE" w:rsidRPr="00730B05" w:rsidRDefault="0004434A" w:rsidP="001D64BE">
      <w:pPr>
        <w:tabs>
          <w:tab w:val="left" w:pos="709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рамках подпрограмме 1. Учет и инвентаризация муниципального имущества были реализованы следующие мероприятия -  и</w:t>
      </w:r>
      <w:r w:rsidR="001D64BE" w:rsidRPr="00730B05">
        <w:rPr>
          <w:rFonts w:ascii="Times New Roman" w:eastAsia="Calibri" w:hAnsi="Times New Roman" w:cs="Times New Roman"/>
          <w:sz w:val="24"/>
          <w:szCs w:val="24"/>
          <w:lang w:eastAsia="ru-RU"/>
        </w:rPr>
        <w:t>зготовление технической документации на объекты недвижимости,  в соответствии с требованиями действующего законодательства</w:t>
      </w:r>
      <w:r w:rsidR="00B93E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было </w:t>
      </w:r>
      <w:r w:rsidR="001D64BE" w:rsidRPr="00730B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запланировано</w:t>
      </w:r>
      <w:r w:rsidR="00B93E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698 402,59  рублей, освоено 680 902,59 рублей (экономия бюджетных сре</w:t>
      </w:r>
      <w:proofErr w:type="gramStart"/>
      <w:r w:rsidR="00B93EED">
        <w:rPr>
          <w:rFonts w:ascii="Times New Roman" w:eastAsia="Calibri" w:hAnsi="Times New Roman" w:cs="Times New Roman"/>
          <w:sz w:val="24"/>
          <w:szCs w:val="24"/>
          <w:lang w:eastAsia="ru-RU"/>
        </w:rPr>
        <w:t>дств пр</w:t>
      </w:r>
      <w:proofErr w:type="gramEnd"/>
      <w:r w:rsidR="00B93EED">
        <w:rPr>
          <w:rFonts w:ascii="Times New Roman" w:eastAsia="Calibri" w:hAnsi="Times New Roman" w:cs="Times New Roman"/>
          <w:sz w:val="24"/>
          <w:szCs w:val="24"/>
          <w:lang w:eastAsia="ru-RU"/>
        </w:rPr>
        <w:t>и проведении конкурсных процедур),</w:t>
      </w:r>
      <w:r w:rsidR="00874D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было запланировано и </w:t>
      </w:r>
      <w:r w:rsidR="00B93E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изготовлено 20 технических паспортов.</w:t>
      </w:r>
    </w:p>
    <w:p w:rsidR="001D64BE" w:rsidRDefault="004D4C95" w:rsidP="001D64BE">
      <w:pPr>
        <w:tabs>
          <w:tab w:val="left" w:pos="709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 реализацию мероприятия -   п</w:t>
      </w:r>
      <w:r w:rsidR="001D64BE" w:rsidRPr="00730B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роведение  независимой  оценки стоимости на объекты недвижимости муниципальной собственности </w:t>
      </w:r>
      <w:r w:rsidR="00874D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было </w:t>
      </w:r>
      <w:r w:rsidR="001D64BE" w:rsidRPr="00730B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запланировано </w:t>
      </w:r>
      <w:r w:rsidR="00B93E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освоено 112 700 рублей, проведена независимая </w:t>
      </w:r>
      <w:r w:rsidR="00874DB7">
        <w:rPr>
          <w:rFonts w:ascii="Times New Roman" w:eastAsia="Calibri" w:hAnsi="Times New Roman" w:cs="Times New Roman"/>
          <w:sz w:val="24"/>
          <w:szCs w:val="24"/>
          <w:lang w:eastAsia="ru-RU"/>
        </w:rPr>
        <w:t>оценка на 33 муниципальных объекта, проведено межевание 64 земельных участков.</w:t>
      </w:r>
    </w:p>
    <w:p w:rsidR="00874DB7" w:rsidRPr="00730B05" w:rsidRDefault="004D4C95" w:rsidP="001D64BE">
      <w:pPr>
        <w:tabs>
          <w:tab w:val="left" w:pos="709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 мероприятию 2 «Ремонт жилых помещений находящихся в муниципальной собственности г. Енисейска» было выделено и освоено 48 582 рубля, отремонтировано одно жилое помещение.</w:t>
      </w:r>
    </w:p>
    <w:p w:rsidR="00A41EBC" w:rsidRPr="008A5407" w:rsidRDefault="001D64BE" w:rsidP="008E1CC2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36F9C" w:rsidRPr="008A5407" w:rsidRDefault="004803C0" w:rsidP="00236F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5407">
        <w:rPr>
          <w:rFonts w:ascii="Times New Roman" w:hAnsi="Times New Roman" w:cs="Times New Roman"/>
          <w:sz w:val="24"/>
          <w:szCs w:val="24"/>
        </w:rPr>
        <w:tab/>
      </w:r>
      <w:r w:rsidR="00236F9C" w:rsidRPr="008A5407">
        <w:rPr>
          <w:rFonts w:ascii="Times New Roman" w:hAnsi="Times New Roman" w:cs="Times New Roman"/>
          <w:b/>
          <w:i/>
          <w:sz w:val="24"/>
          <w:szCs w:val="24"/>
        </w:rPr>
        <w:t>8. Муниципальная программа «Развитие малого и среднего предприним</w:t>
      </w:r>
      <w:r w:rsidR="00F00606" w:rsidRPr="008A5407">
        <w:rPr>
          <w:rFonts w:ascii="Times New Roman" w:hAnsi="Times New Roman" w:cs="Times New Roman"/>
          <w:b/>
          <w:i/>
          <w:sz w:val="24"/>
          <w:szCs w:val="24"/>
        </w:rPr>
        <w:t>ательства  на территории города Енисейска</w:t>
      </w:r>
      <w:r w:rsidR="00236F9C" w:rsidRPr="008A5407">
        <w:rPr>
          <w:rFonts w:ascii="Times New Roman" w:hAnsi="Times New Roman" w:cs="Times New Roman"/>
          <w:b/>
          <w:i/>
          <w:sz w:val="24"/>
          <w:szCs w:val="24"/>
        </w:rPr>
        <w:t xml:space="preserve">», утв. постановлением администрации города от 31.10.2013 № 328-п (в редакции постановления администрации города </w:t>
      </w:r>
      <w:r w:rsidR="00C4575C" w:rsidRPr="008A5407">
        <w:rPr>
          <w:rFonts w:ascii="Times New Roman" w:hAnsi="Times New Roman" w:cs="Times New Roman"/>
          <w:b/>
          <w:i/>
          <w:sz w:val="24"/>
          <w:szCs w:val="24"/>
        </w:rPr>
        <w:t>от 29.10.2015 №192</w:t>
      </w:r>
      <w:r w:rsidR="00236F9C" w:rsidRPr="008A5407">
        <w:rPr>
          <w:rFonts w:ascii="Times New Roman" w:hAnsi="Times New Roman" w:cs="Times New Roman"/>
          <w:b/>
          <w:i/>
          <w:sz w:val="24"/>
          <w:szCs w:val="24"/>
        </w:rPr>
        <w:t>-п), ответственный исполнитель – отдел экономического развития, торговли и предпринимательской деятельности администрации города, главный распорядитель бюджетных средств - администрации города Енисейска.</w:t>
      </w:r>
    </w:p>
    <w:p w:rsidR="005A7142" w:rsidRPr="008A5407" w:rsidRDefault="005A7142" w:rsidP="00B17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75C" w:rsidRPr="008A5407" w:rsidRDefault="00C4575C" w:rsidP="00236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07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36F9C" w:rsidRPr="008A5407">
        <w:rPr>
          <w:rFonts w:ascii="Times New Roman" w:hAnsi="Times New Roman" w:cs="Times New Roman"/>
          <w:sz w:val="24"/>
          <w:szCs w:val="24"/>
        </w:rPr>
        <w:t>Цель муниципальной программы - создание благоприятных условий для устойчивого функционирования и развития малого и среднего предпринимательства</w:t>
      </w:r>
      <w:r w:rsidRPr="008A5407">
        <w:rPr>
          <w:rFonts w:ascii="Times New Roman" w:hAnsi="Times New Roman" w:cs="Times New Roman"/>
          <w:sz w:val="24"/>
          <w:szCs w:val="24"/>
        </w:rPr>
        <w:t xml:space="preserve"> на территории города Енисейска</w:t>
      </w:r>
    </w:p>
    <w:p w:rsidR="00236F9C" w:rsidRPr="008A5407" w:rsidRDefault="00236F9C" w:rsidP="00236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07">
        <w:rPr>
          <w:rFonts w:ascii="Times New Roman" w:hAnsi="Times New Roman" w:cs="Times New Roman"/>
          <w:sz w:val="24"/>
          <w:szCs w:val="24"/>
        </w:rPr>
        <w:tab/>
        <w:t>Исходя из поставленной цели,  в структ</w:t>
      </w:r>
      <w:r w:rsidR="00C4575C" w:rsidRPr="008A5407">
        <w:rPr>
          <w:rFonts w:ascii="Times New Roman" w:hAnsi="Times New Roman" w:cs="Times New Roman"/>
          <w:sz w:val="24"/>
          <w:szCs w:val="24"/>
        </w:rPr>
        <w:t>уру муниципальной программы была включена 1  подпрограмм</w:t>
      </w:r>
      <w:proofErr w:type="gramStart"/>
      <w:r w:rsidR="00C4575C" w:rsidRPr="008A5407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8A5407">
        <w:tab/>
      </w:r>
      <w:r w:rsidRPr="008A5407">
        <w:rPr>
          <w:rFonts w:ascii="Times New Roman" w:hAnsi="Times New Roman" w:cs="Times New Roman"/>
          <w:sz w:val="24"/>
          <w:szCs w:val="24"/>
        </w:rPr>
        <w:t>Поддержка субъектов малого и среднего  предпринимательства на территории города Енисейска</w:t>
      </w:r>
    </w:p>
    <w:p w:rsidR="00236F9C" w:rsidRPr="008A5407" w:rsidRDefault="00236F9C" w:rsidP="00236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07">
        <w:rPr>
          <w:rFonts w:ascii="Times New Roman" w:hAnsi="Times New Roman" w:cs="Times New Roman"/>
          <w:sz w:val="24"/>
          <w:szCs w:val="24"/>
        </w:rPr>
        <w:tab/>
        <w:t>В рамках реализации мероприятий муниципальной программы планировалось достижение следующих целевых показателей:</w:t>
      </w:r>
    </w:p>
    <w:p w:rsidR="00236F9C" w:rsidRPr="008A5407" w:rsidRDefault="00236F9C" w:rsidP="00236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07">
        <w:rPr>
          <w:rFonts w:ascii="Times New Roman" w:hAnsi="Times New Roman" w:cs="Times New Roman"/>
          <w:sz w:val="24"/>
          <w:szCs w:val="24"/>
        </w:rPr>
        <w:tab/>
        <w:t>увеличение количества созданных субъектов малого и среднего предпринимательства, получивших государственную (муниципальную) поддержку (ежегодно);</w:t>
      </w:r>
    </w:p>
    <w:p w:rsidR="00236F9C" w:rsidRPr="008A5407" w:rsidRDefault="00236F9C" w:rsidP="00236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07">
        <w:rPr>
          <w:rFonts w:ascii="Times New Roman" w:hAnsi="Times New Roman" w:cs="Times New Roman"/>
          <w:sz w:val="24"/>
          <w:szCs w:val="24"/>
        </w:rPr>
        <w:tab/>
        <w:t>увеличение количества созданных рабочих мест (включая вновь зарегистрированных индивидуальных предпринимателей) в секторе малого и среднего предпринимательства за период реализации программы;</w:t>
      </w:r>
    </w:p>
    <w:p w:rsidR="00236F9C" w:rsidRPr="008A5407" w:rsidRDefault="00236F9C" w:rsidP="00236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07">
        <w:rPr>
          <w:rFonts w:ascii="Times New Roman" w:hAnsi="Times New Roman" w:cs="Times New Roman"/>
          <w:sz w:val="24"/>
          <w:szCs w:val="24"/>
        </w:rPr>
        <w:tab/>
        <w:t>увеличение количества сохраненных рабочих мест в секторе малого и среднего предпринимательства за период реализации программы;</w:t>
      </w:r>
    </w:p>
    <w:p w:rsidR="00236F9C" w:rsidRPr="008A5407" w:rsidRDefault="00236F9C" w:rsidP="00236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07">
        <w:rPr>
          <w:rFonts w:ascii="Times New Roman" w:hAnsi="Times New Roman" w:cs="Times New Roman"/>
          <w:sz w:val="24"/>
          <w:szCs w:val="24"/>
        </w:rPr>
        <w:tab/>
        <w:t>увеличение объема привлеченных внебюджетных инвестиций в секторе малого и среднего предпринимательства за период реализации программы;</w:t>
      </w:r>
    </w:p>
    <w:p w:rsidR="00236F9C" w:rsidRPr="008A5407" w:rsidRDefault="00236F9C" w:rsidP="00236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40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4575C" w:rsidRPr="008A5407">
        <w:rPr>
          <w:rFonts w:ascii="Times New Roman" w:hAnsi="Times New Roman"/>
          <w:sz w:val="24"/>
          <w:szCs w:val="24"/>
        </w:rPr>
        <w:t xml:space="preserve">На реализацию мероприятий  </w:t>
      </w:r>
      <w:r w:rsidRPr="008A5407">
        <w:rPr>
          <w:rFonts w:ascii="Times New Roman" w:hAnsi="Times New Roman"/>
          <w:sz w:val="24"/>
          <w:szCs w:val="24"/>
        </w:rPr>
        <w:t>подпрограммы «Поддержка субъектов малого и среднего  предпринимательства на территории города Енисейска» в отчетном периоде было выделено из средств местного бюджета 210,0 тыс. руб., в том числе по мероприятию                        1</w:t>
      </w:r>
      <w:r w:rsidR="00C4575C" w:rsidRPr="008A5407">
        <w:rPr>
          <w:rFonts w:ascii="Times New Roman" w:hAnsi="Times New Roman"/>
          <w:sz w:val="24"/>
          <w:szCs w:val="24"/>
        </w:rPr>
        <w:t xml:space="preserve"> </w:t>
      </w:r>
      <w:r w:rsidRPr="008A5407">
        <w:rPr>
          <w:rFonts w:ascii="Times New Roman" w:hAnsi="Times New Roman"/>
          <w:sz w:val="24"/>
          <w:szCs w:val="24"/>
        </w:rPr>
        <w:t xml:space="preserve"> «Поддержка вновь созданных субъект</w:t>
      </w:r>
      <w:r w:rsidR="003E40DF" w:rsidRPr="008A5407">
        <w:rPr>
          <w:rFonts w:ascii="Times New Roman" w:hAnsi="Times New Roman"/>
          <w:sz w:val="24"/>
          <w:szCs w:val="24"/>
        </w:rPr>
        <w:t xml:space="preserve">ов малого предпринимательства»  изначально было заложено </w:t>
      </w:r>
      <w:r w:rsidRPr="008A5407">
        <w:rPr>
          <w:rFonts w:ascii="Times New Roman" w:hAnsi="Times New Roman"/>
          <w:sz w:val="24"/>
          <w:szCs w:val="24"/>
        </w:rPr>
        <w:t xml:space="preserve"> 150,0 тыс. руб.</w:t>
      </w:r>
      <w:r w:rsidR="003E40DF" w:rsidRPr="008A5407">
        <w:rPr>
          <w:rFonts w:ascii="Times New Roman" w:hAnsi="Times New Roman"/>
          <w:sz w:val="24"/>
          <w:szCs w:val="24"/>
        </w:rPr>
        <w:t xml:space="preserve"> (по итогам корректировки программы 75,0 </w:t>
      </w:r>
      <w:proofErr w:type="spellStart"/>
      <w:r w:rsidR="003E40DF" w:rsidRPr="008A5407">
        <w:rPr>
          <w:rFonts w:ascii="Times New Roman" w:hAnsi="Times New Roman"/>
          <w:sz w:val="24"/>
          <w:szCs w:val="24"/>
        </w:rPr>
        <w:t>тыс</w:t>
      </w:r>
      <w:proofErr w:type="gramStart"/>
      <w:r w:rsidR="003E40DF" w:rsidRPr="008A5407">
        <w:rPr>
          <w:rFonts w:ascii="Times New Roman" w:hAnsi="Times New Roman"/>
          <w:sz w:val="24"/>
          <w:szCs w:val="24"/>
        </w:rPr>
        <w:t>.р</w:t>
      </w:r>
      <w:proofErr w:type="gramEnd"/>
      <w:r w:rsidR="003E40DF" w:rsidRPr="008A5407">
        <w:rPr>
          <w:rFonts w:ascii="Times New Roman" w:hAnsi="Times New Roman"/>
          <w:sz w:val="24"/>
          <w:szCs w:val="24"/>
        </w:rPr>
        <w:t>уб</w:t>
      </w:r>
      <w:proofErr w:type="spellEnd"/>
      <w:r w:rsidR="003E40DF" w:rsidRPr="008A5407">
        <w:rPr>
          <w:rFonts w:ascii="Times New Roman" w:hAnsi="Times New Roman"/>
          <w:sz w:val="24"/>
          <w:szCs w:val="24"/>
        </w:rPr>
        <w:t>.)</w:t>
      </w:r>
      <w:r w:rsidRPr="008A5407">
        <w:rPr>
          <w:rFonts w:ascii="Times New Roman" w:hAnsi="Times New Roman"/>
          <w:sz w:val="24"/>
          <w:szCs w:val="24"/>
        </w:rPr>
        <w:t>, по мероприятию 2 «Поддержка инвестиционной деятельности субъектов малого и  (</w:t>
      </w:r>
      <w:proofErr w:type="gramStart"/>
      <w:r w:rsidRPr="008A5407">
        <w:rPr>
          <w:rFonts w:ascii="Times New Roman" w:hAnsi="Times New Roman"/>
          <w:sz w:val="24"/>
          <w:szCs w:val="24"/>
        </w:rPr>
        <w:t>или) среднего предпринимательства, модернизация промышленного производства и развит</w:t>
      </w:r>
      <w:r w:rsidR="003E40DF" w:rsidRPr="008A5407">
        <w:rPr>
          <w:rFonts w:ascii="Times New Roman" w:hAnsi="Times New Roman"/>
          <w:sz w:val="24"/>
          <w:szCs w:val="24"/>
        </w:rPr>
        <w:t>ие перерабатывающих отраслей» изначально - 60,0 тыс. руб., по итогам корректировки – 135,0 тыс. руб.  Перераспределение средств в рамках программы произошло по причине поддержке большего количества проектов по мероприятию 2 «Поддержка инвестиционной деятельности субъектов малого и  (или) среднего предпринимательства, модернизация промышленного производства и развитие перерабатывающих отраслей».</w:t>
      </w:r>
      <w:proofErr w:type="gramEnd"/>
    </w:p>
    <w:p w:rsidR="003E40DF" w:rsidRPr="008A5407" w:rsidRDefault="00236F9C" w:rsidP="00236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0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A5407">
        <w:rPr>
          <w:rFonts w:ascii="Times New Roman" w:hAnsi="Times New Roman" w:cs="Times New Roman"/>
          <w:sz w:val="24"/>
          <w:szCs w:val="24"/>
        </w:rPr>
        <w:t xml:space="preserve">По итогам ежегодного краевого конкурса по отбору муниципальных программ для предоставления субсидий бюджетам муниципальных образований Красноярского края в целях </w:t>
      </w:r>
      <w:proofErr w:type="spellStart"/>
      <w:r w:rsidRPr="008A5407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8A5407">
        <w:rPr>
          <w:rFonts w:ascii="Times New Roman" w:hAnsi="Times New Roman" w:cs="Times New Roman"/>
          <w:sz w:val="24"/>
          <w:szCs w:val="24"/>
        </w:rPr>
        <w:t xml:space="preserve"> мероприятий по поддержке и развитию малого и среднего предпринимательства,</w:t>
      </w:r>
      <w:r w:rsidRPr="008A5407">
        <w:t xml:space="preserve"> </w:t>
      </w:r>
      <w:r w:rsidRPr="008A5407">
        <w:rPr>
          <w:rFonts w:ascii="Times New Roman" w:hAnsi="Times New Roman" w:cs="Times New Roman"/>
          <w:sz w:val="24"/>
          <w:szCs w:val="24"/>
        </w:rPr>
        <w:t>бюджету города Енисейска были выделены средства из краевого бюджета на реализацию мероприятия 1 « Поддержка вновь созданных субъектов малого пр</w:t>
      </w:r>
      <w:r w:rsidR="003E40DF" w:rsidRPr="008A5407">
        <w:rPr>
          <w:rFonts w:ascii="Times New Roman" w:hAnsi="Times New Roman" w:cs="Times New Roman"/>
          <w:sz w:val="24"/>
          <w:szCs w:val="24"/>
        </w:rPr>
        <w:t>едпринимательства» - в размере 300,0</w:t>
      </w:r>
      <w:r w:rsidRPr="008A5407">
        <w:rPr>
          <w:rFonts w:ascii="Times New Roman" w:hAnsi="Times New Roman" w:cs="Times New Roman"/>
          <w:sz w:val="24"/>
          <w:szCs w:val="24"/>
        </w:rPr>
        <w:t xml:space="preserve"> тыс. руб., на реализацию мероприятия                              2 «Поддержка инвестиционной деятельности</w:t>
      </w:r>
      <w:proofErr w:type="gramEnd"/>
      <w:r w:rsidRPr="008A5407">
        <w:rPr>
          <w:rFonts w:ascii="Times New Roman" w:hAnsi="Times New Roman" w:cs="Times New Roman"/>
          <w:sz w:val="24"/>
          <w:szCs w:val="24"/>
        </w:rPr>
        <w:t xml:space="preserve"> субъектов малого и  (или) среднего предпринимательства, модернизация промышленного производства и развитие пер</w:t>
      </w:r>
      <w:r w:rsidR="003E40DF" w:rsidRPr="008A5407">
        <w:rPr>
          <w:rFonts w:ascii="Times New Roman" w:hAnsi="Times New Roman" w:cs="Times New Roman"/>
          <w:sz w:val="24"/>
          <w:szCs w:val="24"/>
        </w:rPr>
        <w:t>ерабатывающих отраслей» - в размере  1 800,0 тыс. руб.</w:t>
      </w:r>
    </w:p>
    <w:p w:rsidR="00236F9C" w:rsidRPr="008A5407" w:rsidRDefault="00236F9C" w:rsidP="00236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07">
        <w:rPr>
          <w:rFonts w:ascii="Times New Roman" w:hAnsi="Times New Roman" w:cs="Times New Roman"/>
          <w:sz w:val="24"/>
          <w:szCs w:val="24"/>
        </w:rPr>
        <w:tab/>
        <w:t>По итогам реализации мероприятий подпрограммы 1 в отчетном году были достигнуты  следующие значения целевых показателей:</w:t>
      </w:r>
    </w:p>
    <w:p w:rsidR="00236F9C" w:rsidRPr="008A5407" w:rsidRDefault="00236F9C" w:rsidP="00236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07">
        <w:rPr>
          <w:rFonts w:ascii="Times New Roman" w:hAnsi="Times New Roman" w:cs="Times New Roman"/>
          <w:sz w:val="24"/>
          <w:szCs w:val="24"/>
        </w:rPr>
        <w:tab/>
        <w:t xml:space="preserve">количество вновь созданных субъектов малого и среднего предпринимательства, получивших государственную (муниципальную) поддержку  </w:t>
      </w:r>
      <w:r w:rsidR="003E40DF" w:rsidRPr="008A5407">
        <w:rPr>
          <w:rFonts w:ascii="Times New Roman" w:hAnsi="Times New Roman" w:cs="Times New Roman"/>
          <w:sz w:val="24"/>
          <w:szCs w:val="24"/>
        </w:rPr>
        <w:t>- 1</w:t>
      </w:r>
      <w:r w:rsidRPr="008A5407">
        <w:rPr>
          <w:rFonts w:ascii="Times New Roman" w:hAnsi="Times New Roman" w:cs="Times New Roman"/>
          <w:sz w:val="24"/>
          <w:szCs w:val="24"/>
        </w:rPr>
        <w:t xml:space="preserve"> ед. (план), </w:t>
      </w:r>
      <w:r w:rsidR="003E40DF" w:rsidRPr="008A5407">
        <w:rPr>
          <w:rFonts w:ascii="Times New Roman" w:hAnsi="Times New Roman" w:cs="Times New Roman"/>
          <w:sz w:val="24"/>
          <w:szCs w:val="24"/>
        </w:rPr>
        <w:t>2</w:t>
      </w:r>
      <w:r w:rsidRPr="008A5407">
        <w:rPr>
          <w:rFonts w:ascii="Times New Roman" w:hAnsi="Times New Roman" w:cs="Times New Roman"/>
          <w:sz w:val="24"/>
          <w:szCs w:val="24"/>
        </w:rPr>
        <w:t xml:space="preserve"> ед. (факт);</w:t>
      </w:r>
    </w:p>
    <w:p w:rsidR="00236F9C" w:rsidRPr="008A5407" w:rsidRDefault="00236F9C" w:rsidP="00236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07">
        <w:rPr>
          <w:rFonts w:ascii="Times New Roman" w:hAnsi="Times New Roman" w:cs="Times New Roman"/>
          <w:sz w:val="24"/>
          <w:szCs w:val="24"/>
        </w:rPr>
        <w:tab/>
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за перио</w:t>
      </w:r>
      <w:r w:rsidR="003E40DF" w:rsidRPr="008A5407">
        <w:rPr>
          <w:rFonts w:ascii="Times New Roman" w:hAnsi="Times New Roman" w:cs="Times New Roman"/>
          <w:sz w:val="24"/>
          <w:szCs w:val="24"/>
        </w:rPr>
        <w:t>д реализации программы ед.  – 6 ед. (план) – 6</w:t>
      </w:r>
      <w:r w:rsidRPr="008A5407">
        <w:rPr>
          <w:rFonts w:ascii="Times New Roman" w:hAnsi="Times New Roman" w:cs="Times New Roman"/>
          <w:sz w:val="24"/>
          <w:szCs w:val="24"/>
        </w:rPr>
        <w:t xml:space="preserve"> ед. (факт).</w:t>
      </w:r>
    </w:p>
    <w:p w:rsidR="00236F9C" w:rsidRPr="008A5407" w:rsidRDefault="00236F9C" w:rsidP="00236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07">
        <w:rPr>
          <w:rFonts w:ascii="Times New Roman" w:hAnsi="Times New Roman" w:cs="Times New Roman"/>
          <w:sz w:val="24"/>
          <w:szCs w:val="24"/>
        </w:rPr>
        <w:tab/>
        <w:t>количество сохраненных рабочих мест в секторе малого и среднего предпринимательства за пе</w:t>
      </w:r>
      <w:r w:rsidR="003E40DF" w:rsidRPr="008A5407">
        <w:rPr>
          <w:rFonts w:ascii="Times New Roman" w:hAnsi="Times New Roman" w:cs="Times New Roman"/>
          <w:sz w:val="24"/>
          <w:szCs w:val="24"/>
        </w:rPr>
        <w:t>риод реализации программы – 12 ед. - (план), 20</w:t>
      </w:r>
      <w:r w:rsidRPr="008A5407">
        <w:rPr>
          <w:rFonts w:ascii="Times New Roman" w:hAnsi="Times New Roman" w:cs="Times New Roman"/>
          <w:sz w:val="24"/>
          <w:szCs w:val="24"/>
        </w:rPr>
        <w:t xml:space="preserve"> ед. - (факт).</w:t>
      </w:r>
    </w:p>
    <w:p w:rsidR="00236F9C" w:rsidRPr="008A5407" w:rsidRDefault="00236F9C" w:rsidP="00236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07">
        <w:rPr>
          <w:rFonts w:ascii="Times New Roman" w:hAnsi="Times New Roman" w:cs="Times New Roman"/>
          <w:sz w:val="24"/>
          <w:szCs w:val="24"/>
        </w:rPr>
        <w:tab/>
        <w:t>объем привлеченных внебюджетных инвестиций в секторе малого и среднего предпринимательства за период реализации программы – 6,0  млн. руб.</w:t>
      </w:r>
      <w:r w:rsidR="003E40DF" w:rsidRPr="008A5407">
        <w:rPr>
          <w:rFonts w:ascii="Times New Roman" w:hAnsi="Times New Roman" w:cs="Times New Roman"/>
          <w:sz w:val="24"/>
          <w:szCs w:val="24"/>
        </w:rPr>
        <w:t xml:space="preserve"> (план), 6,22 </w:t>
      </w:r>
      <w:r w:rsidRPr="008A5407">
        <w:rPr>
          <w:rFonts w:ascii="Times New Roman" w:hAnsi="Times New Roman" w:cs="Times New Roman"/>
          <w:sz w:val="24"/>
          <w:szCs w:val="24"/>
        </w:rPr>
        <w:t xml:space="preserve"> млн. руб. (факт).</w:t>
      </w:r>
    </w:p>
    <w:p w:rsidR="00236F9C" w:rsidRPr="008A5407" w:rsidRDefault="00236F9C" w:rsidP="003E4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07">
        <w:rPr>
          <w:rFonts w:ascii="Times New Roman" w:hAnsi="Times New Roman" w:cs="Times New Roman"/>
          <w:sz w:val="24"/>
          <w:szCs w:val="24"/>
        </w:rPr>
        <w:tab/>
        <w:t>По итогам реализ</w:t>
      </w:r>
      <w:r w:rsidR="003E40DF" w:rsidRPr="008A5407">
        <w:rPr>
          <w:rFonts w:ascii="Times New Roman" w:hAnsi="Times New Roman" w:cs="Times New Roman"/>
          <w:sz w:val="24"/>
          <w:szCs w:val="24"/>
        </w:rPr>
        <w:t xml:space="preserve">ации мероприятий подпрограммы </w:t>
      </w:r>
      <w:r w:rsidRPr="008A5407">
        <w:rPr>
          <w:rFonts w:ascii="Times New Roman" w:hAnsi="Times New Roman" w:cs="Times New Roman"/>
          <w:sz w:val="24"/>
          <w:szCs w:val="24"/>
        </w:rPr>
        <w:t xml:space="preserve">«Поддержка субъектов малого и среднего  предпринимательства на территории города Енисейска» </w:t>
      </w:r>
      <w:r w:rsidR="003E40DF" w:rsidRPr="008A5407">
        <w:rPr>
          <w:rFonts w:ascii="Times New Roman" w:hAnsi="Times New Roman" w:cs="Times New Roman"/>
          <w:sz w:val="24"/>
          <w:szCs w:val="24"/>
        </w:rPr>
        <w:t>за 2016</w:t>
      </w:r>
      <w:r w:rsidRPr="008A5407">
        <w:rPr>
          <w:rFonts w:ascii="Times New Roman" w:hAnsi="Times New Roman" w:cs="Times New Roman"/>
          <w:sz w:val="24"/>
          <w:szCs w:val="24"/>
        </w:rPr>
        <w:t xml:space="preserve"> год запланированные целевые показатели в целом были выполнены, по отдельным целевым показателям, таким как  «количество вновь созданных субъектов малого и среднего </w:t>
      </w:r>
      <w:r w:rsidRPr="008A5407">
        <w:rPr>
          <w:rFonts w:ascii="Times New Roman" w:hAnsi="Times New Roman" w:cs="Times New Roman"/>
          <w:sz w:val="24"/>
          <w:szCs w:val="24"/>
        </w:rPr>
        <w:lastRenderedPageBreak/>
        <w:t>предпринимательства, получивших государственную (муниципальную) поддержку» показатель был перевыполнен</w:t>
      </w:r>
      <w:r w:rsidR="003E40DF" w:rsidRPr="008A5407">
        <w:rPr>
          <w:rFonts w:ascii="Times New Roman" w:hAnsi="Times New Roman" w:cs="Times New Roman"/>
          <w:sz w:val="24"/>
          <w:szCs w:val="24"/>
        </w:rPr>
        <w:t>.</w:t>
      </w:r>
    </w:p>
    <w:p w:rsidR="00236F9C" w:rsidRPr="008A5407" w:rsidRDefault="00236F9C" w:rsidP="00B17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F9C" w:rsidRDefault="00236F9C" w:rsidP="00236F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5407">
        <w:rPr>
          <w:rFonts w:ascii="Times New Roman" w:hAnsi="Times New Roman" w:cs="Times New Roman"/>
          <w:b/>
          <w:i/>
          <w:sz w:val="24"/>
          <w:szCs w:val="24"/>
        </w:rPr>
        <w:tab/>
        <w:t xml:space="preserve">9. Муниципальная программа «Формирование информационного пространства города Енисейска», утв. постановлением администрации города от 31.10.2014 №285-п, (в редакции постановления администрации города от 29.10.2015 №193-п) ответственный исполнитель (главный распорядитель бюджетных средств) - администрации города. </w:t>
      </w:r>
    </w:p>
    <w:p w:rsidR="008B648B" w:rsidRPr="008A5407" w:rsidRDefault="008B648B" w:rsidP="00236F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B648B" w:rsidRPr="009F339C" w:rsidRDefault="008B648B" w:rsidP="008B6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ab/>
      </w:r>
      <w:r w:rsidRPr="009F339C">
        <w:rPr>
          <w:rFonts w:ascii="Times New Roman" w:hAnsi="Times New Roman"/>
        </w:rPr>
        <w:t xml:space="preserve">Цель программы - </w:t>
      </w:r>
      <w:r w:rsidRPr="009F339C">
        <w:rPr>
          <w:rFonts w:ascii="Times New Roman" w:hAnsi="Times New Roman" w:cs="Times New Roman"/>
          <w:sz w:val="24"/>
          <w:szCs w:val="24"/>
        </w:rPr>
        <w:t>обеспечение информационной открытости и доступности с учетом актуальных потребностей гражданского общества, реализация государственных и общественных интересов в сфере информирования населения.</w:t>
      </w:r>
    </w:p>
    <w:p w:rsidR="008B648B" w:rsidRDefault="008B648B" w:rsidP="008B6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39C">
        <w:rPr>
          <w:rFonts w:ascii="Times New Roman" w:hAnsi="Times New Roman" w:cs="Times New Roman"/>
          <w:sz w:val="24"/>
          <w:szCs w:val="24"/>
        </w:rPr>
        <w:tab/>
        <w:t>Исходя из поставленной цели,  в структуру муниципальной программы были включена  подпрограмма «Информационное обеспечение  территории города Енисейска».</w:t>
      </w:r>
    </w:p>
    <w:p w:rsidR="008B648B" w:rsidRPr="009F339C" w:rsidRDefault="008B648B" w:rsidP="008B6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реализацию мероприятий муниципальной программы были выделены и освоены по итогам года средства местного бюджета в размере 1 475 000 рублей. </w:t>
      </w:r>
    </w:p>
    <w:p w:rsidR="008B648B" w:rsidRDefault="008B648B" w:rsidP="008B6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39C">
        <w:rPr>
          <w:rFonts w:ascii="Times New Roman" w:hAnsi="Times New Roman" w:cs="Times New Roman"/>
          <w:sz w:val="24"/>
          <w:szCs w:val="24"/>
        </w:rPr>
        <w:tab/>
        <w:t>По результатам реализации мероприятий программы были достигнуты следующие  целевые показатели:</w:t>
      </w:r>
    </w:p>
    <w:tbl>
      <w:tblPr>
        <w:tblStyle w:val="a8"/>
        <w:tblW w:w="1545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1"/>
      </w:tblGrid>
      <w:tr w:rsidR="008B648B" w:rsidRPr="008B648B" w:rsidTr="00A427D3">
        <w:tc>
          <w:tcPr>
            <w:tcW w:w="15451" w:type="dxa"/>
          </w:tcPr>
          <w:p w:rsidR="008B648B" w:rsidRPr="008B648B" w:rsidRDefault="008B648B" w:rsidP="00E348DB">
            <w:pPr>
              <w:ind w:lef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48B">
              <w:rPr>
                <w:rFonts w:ascii="Times New Roman" w:hAnsi="Times New Roman" w:cs="Times New Roman"/>
                <w:sz w:val="24"/>
                <w:szCs w:val="24"/>
              </w:rPr>
              <w:t>Целевой индикатор  1</w:t>
            </w:r>
          </w:p>
          <w:p w:rsidR="008B648B" w:rsidRPr="008B648B" w:rsidRDefault="008B648B" w:rsidP="00E348DB">
            <w:pPr>
              <w:ind w:lef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48B">
              <w:rPr>
                <w:rFonts w:ascii="Times New Roman" w:hAnsi="Times New Roman" w:cs="Times New Roman"/>
                <w:sz w:val="24"/>
                <w:szCs w:val="24"/>
              </w:rPr>
              <w:t xml:space="preserve">Объем тиража газеты «Енисейск-Плюс»   </w:t>
            </w:r>
            <w:r w:rsidR="00A427D3" w:rsidRPr="00CD64E6">
              <w:rPr>
                <w:rFonts w:ascii="Times New Roman" w:hAnsi="Times New Roman" w:cs="Times New Roman"/>
                <w:sz w:val="24"/>
                <w:szCs w:val="24"/>
              </w:rPr>
              <w:t>- 1000 шт. (план), (факт – 1000 шт.)</w:t>
            </w:r>
            <w:r w:rsidRPr="008B6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648B" w:rsidRPr="008B648B" w:rsidTr="00A427D3">
        <w:tc>
          <w:tcPr>
            <w:tcW w:w="15451" w:type="dxa"/>
          </w:tcPr>
          <w:p w:rsidR="008B648B" w:rsidRPr="008B648B" w:rsidRDefault="008B648B" w:rsidP="00E34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48B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 </w:t>
            </w:r>
            <w:r w:rsidR="00A427D3" w:rsidRPr="00CD64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427D3" w:rsidRPr="00CD64E6" w:rsidRDefault="008B648B" w:rsidP="00E34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48B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распространяемых экземпляров через розничную сеть</w:t>
            </w:r>
            <w:r w:rsidR="00A427D3" w:rsidRPr="00CD64E6">
              <w:rPr>
                <w:rFonts w:ascii="Times New Roman" w:hAnsi="Times New Roman" w:cs="Times New Roman"/>
                <w:sz w:val="24"/>
                <w:szCs w:val="24"/>
              </w:rPr>
              <w:t xml:space="preserve"> - 700 </w:t>
            </w:r>
            <w:proofErr w:type="spellStart"/>
            <w:proofErr w:type="gramStart"/>
            <w:r w:rsidR="00A427D3" w:rsidRPr="00CD64E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="00A427D3" w:rsidRPr="00CD64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A427D3" w:rsidRPr="00CD64E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A427D3" w:rsidRPr="00CD64E6">
              <w:rPr>
                <w:rFonts w:ascii="Times New Roman" w:hAnsi="Times New Roman" w:cs="Times New Roman"/>
                <w:sz w:val="24"/>
                <w:szCs w:val="24"/>
              </w:rPr>
              <w:t xml:space="preserve">. ( план), </w:t>
            </w:r>
          </w:p>
          <w:p w:rsidR="008B648B" w:rsidRPr="008B648B" w:rsidRDefault="00A427D3" w:rsidP="00E34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4E6">
              <w:rPr>
                <w:rFonts w:ascii="Times New Roman" w:hAnsi="Times New Roman" w:cs="Times New Roman"/>
                <w:sz w:val="24"/>
                <w:szCs w:val="24"/>
              </w:rPr>
              <w:t xml:space="preserve">(факт – 700 </w:t>
            </w:r>
            <w:proofErr w:type="spellStart"/>
            <w:proofErr w:type="gramStart"/>
            <w:r w:rsidRPr="00CD64E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D64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D64E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CD64E6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</w:tr>
      <w:tr w:rsidR="008B648B" w:rsidRPr="008B648B" w:rsidTr="00A427D3">
        <w:tc>
          <w:tcPr>
            <w:tcW w:w="15451" w:type="dxa"/>
          </w:tcPr>
          <w:p w:rsidR="008B648B" w:rsidRPr="008B648B" w:rsidRDefault="008B648B" w:rsidP="00E34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48B">
              <w:rPr>
                <w:rFonts w:ascii="Times New Roman" w:hAnsi="Times New Roman" w:cs="Times New Roman"/>
                <w:sz w:val="24"/>
                <w:szCs w:val="24"/>
              </w:rPr>
              <w:t>Целевой индикатор  3</w:t>
            </w:r>
          </w:p>
          <w:p w:rsidR="008B648B" w:rsidRPr="008B648B" w:rsidRDefault="008B648B" w:rsidP="00E34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48B">
              <w:rPr>
                <w:rFonts w:ascii="Times New Roman" w:hAnsi="Times New Roman" w:cs="Times New Roman"/>
                <w:sz w:val="24"/>
                <w:szCs w:val="24"/>
              </w:rPr>
              <w:t>Количество минут ретрансляций радионовостей</w:t>
            </w:r>
            <w:r w:rsidR="00A427D3" w:rsidRPr="00CD64E6">
              <w:rPr>
                <w:rFonts w:ascii="Times New Roman" w:hAnsi="Times New Roman" w:cs="Times New Roman"/>
                <w:sz w:val="24"/>
                <w:szCs w:val="24"/>
              </w:rPr>
              <w:t xml:space="preserve"> – 38 мин/</w:t>
            </w:r>
            <w:proofErr w:type="spellStart"/>
            <w:r w:rsidR="00A427D3" w:rsidRPr="00CD64E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A427D3" w:rsidRPr="00CD64E6">
              <w:rPr>
                <w:rFonts w:ascii="Times New Roman" w:hAnsi="Times New Roman" w:cs="Times New Roman"/>
                <w:sz w:val="24"/>
                <w:szCs w:val="24"/>
              </w:rPr>
              <w:t>. (план), (факт – 38 мин./</w:t>
            </w:r>
            <w:proofErr w:type="spellStart"/>
            <w:r w:rsidR="00A427D3" w:rsidRPr="00CD64E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A427D3" w:rsidRPr="00CD64E6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</w:tr>
    </w:tbl>
    <w:p w:rsidR="008B648B" w:rsidRDefault="00CD64E6" w:rsidP="008B648B">
      <w:pPr>
        <w:pStyle w:val="a5"/>
        <w:ind w:left="-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Целевые показатели муниципальной программы достигли своего планового значения в полном объеме. </w:t>
      </w:r>
    </w:p>
    <w:p w:rsidR="00CD64E6" w:rsidRDefault="00CD64E6" w:rsidP="008B648B">
      <w:pPr>
        <w:pStyle w:val="a5"/>
        <w:ind w:left="-4"/>
        <w:jc w:val="both"/>
        <w:rPr>
          <w:rFonts w:ascii="Times New Roman" w:hAnsi="Times New Roman"/>
          <w:sz w:val="24"/>
          <w:szCs w:val="24"/>
        </w:rPr>
      </w:pPr>
    </w:p>
    <w:p w:rsidR="00BB3C2D" w:rsidRPr="008A5407" w:rsidRDefault="00BB3C2D" w:rsidP="00BB3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5407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01B96" w:rsidRPr="008A5407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Pr="008A5407">
        <w:rPr>
          <w:rFonts w:ascii="Times New Roman" w:hAnsi="Times New Roman" w:cs="Times New Roman"/>
          <w:b/>
          <w:i/>
          <w:sz w:val="24"/>
          <w:szCs w:val="24"/>
        </w:rPr>
        <w:t>. Муниципальная программа «Управление муниципальными финансами</w:t>
      </w:r>
      <w:r w:rsidR="005A7142" w:rsidRPr="008A5407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8A5407">
        <w:rPr>
          <w:rFonts w:ascii="Times New Roman" w:hAnsi="Times New Roman" w:cs="Times New Roman"/>
          <w:b/>
          <w:i/>
          <w:sz w:val="24"/>
          <w:szCs w:val="24"/>
        </w:rPr>
        <w:t>, утв. постановлением администрации города от 31.10.2013 №325-п,</w:t>
      </w:r>
      <w:r w:rsidR="005A7142" w:rsidRPr="008A5407">
        <w:rPr>
          <w:rFonts w:ascii="Times New Roman" w:hAnsi="Times New Roman" w:cs="Times New Roman"/>
          <w:b/>
          <w:i/>
          <w:sz w:val="24"/>
          <w:szCs w:val="24"/>
        </w:rPr>
        <w:t xml:space="preserve"> (в редакции постанов</w:t>
      </w:r>
      <w:r w:rsidR="00665BBF" w:rsidRPr="008A5407">
        <w:rPr>
          <w:rFonts w:ascii="Times New Roman" w:hAnsi="Times New Roman" w:cs="Times New Roman"/>
          <w:b/>
          <w:i/>
          <w:sz w:val="24"/>
          <w:szCs w:val="24"/>
        </w:rPr>
        <w:t>ления администрации города от 29.10.2015 №194</w:t>
      </w:r>
      <w:r w:rsidR="005A7142" w:rsidRPr="008A5407">
        <w:rPr>
          <w:rFonts w:ascii="Times New Roman" w:hAnsi="Times New Roman" w:cs="Times New Roman"/>
          <w:b/>
          <w:i/>
          <w:sz w:val="24"/>
          <w:szCs w:val="24"/>
        </w:rPr>
        <w:t>-п),</w:t>
      </w:r>
      <w:r w:rsidRPr="008A5407">
        <w:rPr>
          <w:rFonts w:ascii="Times New Roman" w:hAnsi="Times New Roman" w:cs="Times New Roman"/>
          <w:b/>
          <w:i/>
          <w:sz w:val="24"/>
          <w:szCs w:val="24"/>
        </w:rPr>
        <w:t xml:space="preserve"> ответственный исполнитель (главный распорядитель бюджетных средств) - финансовое управление администрации города</w:t>
      </w:r>
      <w:r w:rsidR="007525D9" w:rsidRPr="008A540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B7595" w:rsidRPr="008A5407" w:rsidRDefault="000B7595" w:rsidP="000B759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7595" w:rsidRPr="008A5407" w:rsidRDefault="000B7595" w:rsidP="000B759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A5407">
        <w:rPr>
          <w:rFonts w:ascii="Times New Roman" w:hAnsi="Times New Roman"/>
          <w:sz w:val="24"/>
          <w:szCs w:val="24"/>
        </w:rPr>
        <w:t>На 2016 год  запланированы средства в размере 17 141 843,80 руб., в том числе краевые  средства в сумме 546 843,80 руб. Годовое исполнение  составляет 17 008 567,64 руб. или 99,22 %, в том числе по подпрограммам:</w:t>
      </w:r>
    </w:p>
    <w:p w:rsidR="000B7595" w:rsidRPr="008A5407" w:rsidRDefault="000B7595" w:rsidP="000B7595">
      <w:pPr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8A5407">
        <w:rPr>
          <w:rFonts w:ascii="Times New Roman" w:hAnsi="Times New Roman"/>
          <w:sz w:val="24"/>
          <w:szCs w:val="24"/>
        </w:rPr>
        <w:t>руб.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2126"/>
        <w:gridCol w:w="1843"/>
        <w:gridCol w:w="1984"/>
      </w:tblGrid>
      <w:tr w:rsidR="000B7595" w:rsidRPr="008A5407" w:rsidTr="000B7595">
        <w:tc>
          <w:tcPr>
            <w:tcW w:w="3794" w:type="dxa"/>
          </w:tcPr>
          <w:p w:rsidR="000B7595" w:rsidRPr="008A5407" w:rsidRDefault="000B7595" w:rsidP="00171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407">
              <w:rPr>
                <w:rFonts w:ascii="Times New Roman" w:hAnsi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2126" w:type="dxa"/>
          </w:tcPr>
          <w:p w:rsidR="000B7595" w:rsidRPr="008A5407" w:rsidRDefault="000B7595" w:rsidP="00171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407">
              <w:rPr>
                <w:rFonts w:ascii="Times New Roman" w:hAnsi="Times New Roman"/>
                <w:sz w:val="20"/>
                <w:szCs w:val="20"/>
              </w:rPr>
              <w:t>План на 2016 год</w:t>
            </w:r>
          </w:p>
        </w:tc>
        <w:tc>
          <w:tcPr>
            <w:tcW w:w="1843" w:type="dxa"/>
          </w:tcPr>
          <w:p w:rsidR="000B7595" w:rsidRPr="008A5407" w:rsidRDefault="000B7595" w:rsidP="00171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407">
              <w:rPr>
                <w:rFonts w:ascii="Times New Roman" w:hAnsi="Times New Roman"/>
                <w:sz w:val="20"/>
                <w:szCs w:val="20"/>
              </w:rPr>
              <w:t xml:space="preserve">Исполнено за </w:t>
            </w:r>
          </w:p>
          <w:p w:rsidR="000B7595" w:rsidRPr="008A5407" w:rsidRDefault="000B7595" w:rsidP="00171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407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984" w:type="dxa"/>
          </w:tcPr>
          <w:p w:rsidR="000B7595" w:rsidRPr="008A5407" w:rsidRDefault="000B7595" w:rsidP="00171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407">
              <w:rPr>
                <w:rFonts w:ascii="Times New Roman" w:hAnsi="Times New Roman"/>
                <w:sz w:val="20"/>
                <w:szCs w:val="20"/>
              </w:rPr>
              <w:t>Исполнение к плану, %</w:t>
            </w:r>
          </w:p>
        </w:tc>
      </w:tr>
      <w:tr w:rsidR="000B7595" w:rsidRPr="008A5407" w:rsidTr="000B7595">
        <w:tc>
          <w:tcPr>
            <w:tcW w:w="3794" w:type="dxa"/>
          </w:tcPr>
          <w:p w:rsidR="000B7595" w:rsidRPr="008A5407" w:rsidRDefault="000B7595" w:rsidP="00171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07">
              <w:rPr>
                <w:rFonts w:ascii="Times New Roman" w:hAnsi="Times New Roman"/>
                <w:sz w:val="20"/>
                <w:szCs w:val="20"/>
              </w:rPr>
              <w:t>Подпрограмма 1. Управление муниципальным долгом города Енисейска</w:t>
            </w:r>
          </w:p>
        </w:tc>
        <w:tc>
          <w:tcPr>
            <w:tcW w:w="2126" w:type="dxa"/>
          </w:tcPr>
          <w:p w:rsidR="000B7595" w:rsidRPr="008A5407" w:rsidRDefault="000B7595" w:rsidP="00171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407">
              <w:rPr>
                <w:rFonts w:ascii="Times New Roman" w:hAnsi="Times New Roman"/>
                <w:sz w:val="20"/>
                <w:szCs w:val="20"/>
              </w:rPr>
              <w:t>8 120 000,00</w:t>
            </w:r>
          </w:p>
        </w:tc>
        <w:tc>
          <w:tcPr>
            <w:tcW w:w="1843" w:type="dxa"/>
          </w:tcPr>
          <w:p w:rsidR="000B7595" w:rsidRPr="008A5407" w:rsidRDefault="000B7595" w:rsidP="00171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407">
              <w:rPr>
                <w:rFonts w:ascii="Times New Roman" w:hAnsi="Times New Roman"/>
                <w:sz w:val="20"/>
                <w:szCs w:val="20"/>
              </w:rPr>
              <w:t>8 118 597,45</w:t>
            </w:r>
          </w:p>
        </w:tc>
        <w:tc>
          <w:tcPr>
            <w:tcW w:w="1984" w:type="dxa"/>
          </w:tcPr>
          <w:p w:rsidR="000B7595" w:rsidRPr="008A5407" w:rsidRDefault="000B7595" w:rsidP="00171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407">
              <w:rPr>
                <w:rFonts w:ascii="Times New Roman" w:hAnsi="Times New Roman"/>
                <w:sz w:val="20"/>
                <w:szCs w:val="20"/>
              </w:rPr>
              <w:t>99,98</w:t>
            </w:r>
          </w:p>
        </w:tc>
      </w:tr>
      <w:tr w:rsidR="000B7595" w:rsidRPr="008A5407" w:rsidTr="000B7595">
        <w:tc>
          <w:tcPr>
            <w:tcW w:w="3794" w:type="dxa"/>
          </w:tcPr>
          <w:p w:rsidR="000B7595" w:rsidRPr="008A5407" w:rsidRDefault="000B7595" w:rsidP="00171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07">
              <w:rPr>
                <w:rFonts w:ascii="Times New Roman" w:hAnsi="Times New Roman"/>
                <w:sz w:val="20"/>
                <w:szCs w:val="20"/>
              </w:rPr>
              <w:t>Подпрограмма 2. Обеспечение реализации муниципальной программы и прочие мероприятия</w:t>
            </w:r>
          </w:p>
        </w:tc>
        <w:tc>
          <w:tcPr>
            <w:tcW w:w="2126" w:type="dxa"/>
          </w:tcPr>
          <w:p w:rsidR="000B7595" w:rsidRPr="008A5407" w:rsidRDefault="000B7595" w:rsidP="00171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407">
              <w:rPr>
                <w:rFonts w:ascii="Times New Roman" w:hAnsi="Times New Roman"/>
                <w:sz w:val="20"/>
                <w:szCs w:val="20"/>
              </w:rPr>
              <w:t>9 021 843,80</w:t>
            </w:r>
          </w:p>
        </w:tc>
        <w:tc>
          <w:tcPr>
            <w:tcW w:w="1843" w:type="dxa"/>
          </w:tcPr>
          <w:p w:rsidR="000B7595" w:rsidRPr="008A5407" w:rsidRDefault="000B7595" w:rsidP="00171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407">
              <w:rPr>
                <w:rFonts w:ascii="Times New Roman" w:hAnsi="Times New Roman"/>
                <w:sz w:val="20"/>
                <w:szCs w:val="20"/>
              </w:rPr>
              <w:t>8 889 970,19</w:t>
            </w:r>
          </w:p>
        </w:tc>
        <w:tc>
          <w:tcPr>
            <w:tcW w:w="1984" w:type="dxa"/>
          </w:tcPr>
          <w:p w:rsidR="000B7595" w:rsidRPr="008A5407" w:rsidRDefault="000B7595" w:rsidP="00171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407">
              <w:rPr>
                <w:rFonts w:ascii="Times New Roman" w:hAnsi="Times New Roman"/>
                <w:sz w:val="20"/>
                <w:szCs w:val="20"/>
              </w:rPr>
              <w:t>98,54</w:t>
            </w:r>
          </w:p>
        </w:tc>
      </w:tr>
      <w:tr w:rsidR="000B7595" w:rsidRPr="008A5407" w:rsidTr="000B7595">
        <w:trPr>
          <w:trHeight w:val="321"/>
        </w:trPr>
        <w:tc>
          <w:tcPr>
            <w:tcW w:w="3794" w:type="dxa"/>
          </w:tcPr>
          <w:p w:rsidR="000B7595" w:rsidRPr="008A5407" w:rsidRDefault="000B7595" w:rsidP="00171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407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6" w:type="dxa"/>
          </w:tcPr>
          <w:p w:rsidR="000B7595" w:rsidRPr="008A5407" w:rsidRDefault="000B7595" w:rsidP="00171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407">
              <w:rPr>
                <w:rFonts w:ascii="Times New Roman" w:hAnsi="Times New Roman"/>
                <w:sz w:val="20"/>
                <w:szCs w:val="20"/>
              </w:rPr>
              <w:t>17 141 843,80</w:t>
            </w:r>
          </w:p>
        </w:tc>
        <w:tc>
          <w:tcPr>
            <w:tcW w:w="1843" w:type="dxa"/>
          </w:tcPr>
          <w:p w:rsidR="000B7595" w:rsidRPr="008A5407" w:rsidRDefault="000B7595" w:rsidP="00171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407">
              <w:rPr>
                <w:rFonts w:ascii="Times New Roman" w:hAnsi="Times New Roman"/>
                <w:sz w:val="20"/>
                <w:szCs w:val="20"/>
              </w:rPr>
              <w:t>17 008 567,64</w:t>
            </w:r>
          </w:p>
          <w:p w:rsidR="000B7595" w:rsidRPr="008A5407" w:rsidRDefault="000B7595" w:rsidP="00171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B7595" w:rsidRPr="008A5407" w:rsidRDefault="000B7595" w:rsidP="00171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407">
              <w:rPr>
                <w:rFonts w:ascii="Times New Roman" w:hAnsi="Times New Roman"/>
                <w:sz w:val="20"/>
                <w:szCs w:val="20"/>
              </w:rPr>
              <w:t>99,22</w:t>
            </w:r>
          </w:p>
        </w:tc>
      </w:tr>
    </w:tbl>
    <w:p w:rsidR="000B7595" w:rsidRPr="008A5407" w:rsidRDefault="000B7595" w:rsidP="000B75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B7595" w:rsidRDefault="000B7595" w:rsidP="000B759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B6EE0">
        <w:rPr>
          <w:rFonts w:ascii="Times New Roman" w:hAnsi="Times New Roman" w:cs="Times New Roman"/>
          <w:sz w:val="24"/>
          <w:szCs w:val="24"/>
        </w:rPr>
        <w:t>1. Цель и задачи</w:t>
      </w:r>
      <w:r w:rsidR="001D64BE" w:rsidRPr="002B6EE0">
        <w:rPr>
          <w:rFonts w:ascii="Times New Roman" w:hAnsi="Times New Roman" w:cs="Times New Roman"/>
          <w:sz w:val="24"/>
          <w:szCs w:val="24"/>
        </w:rPr>
        <w:t xml:space="preserve"> программы </w:t>
      </w:r>
    </w:p>
    <w:p w:rsidR="00C825AF" w:rsidRPr="002B6EE0" w:rsidRDefault="00C825AF" w:rsidP="000B759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B7595" w:rsidRPr="002B6EE0" w:rsidRDefault="000B7595" w:rsidP="000B75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EE0">
        <w:rPr>
          <w:rFonts w:ascii="Times New Roman" w:hAnsi="Times New Roman" w:cs="Times New Roman"/>
          <w:sz w:val="24"/>
          <w:szCs w:val="24"/>
        </w:rPr>
        <w:t xml:space="preserve">Для достижения цели программы:  «Обеспечение сбалансированности и устойчивости бюджета города Енисейска, повышение качества и прозрачности управления муниципальными финансами»,  в отчетном периоде осуществлялись программные мероприятия в рамках следующих задач: </w:t>
      </w:r>
    </w:p>
    <w:p w:rsidR="000B7595" w:rsidRPr="002B6EE0" w:rsidRDefault="000B7595" w:rsidP="000B75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EE0">
        <w:rPr>
          <w:rFonts w:ascii="Times New Roman" w:hAnsi="Times New Roman" w:cs="Times New Roman"/>
          <w:sz w:val="24"/>
          <w:szCs w:val="24"/>
        </w:rPr>
        <w:lastRenderedPageBreak/>
        <w:t>1. Эффективное управление муниципальным долгом города Енисейска.</w:t>
      </w:r>
    </w:p>
    <w:p w:rsidR="000B7595" w:rsidRPr="002B6EE0" w:rsidRDefault="000B7595" w:rsidP="000B75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EE0">
        <w:rPr>
          <w:rFonts w:ascii="Times New Roman" w:hAnsi="Times New Roman" w:cs="Times New Roman"/>
          <w:sz w:val="24"/>
          <w:szCs w:val="24"/>
        </w:rPr>
        <w:t>2.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городского бюджета.</w:t>
      </w:r>
    </w:p>
    <w:p w:rsidR="000B7595" w:rsidRPr="002B6EE0" w:rsidRDefault="000B7595" w:rsidP="000B75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EE0">
        <w:rPr>
          <w:rFonts w:ascii="Times New Roman" w:hAnsi="Times New Roman" w:cs="Times New Roman"/>
          <w:sz w:val="24"/>
          <w:szCs w:val="24"/>
        </w:rPr>
        <w:t>2. Целевые показатели и показатели результативности</w:t>
      </w:r>
    </w:p>
    <w:p w:rsidR="000B7595" w:rsidRPr="002B6EE0" w:rsidRDefault="000B7595" w:rsidP="000B75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EE0">
        <w:rPr>
          <w:rFonts w:ascii="Times New Roman" w:hAnsi="Times New Roman" w:cs="Times New Roman"/>
          <w:sz w:val="24"/>
          <w:szCs w:val="24"/>
        </w:rPr>
        <w:t>Для оценки степени достижения цели и результатов реализации Программы установлены 2 целевых показателя и 5 показателей результативности.</w:t>
      </w:r>
    </w:p>
    <w:p w:rsidR="000B7595" w:rsidRPr="002B6EE0" w:rsidRDefault="000B7595" w:rsidP="000B75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EE0">
        <w:rPr>
          <w:rFonts w:ascii="Times New Roman" w:hAnsi="Times New Roman" w:cs="Times New Roman"/>
          <w:sz w:val="24"/>
          <w:szCs w:val="24"/>
        </w:rPr>
        <w:t>В результате реализации программы, направленных на применение программно-целевого принципа планирования и исполнения бюджета города Енисейска, планируемые значения целевых индикаторов программы достигли следующих показателей:</w:t>
      </w:r>
    </w:p>
    <w:p w:rsidR="000B7595" w:rsidRPr="002B6EE0" w:rsidRDefault="000B7595" w:rsidP="000B75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EE0">
        <w:rPr>
          <w:rFonts w:ascii="Times New Roman" w:hAnsi="Times New Roman" w:cs="Times New Roman"/>
          <w:sz w:val="24"/>
          <w:szCs w:val="24"/>
        </w:rPr>
        <w:t>1. Доля расходов на обслуживание муниципального долга в городе Енисейске в объеме расходов городского бюджета составила 1,1% при плановых назначениях не более 15%.</w:t>
      </w:r>
    </w:p>
    <w:p w:rsidR="000B7595" w:rsidRPr="002B6EE0" w:rsidRDefault="000B7595" w:rsidP="000B75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EE0">
        <w:rPr>
          <w:rFonts w:ascii="Times New Roman" w:hAnsi="Times New Roman" w:cs="Times New Roman"/>
          <w:sz w:val="24"/>
          <w:szCs w:val="24"/>
        </w:rPr>
        <w:t>2. Доля расходов городского бюджета формируемых в рамках муниципальных программ города, составила по итогам отчетного года 94,3% при годовом плане не менее 95%. Отклонения в размере 0,7% произошли в результате недофинансирования средств из краевого бюджета и несвоевременного исправления целевого индикатора.</w:t>
      </w:r>
    </w:p>
    <w:p w:rsidR="000B7595" w:rsidRPr="002B6EE0" w:rsidRDefault="000B7595" w:rsidP="000B75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EE0">
        <w:rPr>
          <w:rFonts w:ascii="Times New Roman" w:hAnsi="Times New Roman" w:cs="Times New Roman"/>
          <w:sz w:val="24"/>
          <w:szCs w:val="24"/>
        </w:rPr>
        <w:t>Подпрограмма 1. «Управление муниципальным долгом города Енисейска»</w:t>
      </w:r>
    </w:p>
    <w:p w:rsidR="000B7595" w:rsidRPr="002B6EE0" w:rsidRDefault="000B7595" w:rsidP="000B75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EE0">
        <w:rPr>
          <w:rFonts w:ascii="Times New Roman" w:hAnsi="Times New Roman" w:cs="Times New Roman"/>
          <w:sz w:val="24"/>
          <w:szCs w:val="24"/>
        </w:rPr>
        <w:t>Подпрограмма направлена на эффективное управление муниципальным долгом, что включает в себя своевременное обслуживание долговых обязательств и проведение рациональной долговой политики.</w:t>
      </w:r>
    </w:p>
    <w:p w:rsidR="000B7595" w:rsidRPr="002B6EE0" w:rsidRDefault="000B7595" w:rsidP="000B75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EE0">
        <w:rPr>
          <w:rFonts w:ascii="Times New Roman" w:hAnsi="Times New Roman" w:cs="Times New Roman"/>
          <w:sz w:val="24"/>
          <w:szCs w:val="24"/>
        </w:rPr>
        <w:t>Реализация мероприятий данной подпрограммы обеспечила достижение следующих показателей:</w:t>
      </w:r>
    </w:p>
    <w:p w:rsidR="000B7595" w:rsidRPr="002B6EE0" w:rsidRDefault="000B7595" w:rsidP="000B75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EE0">
        <w:rPr>
          <w:rFonts w:ascii="Times New Roman" w:hAnsi="Times New Roman" w:cs="Times New Roman"/>
          <w:sz w:val="24"/>
          <w:szCs w:val="24"/>
        </w:rPr>
        <w:t>1. Отношение муниципального долга к доходам городского бюджета за исключением безвозмездных поступлений составило 34,44%  при плановом показателе не более 100%. В 2016 году муниципальный долг остался на уровне 2015 года и составил сумму 56 225 267,0 руб.</w:t>
      </w:r>
    </w:p>
    <w:p w:rsidR="000B7595" w:rsidRPr="002B6EE0" w:rsidRDefault="000B7595" w:rsidP="000B75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EE0">
        <w:rPr>
          <w:rFonts w:ascii="Times New Roman" w:hAnsi="Times New Roman" w:cs="Times New Roman"/>
          <w:sz w:val="24"/>
          <w:szCs w:val="24"/>
        </w:rPr>
        <w:t xml:space="preserve">2. Доля расходов на обслуживание муниципального долга в объеме расходов городского бюджета составила 1,1% при плановом показателе не более 15%.  </w:t>
      </w:r>
    </w:p>
    <w:p w:rsidR="000B7595" w:rsidRPr="002B6EE0" w:rsidRDefault="000B7595" w:rsidP="000B75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EE0">
        <w:rPr>
          <w:rFonts w:ascii="Times New Roman" w:hAnsi="Times New Roman" w:cs="Times New Roman"/>
          <w:sz w:val="24"/>
          <w:szCs w:val="24"/>
        </w:rPr>
        <w:t>На обслуживание муниципального долга в 2016 году, при первоначальном утверждении муниципальной программы,  плановый объем по подпрогра</w:t>
      </w:r>
      <w:r w:rsidR="002B6EE0">
        <w:rPr>
          <w:rFonts w:ascii="Times New Roman" w:hAnsi="Times New Roman" w:cs="Times New Roman"/>
          <w:sz w:val="24"/>
          <w:szCs w:val="24"/>
        </w:rPr>
        <w:t>мме составлял 9 200 000,0 руб.</w:t>
      </w:r>
      <w:r w:rsidRPr="002B6EE0">
        <w:rPr>
          <w:rFonts w:ascii="Times New Roman" w:hAnsi="Times New Roman" w:cs="Times New Roman"/>
          <w:sz w:val="24"/>
          <w:szCs w:val="24"/>
        </w:rPr>
        <w:t xml:space="preserve"> После проведения корректировки бюджета в ноябре 2016 года, ассигнования были уменьшены до 8 120 000,0 руб. или на 11,74%.</w:t>
      </w:r>
      <w:r w:rsidR="002B6EE0">
        <w:rPr>
          <w:rFonts w:ascii="Times New Roman" w:hAnsi="Times New Roman" w:cs="Times New Roman"/>
          <w:sz w:val="24"/>
          <w:szCs w:val="24"/>
        </w:rPr>
        <w:t xml:space="preserve"> </w:t>
      </w:r>
      <w:r w:rsidRPr="002B6EE0">
        <w:rPr>
          <w:rFonts w:ascii="Times New Roman" w:hAnsi="Times New Roman" w:cs="Times New Roman"/>
          <w:sz w:val="24"/>
          <w:szCs w:val="24"/>
        </w:rPr>
        <w:t xml:space="preserve"> Экономия средств, в сумме 1 080 000,0 руб. сложилась в результате заключения муниципального контракта с ПАО «Сбербанк» о привлечении заемных</w:t>
      </w:r>
      <w:proofErr w:type="gramEnd"/>
      <w:r w:rsidRPr="002B6EE0">
        <w:rPr>
          <w:rFonts w:ascii="Times New Roman" w:hAnsi="Times New Roman" w:cs="Times New Roman"/>
          <w:sz w:val="24"/>
          <w:szCs w:val="24"/>
        </w:rPr>
        <w:t xml:space="preserve"> средств с меньшей процентной ставкой по кредиту, чем было рассчитано в бюджете.</w:t>
      </w:r>
    </w:p>
    <w:p w:rsidR="000B7595" w:rsidRPr="002B6EE0" w:rsidRDefault="000B7595" w:rsidP="000B75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EE0">
        <w:rPr>
          <w:rFonts w:ascii="Times New Roman" w:hAnsi="Times New Roman" w:cs="Times New Roman"/>
          <w:sz w:val="24"/>
          <w:szCs w:val="24"/>
        </w:rPr>
        <w:t xml:space="preserve">Подпрограмма 2. «Обеспечение реализации муниципальной программы и прочие мероприятия»  </w:t>
      </w:r>
    </w:p>
    <w:p w:rsidR="000B7595" w:rsidRPr="002B6EE0" w:rsidRDefault="000B7595" w:rsidP="000B75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EE0">
        <w:rPr>
          <w:rFonts w:ascii="Times New Roman" w:hAnsi="Times New Roman" w:cs="Times New Roman"/>
          <w:sz w:val="24"/>
          <w:szCs w:val="24"/>
        </w:rPr>
        <w:t>Подпрограмма направлена на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городского бюджета.</w:t>
      </w:r>
    </w:p>
    <w:p w:rsidR="000B7595" w:rsidRPr="002B6EE0" w:rsidRDefault="000B7595" w:rsidP="000B75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EE0">
        <w:rPr>
          <w:rFonts w:ascii="Times New Roman" w:hAnsi="Times New Roman" w:cs="Times New Roman"/>
          <w:sz w:val="24"/>
          <w:szCs w:val="24"/>
        </w:rPr>
        <w:t>1.  Доля расходов городского бюджета формируемых в рамках муниципальных программ города, составила по итогам отчетного года 94,3% при годовом плане не менее 95%.</w:t>
      </w:r>
    </w:p>
    <w:p w:rsidR="000B7595" w:rsidRPr="002B6EE0" w:rsidRDefault="000B7595" w:rsidP="000B75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EE0">
        <w:rPr>
          <w:rFonts w:ascii="Times New Roman" w:hAnsi="Times New Roman" w:cs="Times New Roman"/>
          <w:sz w:val="24"/>
          <w:szCs w:val="24"/>
        </w:rPr>
        <w:t>2. Обеспечение исполнения расходных обязательств (за исключением безвозмездных поступлений) выполнено на 99,03% при годовом плане не менее 95%.</w:t>
      </w:r>
    </w:p>
    <w:p w:rsidR="000B7595" w:rsidRPr="002B6EE0" w:rsidRDefault="000B7595" w:rsidP="000B75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EE0">
        <w:rPr>
          <w:rFonts w:ascii="Times New Roman" w:hAnsi="Times New Roman" w:cs="Times New Roman"/>
          <w:sz w:val="24"/>
          <w:szCs w:val="24"/>
        </w:rPr>
        <w:lastRenderedPageBreak/>
        <w:t>Годовой план расходов городского бюджета утвержден в сумме 748 607 331,85 руб., в том числе безвозмездные поступления в сумме 426 256 745,19 руб.,  исполнено 735 257 598,44 руб., в том числе безвозмездные поступления в сумме 416 049 879,71 руб. Исполнение расходных обязательств выполнено в полном объеме.</w:t>
      </w:r>
    </w:p>
    <w:p w:rsidR="000B7595" w:rsidRPr="002B6EE0" w:rsidRDefault="000B7595" w:rsidP="000B75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EE0">
        <w:rPr>
          <w:rFonts w:ascii="Times New Roman" w:hAnsi="Times New Roman" w:cs="Times New Roman"/>
          <w:sz w:val="24"/>
          <w:szCs w:val="24"/>
        </w:rPr>
        <w:t>3. Укрепление материально-технической базы.</w:t>
      </w:r>
    </w:p>
    <w:p w:rsidR="000B7595" w:rsidRPr="002B6EE0" w:rsidRDefault="000B7595" w:rsidP="000B75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EE0">
        <w:rPr>
          <w:rFonts w:ascii="Times New Roman" w:hAnsi="Times New Roman" w:cs="Times New Roman"/>
          <w:sz w:val="24"/>
          <w:szCs w:val="24"/>
        </w:rPr>
        <w:t>В отчетном году из краевого бюджета поступили средства субсидии за содействие повышению уровня открытости бюджетных данных в сумме 546 843,80 руб.  Было приобретено 13 единиц оргтехники (мониторы, процессоры, принтеры).</w:t>
      </w:r>
    </w:p>
    <w:p w:rsidR="000B7595" w:rsidRPr="002B6EE0" w:rsidRDefault="000B7595" w:rsidP="000B759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B6EE0">
        <w:rPr>
          <w:rFonts w:ascii="Times New Roman" w:hAnsi="Times New Roman" w:cs="Times New Roman"/>
          <w:sz w:val="24"/>
          <w:szCs w:val="24"/>
        </w:rPr>
        <w:t>За 2016 год в целом целевые индикаторы по муниципальной программе выполнены.</w:t>
      </w:r>
    </w:p>
    <w:p w:rsidR="00C4575C" w:rsidRPr="002B6EE0" w:rsidRDefault="002B6EE0" w:rsidP="00236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6F9C" w:rsidRPr="002B6EE0">
        <w:rPr>
          <w:rFonts w:ascii="Times New Roman" w:hAnsi="Times New Roman" w:cs="Times New Roman"/>
          <w:sz w:val="24"/>
          <w:szCs w:val="24"/>
        </w:rPr>
        <w:t>11. Муниципальная программа «Развитие молодежной политики и социально-ориентированных некоммерческих организации</w:t>
      </w:r>
      <w:r w:rsidR="00C4575C" w:rsidRPr="002B6EE0">
        <w:rPr>
          <w:rFonts w:ascii="Times New Roman" w:hAnsi="Times New Roman" w:cs="Times New Roman"/>
          <w:sz w:val="24"/>
          <w:szCs w:val="24"/>
        </w:rPr>
        <w:t>», утв. постановлением администрации города от 29.10.2015 №195-</w:t>
      </w:r>
      <w:r w:rsidR="00236F9C" w:rsidRPr="002B6E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4575C" w:rsidRPr="002B6EE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4575C" w:rsidRPr="002B6EE0">
        <w:rPr>
          <w:rFonts w:ascii="Times New Roman" w:hAnsi="Times New Roman" w:cs="Times New Roman"/>
          <w:sz w:val="24"/>
          <w:szCs w:val="24"/>
        </w:rPr>
        <w:t>, ответственный исполнитель (главный распорядитель бюджетных средств) – администрация города</w:t>
      </w:r>
      <w:r w:rsidR="00A7773B" w:rsidRPr="002B6EE0">
        <w:rPr>
          <w:rFonts w:ascii="Times New Roman" w:hAnsi="Times New Roman" w:cs="Times New Roman"/>
          <w:sz w:val="24"/>
          <w:szCs w:val="24"/>
        </w:rPr>
        <w:t>.</w:t>
      </w:r>
    </w:p>
    <w:p w:rsidR="00A7773B" w:rsidRPr="002B6EE0" w:rsidRDefault="00A7773B" w:rsidP="00A77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EE0">
        <w:rPr>
          <w:rFonts w:ascii="Times New Roman" w:hAnsi="Times New Roman" w:cs="Times New Roman"/>
          <w:sz w:val="24"/>
          <w:szCs w:val="24"/>
        </w:rPr>
        <w:tab/>
        <w:t>Муниципальная программа «Развитие молодежной политики и социально-ориентированных некоммерческих организации» состоит из четырех подпрограмм:</w:t>
      </w:r>
    </w:p>
    <w:p w:rsidR="00A7773B" w:rsidRPr="002B6EE0" w:rsidRDefault="00A7773B" w:rsidP="00A77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EE0">
        <w:rPr>
          <w:rFonts w:ascii="Times New Roman" w:hAnsi="Times New Roman" w:cs="Times New Roman"/>
          <w:sz w:val="24"/>
          <w:szCs w:val="24"/>
        </w:rPr>
        <w:tab/>
        <w:t xml:space="preserve">Подпрограмма 1. «Развитие молодежной политики на территории города Енисейска» </w:t>
      </w:r>
      <w:r w:rsidRPr="002B6EE0">
        <w:rPr>
          <w:rFonts w:ascii="Times New Roman" w:hAnsi="Times New Roman" w:cs="Times New Roman"/>
          <w:sz w:val="24"/>
          <w:szCs w:val="24"/>
        </w:rPr>
        <w:tab/>
        <w:t xml:space="preserve">Подпрограмма 2 «Поддержка социально-ориентированных некоммерческих организаций города Енисейска»  </w:t>
      </w:r>
    </w:p>
    <w:p w:rsidR="00A7773B" w:rsidRPr="002B6EE0" w:rsidRDefault="00A7773B" w:rsidP="00A77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EE0">
        <w:rPr>
          <w:rFonts w:ascii="Times New Roman" w:hAnsi="Times New Roman" w:cs="Times New Roman"/>
          <w:sz w:val="24"/>
          <w:szCs w:val="24"/>
        </w:rPr>
        <w:tab/>
        <w:t xml:space="preserve">Подпрограмма 3 «Гармонизация межнациональных и межконфессиональных отношений в городе Енисейске» </w:t>
      </w:r>
    </w:p>
    <w:p w:rsidR="00A7773B" w:rsidRPr="002B6EE0" w:rsidRDefault="00A7773B" w:rsidP="00A77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EE0">
        <w:rPr>
          <w:rFonts w:ascii="Times New Roman" w:hAnsi="Times New Roman" w:cs="Times New Roman"/>
          <w:sz w:val="24"/>
          <w:szCs w:val="24"/>
        </w:rPr>
        <w:tab/>
        <w:t xml:space="preserve">Подпрограмма 4 «Обеспечение жильем молодых семей» </w:t>
      </w:r>
    </w:p>
    <w:p w:rsidR="00A7773B" w:rsidRPr="008A5407" w:rsidRDefault="00A7773B" w:rsidP="00A77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EE0">
        <w:rPr>
          <w:rFonts w:ascii="Times New Roman" w:hAnsi="Times New Roman" w:cs="Times New Roman"/>
          <w:sz w:val="24"/>
          <w:szCs w:val="24"/>
        </w:rPr>
        <w:tab/>
        <w:t>Основные цели муниципальной программы «Развитие молодежной политики и</w:t>
      </w:r>
      <w:r w:rsidRPr="008A54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5407">
        <w:rPr>
          <w:rFonts w:ascii="Times New Roman" w:hAnsi="Times New Roman" w:cs="Times New Roman"/>
          <w:sz w:val="24"/>
          <w:szCs w:val="24"/>
        </w:rPr>
        <w:t>социально-ориентированных</w:t>
      </w:r>
      <w:proofErr w:type="gramEnd"/>
      <w:r w:rsidRPr="008A5407">
        <w:rPr>
          <w:rFonts w:ascii="Times New Roman" w:hAnsi="Times New Roman" w:cs="Times New Roman"/>
          <w:sz w:val="24"/>
          <w:szCs w:val="24"/>
        </w:rPr>
        <w:t xml:space="preserve"> некоммерческих организации»:</w:t>
      </w:r>
    </w:p>
    <w:p w:rsidR="00A7773B" w:rsidRPr="008A5407" w:rsidRDefault="00A7773B" w:rsidP="00A77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07">
        <w:rPr>
          <w:rFonts w:ascii="Times New Roman" w:hAnsi="Times New Roman" w:cs="Times New Roman"/>
          <w:sz w:val="24"/>
          <w:szCs w:val="24"/>
        </w:rPr>
        <w:tab/>
        <w:t>1. Создание условий для включения молодежи города Енисейска в процессы социально-экономического, общественно-политического и социально-досугового воспитания молодежи</w:t>
      </w:r>
    </w:p>
    <w:p w:rsidR="00A7773B" w:rsidRPr="008A5407" w:rsidRDefault="00A7773B" w:rsidP="00A77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07">
        <w:rPr>
          <w:rFonts w:ascii="Times New Roman" w:hAnsi="Times New Roman" w:cs="Times New Roman"/>
          <w:sz w:val="24"/>
          <w:szCs w:val="24"/>
        </w:rPr>
        <w:tab/>
        <w:t xml:space="preserve">2. Поддержка социально-ориентированных некоммерческих организаций города Енисейска </w:t>
      </w:r>
    </w:p>
    <w:p w:rsidR="00A7773B" w:rsidRPr="008A5407" w:rsidRDefault="00A7773B" w:rsidP="00A77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07">
        <w:rPr>
          <w:rFonts w:ascii="Times New Roman" w:hAnsi="Times New Roman" w:cs="Times New Roman"/>
          <w:sz w:val="24"/>
          <w:szCs w:val="24"/>
        </w:rPr>
        <w:tab/>
        <w:t>3. Укрепление единства и сохранение атмосферы взаимного уважения к национальным и конфессиональным традициям и обычаям народов, проживающих на территории города Енисейска.</w:t>
      </w:r>
    </w:p>
    <w:p w:rsidR="00A7773B" w:rsidRPr="008A5407" w:rsidRDefault="00A7773B" w:rsidP="00A77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07">
        <w:rPr>
          <w:rFonts w:ascii="Times New Roman" w:hAnsi="Times New Roman" w:cs="Times New Roman"/>
          <w:sz w:val="24"/>
          <w:szCs w:val="24"/>
        </w:rPr>
        <w:tab/>
        <w:t>4. Поддержка молодых семей при решении жилищных проблем, проживающих в городе Енисейске и признанных нуждающимися в улучшении жилищных условий</w:t>
      </w:r>
    </w:p>
    <w:p w:rsidR="00A7773B" w:rsidRPr="008A5407" w:rsidRDefault="00A7773B" w:rsidP="00A77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07">
        <w:rPr>
          <w:rFonts w:ascii="Times New Roman" w:hAnsi="Times New Roman" w:cs="Times New Roman"/>
          <w:sz w:val="24"/>
          <w:szCs w:val="24"/>
        </w:rPr>
        <w:tab/>
        <w:t xml:space="preserve">Цель подпрограммы 1 «Развитие молодежной политики города Енисейска»: </w:t>
      </w:r>
    </w:p>
    <w:p w:rsidR="00A7773B" w:rsidRPr="008A5407" w:rsidRDefault="00A7773B" w:rsidP="00A77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07">
        <w:rPr>
          <w:rFonts w:ascii="Times New Roman" w:hAnsi="Times New Roman" w:cs="Times New Roman"/>
          <w:sz w:val="24"/>
          <w:szCs w:val="24"/>
        </w:rPr>
        <w:tab/>
        <w:t>Создание условий для включения молодежи города Енисейска в процессы социально-экономического, общественно-политического и социально-досугового воспитания молодежи</w:t>
      </w:r>
    </w:p>
    <w:p w:rsidR="00A7773B" w:rsidRPr="008A5407" w:rsidRDefault="00A7773B" w:rsidP="00A77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07">
        <w:rPr>
          <w:rFonts w:ascii="Times New Roman" w:hAnsi="Times New Roman" w:cs="Times New Roman"/>
          <w:sz w:val="24"/>
          <w:szCs w:val="24"/>
        </w:rPr>
        <w:tab/>
        <w:t xml:space="preserve">Задачи подпрограммы: </w:t>
      </w:r>
    </w:p>
    <w:p w:rsidR="00A7773B" w:rsidRPr="008A5407" w:rsidRDefault="00A7773B" w:rsidP="00A77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07">
        <w:rPr>
          <w:rFonts w:ascii="Times New Roman" w:hAnsi="Times New Roman" w:cs="Times New Roman"/>
          <w:sz w:val="24"/>
          <w:szCs w:val="24"/>
        </w:rPr>
        <w:t xml:space="preserve"> </w:t>
      </w:r>
      <w:r w:rsidRPr="008A5407">
        <w:rPr>
          <w:rFonts w:ascii="Times New Roman" w:hAnsi="Times New Roman" w:cs="Times New Roman"/>
          <w:sz w:val="24"/>
          <w:szCs w:val="24"/>
        </w:rPr>
        <w:tab/>
        <w:t>Интеграция молодежи в социально-экономические отношения;</w:t>
      </w:r>
    </w:p>
    <w:p w:rsidR="00A7773B" w:rsidRPr="008A5407" w:rsidRDefault="00A7773B" w:rsidP="00A77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07">
        <w:rPr>
          <w:rFonts w:ascii="Times New Roman" w:hAnsi="Times New Roman" w:cs="Times New Roman"/>
          <w:sz w:val="24"/>
          <w:szCs w:val="24"/>
        </w:rPr>
        <w:t xml:space="preserve"> </w:t>
      </w:r>
      <w:r w:rsidRPr="008A5407">
        <w:rPr>
          <w:rFonts w:ascii="Times New Roman" w:hAnsi="Times New Roman" w:cs="Times New Roman"/>
          <w:sz w:val="24"/>
          <w:szCs w:val="24"/>
        </w:rPr>
        <w:tab/>
        <w:t>Интеграция молодежи в общественно-политические отношения;</w:t>
      </w:r>
    </w:p>
    <w:p w:rsidR="00A7773B" w:rsidRPr="008A5407" w:rsidRDefault="00A7773B" w:rsidP="00A77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07">
        <w:rPr>
          <w:rFonts w:ascii="Times New Roman" w:hAnsi="Times New Roman" w:cs="Times New Roman"/>
          <w:sz w:val="24"/>
          <w:szCs w:val="24"/>
        </w:rPr>
        <w:t xml:space="preserve"> </w:t>
      </w:r>
      <w:r w:rsidRPr="008A5407">
        <w:rPr>
          <w:rFonts w:ascii="Times New Roman" w:hAnsi="Times New Roman" w:cs="Times New Roman"/>
          <w:sz w:val="24"/>
          <w:szCs w:val="24"/>
        </w:rPr>
        <w:tab/>
        <w:t>Интеграция молодежи в социальн</w:t>
      </w:r>
      <w:proofErr w:type="gramStart"/>
      <w:r w:rsidRPr="008A540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A5407">
        <w:rPr>
          <w:rFonts w:ascii="Times New Roman" w:hAnsi="Times New Roman" w:cs="Times New Roman"/>
          <w:sz w:val="24"/>
          <w:szCs w:val="24"/>
        </w:rPr>
        <w:t xml:space="preserve"> досуговую деятельность</w:t>
      </w:r>
    </w:p>
    <w:p w:rsidR="00A7773B" w:rsidRPr="008A5407" w:rsidRDefault="00A7773B" w:rsidP="00A77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07">
        <w:rPr>
          <w:rFonts w:ascii="Times New Roman" w:hAnsi="Times New Roman" w:cs="Times New Roman"/>
          <w:sz w:val="24"/>
          <w:szCs w:val="24"/>
        </w:rPr>
        <w:t xml:space="preserve"> </w:t>
      </w:r>
      <w:r w:rsidRPr="008A5407">
        <w:rPr>
          <w:rFonts w:ascii="Times New Roman" w:hAnsi="Times New Roman" w:cs="Times New Roman"/>
          <w:sz w:val="24"/>
          <w:szCs w:val="24"/>
        </w:rPr>
        <w:tab/>
        <w:t>Обеспечение деятельности муниципального молодежного центра</w:t>
      </w:r>
    </w:p>
    <w:p w:rsidR="00A7773B" w:rsidRPr="008A5407" w:rsidRDefault="00A7773B" w:rsidP="00A77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73B" w:rsidRPr="008A5407" w:rsidRDefault="00A7773B" w:rsidP="00A77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07">
        <w:rPr>
          <w:rFonts w:ascii="Times New Roman" w:hAnsi="Times New Roman" w:cs="Times New Roman"/>
          <w:sz w:val="24"/>
          <w:szCs w:val="24"/>
        </w:rPr>
        <w:t xml:space="preserve"> </w:t>
      </w:r>
      <w:r w:rsidR="002216A9" w:rsidRPr="008A5407">
        <w:rPr>
          <w:rFonts w:ascii="Times New Roman" w:hAnsi="Times New Roman" w:cs="Times New Roman"/>
          <w:sz w:val="24"/>
          <w:szCs w:val="24"/>
        </w:rPr>
        <w:tab/>
      </w:r>
      <w:r w:rsidRPr="008A5407">
        <w:rPr>
          <w:rFonts w:ascii="Times New Roman" w:hAnsi="Times New Roman" w:cs="Times New Roman"/>
          <w:sz w:val="24"/>
          <w:szCs w:val="24"/>
        </w:rPr>
        <w:t xml:space="preserve">В </w:t>
      </w:r>
      <w:r w:rsidR="002216A9" w:rsidRPr="008A5407">
        <w:rPr>
          <w:rFonts w:ascii="Times New Roman" w:hAnsi="Times New Roman" w:cs="Times New Roman"/>
          <w:sz w:val="24"/>
          <w:szCs w:val="24"/>
        </w:rPr>
        <w:t xml:space="preserve">2016 году осуществлял деятельность      </w:t>
      </w:r>
      <w:r w:rsidRPr="008A5407">
        <w:rPr>
          <w:rFonts w:ascii="Times New Roman" w:hAnsi="Times New Roman" w:cs="Times New Roman"/>
          <w:sz w:val="24"/>
          <w:szCs w:val="24"/>
        </w:rPr>
        <w:t xml:space="preserve"> волонтерский отряд «Горящие сердца», трудовой отряд старшеклассников (ТОС) и «Забота». По итогам года было трудоустроено 110 подростов. </w:t>
      </w:r>
    </w:p>
    <w:p w:rsidR="00A7773B" w:rsidRPr="008A5407" w:rsidRDefault="002216A9" w:rsidP="00A77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07">
        <w:rPr>
          <w:rFonts w:ascii="Times New Roman" w:hAnsi="Times New Roman" w:cs="Times New Roman"/>
          <w:sz w:val="24"/>
          <w:szCs w:val="24"/>
        </w:rPr>
        <w:tab/>
      </w:r>
      <w:r w:rsidR="00A7773B" w:rsidRPr="008A5407">
        <w:rPr>
          <w:rFonts w:ascii="Times New Roman" w:hAnsi="Times New Roman" w:cs="Times New Roman"/>
          <w:sz w:val="24"/>
          <w:szCs w:val="24"/>
        </w:rPr>
        <w:t>В этом году стоит отметить успехи в военно-патриотическом направлении. Молодежь нашего города приняла участие в ежегодной всероссийской акции «Бессмертный полк», в ряды которого встало более 700 человек, в акции «Георгиевская лента» (проводилась в преддверии Дня Победы), а также в акции «День флага».</w:t>
      </w:r>
    </w:p>
    <w:p w:rsidR="00A7773B" w:rsidRPr="008A5407" w:rsidRDefault="00A7773B" w:rsidP="00A77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07">
        <w:rPr>
          <w:rFonts w:ascii="Times New Roman" w:hAnsi="Times New Roman" w:cs="Times New Roman"/>
          <w:sz w:val="24"/>
          <w:szCs w:val="24"/>
        </w:rPr>
        <w:t xml:space="preserve"> Военно-спортивный проект «Полоса препятствий», предназначенный для тренировок молодежи допризывного возраста</w:t>
      </w:r>
      <w:proofErr w:type="gramStart"/>
      <w:r w:rsidRPr="008A54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A54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540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8A5407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8A5407">
        <w:rPr>
          <w:rFonts w:ascii="Times New Roman" w:hAnsi="Times New Roman" w:cs="Times New Roman"/>
          <w:sz w:val="24"/>
          <w:szCs w:val="24"/>
        </w:rPr>
        <w:t>ЦРФКиС</w:t>
      </w:r>
      <w:proofErr w:type="spellEnd"/>
      <w:r w:rsidRPr="008A5407">
        <w:rPr>
          <w:rFonts w:ascii="Times New Roman" w:hAnsi="Times New Roman" w:cs="Times New Roman"/>
          <w:sz w:val="24"/>
          <w:szCs w:val="24"/>
        </w:rPr>
        <w:t xml:space="preserve"> «Труд» был доработан и окончательно завершен, что позволило именно у нас провести зональный этап краевой военно-спортивной </w:t>
      </w:r>
      <w:r w:rsidRPr="008A5407">
        <w:rPr>
          <w:rFonts w:ascii="Times New Roman" w:hAnsi="Times New Roman" w:cs="Times New Roman"/>
          <w:sz w:val="24"/>
          <w:szCs w:val="24"/>
        </w:rPr>
        <w:lastRenderedPageBreak/>
        <w:t xml:space="preserve">игры «Сибирский щит». Наша команда показала высокий уровень подготовки ребят допризывного возраста и уверенно заняла и </w:t>
      </w:r>
      <w:r w:rsidRPr="008A54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5407">
        <w:rPr>
          <w:rFonts w:ascii="Times New Roman" w:hAnsi="Times New Roman" w:cs="Times New Roman"/>
          <w:sz w:val="24"/>
          <w:szCs w:val="24"/>
        </w:rPr>
        <w:t xml:space="preserve"> и </w:t>
      </w:r>
      <w:r w:rsidRPr="008A540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A5407">
        <w:rPr>
          <w:rFonts w:ascii="Times New Roman" w:hAnsi="Times New Roman" w:cs="Times New Roman"/>
          <w:sz w:val="24"/>
          <w:szCs w:val="24"/>
        </w:rPr>
        <w:t xml:space="preserve"> места. В сентябре в </w:t>
      </w:r>
      <w:proofErr w:type="spellStart"/>
      <w:r w:rsidRPr="008A5407">
        <w:rPr>
          <w:rFonts w:ascii="Times New Roman" w:hAnsi="Times New Roman" w:cs="Times New Roman"/>
          <w:sz w:val="24"/>
          <w:szCs w:val="24"/>
        </w:rPr>
        <w:t>Манском</w:t>
      </w:r>
      <w:proofErr w:type="spellEnd"/>
      <w:r w:rsidRPr="008A5407">
        <w:rPr>
          <w:rFonts w:ascii="Times New Roman" w:hAnsi="Times New Roman" w:cs="Times New Roman"/>
          <w:sz w:val="24"/>
          <w:szCs w:val="24"/>
        </w:rPr>
        <w:t xml:space="preserve"> районе состоялся краевой сбор военно-патриотических объединений «Слет Патриотов - Десант», побывать на котором могли только сильнейшие команды. На территор</w:t>
      </w:r>
      <w:proofErr w:type="gramStart"/>
      <w:r w:rsidRPr="008A5407">
        <w:rPr>
          <w:rFonts w:ascii="Times New Roman" w:hAnsi="Times New Roman" w:cs="Times New Roman"/>
          <w:sz w:val="24"/>
          <w:szCs w:val="24"/>
        </w:rPr>
        <w:t>ии аэ</w:t>
      </w:r>
      <w:proofErr w:type="gramEnd"/>
      <w:r w:rsidRPr="008A5407">
        <w:rPr>
          <w:rFonts w:ascii="Times New Roman" w:hAnsi="Times New Roman" w:cs="Times New Roman"/>
          <w:sz w:val="24"/>
          <w:szCs w:val="24"/>
        </w:rPr>
        <w:t>родрома «</w:t>
      </w:r>
      <w:proofErr w:type="spellStart"/>
      <w:r w:rsidRPr="008A5407">
        <w:rPr>
          <w:rFonts w:ascii="Times New Roman" w:hAnsi="Times New Roman" w:cs="Times New Roman"/>
          <w:sz w:val="24"/>
          <w:szCs w:val="24"/>
        </w:rPr>
        <w:t>Манский</w:t>
      </w:r>
      <w:proofErr w:type="spellEnd"/>
      <w:r w:rsidRPr="008A5407">
        <w:rPr>
          <w:rFonts w:ascii="Times New Roman" w:hAnsi="Times New Roman" w:cs="Times New Roman"/>
          <w:sz w:val="24"/>
          <w:szCs w:val="24"/>
        </w:rPr>
        <w:t>» на протяжении 4-х дней для лучших участников ВПО проводилась парашютная и десантная подготовка, а также ребят познакомили с этапами военизированной полосы. Участники слета совершили свой первый прыжок с парашютом на Д</w:t>
      </w:r>
      <w:proofErr w:type="gramStart"/>
      <w:r w:rsidRPr="008A5407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8A5407">
        <w:rPr>
          <w:rFonts w:ascii="Times New Roman" w:hAnsi="Times New Roman" w:cs="Times New Roman"/>
          <w:sz w:val="24"/>
          <w:szCs w:val="24"/>
        </w:rPr>
        <w:t xml:space="preserve"> с высоты 1000м. По итогам слета, наши команды заняли 1-е и 2-е места.</w:t>
      </w:r>
    </w:p>
    <w:p w:rsidR="00A7773B" w:rsidRPr="008A5407" w:rsidRDefault="00A7773B" w:rsidP="00A77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07">
        <w:rPr>
          <w:rFonts w:ascii="Times New Roman" w:hAnsi="Times New Roman" w:cs="Times New Roman"/>
          <w:sz w:val="24"/>
          <w:szCs w:val="24"/>
        </w:rPr>
        <w:t>Отрадно видеть успехи нашей молодежи в проектной деятельности. В течение года на рассмотрение проектной школы, проводящийся в рамках краевого инфраструктурного проекта «Территория 2020» было заявлено 17 проектов, практически каждый из которых был поддержан.</w:t>
      </w:r>
    </w:p>
    <w:p w:rsidR="00A7773B" w:rsidRPr="008A5407" w:rsidRDefault="00A7773B" w:rsidP="00A77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07">
        <w:rPr>
          <w:rFonts w:ascii="Times New Roman" w:hAnsi="Times New Roman" w:cs="Times New Roman"/>
          <w:sz w:val="24"/>
          <w:szCs w:val="24"/>
        </w:rPr>
        <w:t xml:space="preserve">Инициативная городская молодежь по-своему активно включилась в процесс подготовки г. Енисейска к предстоящему 400-летнему юбилею: так, в рамках данного проекта была поддержана проектная идея создания молодежной площадки с говорящим названием «Енисейск 400». Таким образом, на набережные города появился </w:t>
      </w:r>
      <w:proofErr w:type="gramStart"/>
      <w:r w:rsidRPr="008A5407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8A5407">
        <w:rPr>
          <w:rFonts w:ascii="Times New Roman" w:hAnsi="Times New Roman" w:cs="Times New Roman"/>
          <w:sz w:val="24"/>
          <w:szCs w:val="24"/>
        </w:rPr>
        <w:t xml:space="preserve"> арт-объект «Ромашка» и с помощью 3-</w:t>
      </w:r>
      <w:r w:rsidRPr="008A540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A5407">
        <w:rPr>
          <w:rFonts w:ascii="Times New Roman" w:hAnsi="Times New Roman" w:cs="Times New Roman"/>
          <w:sz w:val="24"/>
          <w:szCs w:val="24"/>
        </w:rPr>
        <w:t xml:space="preserve"> рисунка была украшена боковая лестница, ведущая на правую часть набережной. Чтобы привлечь еще большее внимание жителей города к юбилею, впервые был проведен массовый арт-моб, привлекший к участию более 400 человек. Также впервые с этой же целью, а также с целью объединения усилий и действий в процессе подготовки города к этому знаменательному событию был проведен 1-й муниципальный Урбан-форум «Енисейск – МОЯ территория». Совместная работа </w:t>
      </w:r>
      <w:proofErr w:type="gramStart"/>
      <w:r w:rsidRPr="008A5407">
        <w:rPr>
          <w:rFonts w:ascii="Times New Roman" w:hAnsi="Times New Roman" w:cs="Times New Roman"/>
          <w:sz w:val="24"/>
          <w:szCs w:val="24"/>
        </w:rPr>
        <w:t>дала свои плоды</w:t>
      </w:r>
      <w:proofErr w:type="gramEnd"/>
      <w:r w:rsidRPr="008A5407">
        <w:rPr>
          <w:rFonts w:ascii="Times New Roman" w:hAnsi="Times New Roman" w:cs="Times New Roman"/>
          <w:sz w:val="24"/>
          <w:szCs w:val="24"/>
        </w:rPr>
        <w:t>: в рамках данного мероприятия 4 творческие группы разработали 9 интересных идей, которые помогут содержательно наполнить территорию набережной.</w:t>
      </w:r>
    </w:p>
    <w:p w:rsidR="00A7773B" w:rsidRPr="008A5407" w:rsidRDefault="00A7773B" w:rsidP="00A77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07">
        <w:rPr>
          <w:rFonts w:ascii="Times New Roman" w:hAnsi="Times New Roman" w:cs="Times New Roman"/>
          <w:sz w:val="24"/>
          <w:szCs w:val="24"/>
        </w:rPr>
        <w:t>2016 г. для молодежной политики в г. Енисейске стал примечателен еще и тем, что самое грандиозное и знаковое краевое мероприятие «Новый Фарватер» прошло именно на нашей территории, а наша команда, достойно выдержав соперничество 9-ти команд, заняла почетное 3-е место.</w:t>
      </w:r>
    </w:p>
    <w:p w:rsidR="00A7773B" w:rsidRPr="008A5407" w:rsidRDefault="00A7773B" w:rsidP="00A77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07">
        <w:rPr>
          <w:rFonts w:ascii="Times New Roman" w:hAnsi="Times New Roman" w:cs="Times New Roman"/>
          <w:sz w:val="24"/>
          <w:szCs w:val="24"/>
        </w:rPr>
        <w:t xml:space="preserve">На федеральном и региональном уровне все большее внимание уделяется национальной политике. Считая эту тему актуальной, молодежь </w:t>
      </w:r>
      <w:proofErr w:type="gramStart"/>
      <w:r w:rsidRPr="008A5407">
        <w:rPr>
          <w:rFonts w:ascii="Times New Roman" w:hAnsi="Times New Roman" w:cs="Times New Roman"/>
          <w:sz w:val="24"/>
          <w:szCs w:val="24"/>
        </w:rPr>
        <w:t>включилась в данную деятельность и таким образом был</w:t>
      </w:r>
      <w:proofErr w:type="gramEnd"/>
      <w:r w:rsidRPr="008A5407">
        <w:rPr>
          <w:rFonts w:ascii="Times New Roman" w:hAnsi="Times New Roman" w:cs="Times New Roman"/>
          <w:sz w:val="24"/>
          <w:szCs w:val="24"/>
        </w:rPr>
        <w:t xml:space="preserve"> реализован проект «Россия – семья народов», также получивший поддержку в рамках осенней сессии краевого инфраструктурного проекта «Территория 2020». Проект создан с целью просвещения населения и его знакомства с историей, традициями и культурой народов, проживающих на территории г. Енисейска.</w:t>
      </w:r>
    </w:p>
    <w:p w:rsidR="00A7773B" w:rsidRPr="008A5407" w:rsidRDefault="00A7773B" w:rsidP="00A77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07">
        <w:rPr>
          <w:rFonts w:ascii="Times New Roman" w:hAnsi="Times New Roman" w:cs="Times New Roman"/>
          <w:sz w:val="24"/>
          <w:szCs w:val="24"/>
        </w:rPr>
        <w:t>Уникальной практикой занятости и включения подростков и молодежи в творческую деятельность в 2016 г можно назвать работу образовательн</w:t>
      </w:r>
      <w:proofErr w:type="gramStart"/>
      <w:r w:rsidRPr="008A540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A5407">
        <w:rPr>
          <w:rFonts w:ascii="Times New Roman" w:hAnsi="Times New Roman" w:cs="Times New Roman"/>
          <w:sz w:val="24"/>
          <w:szCs w:val="24"/>
        </w:rPr>
        <w:t xml:space="preserve"> досугового центра «Новый уровень», располагавшегося на территории Детского стадиона в летний период времени. Каждый посетивший этот центр смог найти себе занятие по душе, а также с пользой провести время.</w:t>
      </w:r>
    </w:p>
    <w:p w:rsidR="00A7773B" w:rsidRPr="008A5407" w:rsidRDefault="00A7773B" w:rsidP="00A77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07">
        <w:rPr>
          <w:rFonts w:ascii="Times New Roman" w:hAnsi="Times New Roman" w:cs="Times New Roman"/>
          <w:sz w:val="24"/>
          <w:szCs w:val="24"/>
        </w:rPr>
        <w:t>Хочется отметить, что наша молодежь идет в ногу со временем, перенимая положительный опыт лучших практик Красноярского края.</w:t>
      </w:r>
    </w:p>
    <w:p w:rsidR="00A7773B" w:rsidRPr="008A5407" w:rsidRDefault="00A7773B" w:rsidP="00A77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07">
        <w:rPr>
          <w:rFonts w:ascii="Times New Roman" w:hAnsi="Times New Roman" w:cs="Times New Roman"/>
          <w:sz w:val="24"/>
          <w:szCs w:val="24"/>
        </w:rPr>
        <w:t>Отчет о реализации подпрограмма 2 «Поддержка социально-ориентированных некоммерческих организаций города Енисейска» за 2016 год.</w:t>
      </w:r>
    </w:p>
    <w:p w:rsidR="00A7773B" w:rsidRPr="008A5407" w:rsidRDefault="00A7773B" w:rsidP="00A77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07">
        <w:rPr>
          <w:rFonts w:ascii="Times New Roman" w:hAnsi="Times New Roman" w:cs="Times New Roman"/>
          <w:sz w:val="24"/>
          <w:szCs w:val="24"/>
        </w:rPr>
        <w:t>Основной целью подпрограммы является «Создание условий для включения социально-ориентированных некоммерческих организаций (далее - СО НКО) в процессы социально-экономического и общественно-политического развития города Енисейска»</w:t>
      </w:r>
    </w:p>
    <w:p w:rsidR="00A7773B" w:rsidRPr="008A5407" w:rsidRDefault="00A7773B" w:rsidP="00A77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07">
        <w:rPr>
          <w:rFonts w:ascii="Times New Roman" w:hAnsi="Times New Roman" w:cs="Times New Roman"/>
          <w:sz w:val="24"/>
          <w:szCs w:val="24"/>
        </w:rPr>
        <w:t xml:space="preserve">         Основными задачами подпрограммы являются:</w:t>
      </w:r>
    </w:p>
    <w:p w:rsidR="00A7773B" w:rsidRPr="008A5407" w:rsidRDefault="00A7773B" w:rsidP="00A77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07">
        <w:rPr>
          <w:rFonts w:ascii="Times New Roman" w:hAnsi="Times New Roman" w:cs="Times New Roman"/>
          <w:sz w:val="24"/>
          <w:szCs w:val="24"/>
        </w:rPr>
        <w:t>- Предоставление на конкурсной основе финансовой поддержке не менее 5 СО НКО;</w:t>
      </w:r>
    </w:p>
    <w:p w:rsidR="00A7773B" w:rsidRPr="008A5407" w:rsidRDefault="00A7773B" w:rsidP="00A77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07">
        <w:rPr>
          <w:rFonts w:ascii="Times New Roman" w:hAnsi="Times New Roman" w:cs="Times New Roman"/>
          <w:sz w:val="24"/>
          <w:szCs w:val="24"/>
        </w:rPr>
        <w:t>- Укрепление материально-технической базы не менее 3 СО НКО на конкурсной основе;</w:t>
      </w:r>
    </w:p>
    <w:p w:rsidR="00A7773B" w:rsidRPr="008A5407" w:rsidRDefault="00A7773B" w:rsidP="00A77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07">
        <w:rPr>
          <w:rFonts w:ascii="Times New Roman" w:hAnsi="Times New Roman" w:cs="Times New Roman"/>
          <w:sz w:val="24"/>
          <w:szCs w:val="24"/>
        </w:rPr>
        <w:t xml:space="preserve">- Проведение не менее 4 семинаров </w:t>
      </w:r>
      <w:proofErr w:type="gramStart"/>
      <w:r w:rsidRPr="008A540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A54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540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A5407">
        <w:rPr>
          <w:rFonts w:ascii="Times New Roman" w:hAnsi="Times New Roman" w:cs="Times New Roman"/>
          <w:sz w:val="24"/>
          <w:szCs w:val="24"/>
        </w:rPr>
        <w:t xml:space="preserve"> НКО по выработке и реализации механизмов формирования общественных инициатив.</w:t>
      </w:r>
    </w:p>
    <w:p w:rsidR="00A7773B" w:rsidRPr="008A5407" w:rsidRDefault="00A7773B" w:rsidP="00A77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07">
        <w:rPr>
          <w:rFonts w:ascii="Times New Roman" w:hAnsi="Times New Roman" w:cs="Times New Roman"/>
          <w:sz w:val="24"/>
          <w:szCs w:val="24"/>
        </w:rPr>
        <w:t>            На реализацию мероприятий подпрограммы в 2016 году были выделены средства в размере 680 000,0 рублей, в том числе из средств местного бюджета – 230 000,0 руб., из сре</w:t>
      </w:r>
      <w:proofErr w:type="gramStart"/>
      <w:r w:rsidRPr="008A5407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8A5407">
        <w:rPr>
          <w:rFonts w:ascii="Times New Roman" w:hAnsi="Times New Roman" w:cs="Times New Roman"/>
          <w:sz w:val="24"/>
          <w:szCs w:val="24"/>
        </w:rPr>
        <w:t>аевого бюджета – 450 000,0 руб.</w:t>
      </w:r>
    </w:p>
    <w:p w:rsidR="00A7773B" w:rsidRPr="008A5407" w:rsidRDefault="00A7773B" w:rsidP="00A77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07">
        <w:rPr>
          <w:rFonts w:ascii="Times New Roman" w:hAnsi="Times New Roman" w:cs="Times New Roman"/>
          <w:sz w:val="24"/>
          <w:szCs w:val="24"/>
        </w:rPr>
        <w:lastRenderedPageBreak/>
        <w:t>            По подпрограмме 2 были установлены следующие целевые показатели:</w:t>
      </w:r>
    </w:p>
    <w:p w:rsidR="00A7773B" w:rsidRPr="008A5407" w:rsidRDefault="00A7773B" w:rsidP="00A77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07">
        <w:rPr>
          <w:rFonts w:ascii="Times New Roman" w:hAnsi="Times New Roman" w:cs="Times New Roman"/>
          <w:sz w:val="24"/>
          <w:szCs w:val="24"/>
        </w:rPr>
        <w:t>Количество поддержанных проектов:</w:t>
      </w:r>
    </w:p>
    <w:p w:rsidR="00A7773B" w:rsidRPr="008A5407" w:rsidRDefault="00A7773B" w:rsidP="00A77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07">
        <w:rPr>
          <w:rFonts w:ascii="Times New Roman" w:hAnsi="Times New Roman" w:cs="Times New Roman"/>
          <w:sz w:val="24"/>
          <w:szCs w:val="24"/>
        </w:rPr>
        <w:t xml:space="preserve">2016 год – 3 ед. </w:t>
      </w:r>
    </w:p>
    <w:p w:rsidR="00A7773B" w:rsidRPr="008A5407" w:rsidRDefault="00A7773B" w:rsidP="00A77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07">
        <w:rPr>
          <w:rFonts w:ascii="Times New Roman" w:hAnsi="Times New Roman" w:cs="Times New Roman"/>
          <w:sz w:val="24"/>
          <w:szCs w:val="24"/>
        </w:rPr>
        <w:t>Количество поддержанных некоммерческих организаций</w:t>
      </w:r>
    </w:p>
    <w:p w:rsidR="00A7773B" w:rsidRPr="008A5407" w:rsidRDefault="00A7773B" w:rsidP="00A77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07">
        <w:rPr>
          <w:rFonts w:ascii="Times New Roman" w:hAnsi="Times New Roman" w:cs="Times New Roman"/>
          <w:sz w:val="24"/>
          <w:szCs w:val="24"/>
        </w:rPr>
        <w:t>2016 год – 4</w:t>
      </w:r>
    </w:p>
    <w:p w:rsidR="00A7773B" w:rsidRPr="008A5407" w:rsidRDefault="00CD64E6" w:rsidP="00A77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773B" w:rsidRPr="008A5407">
        <w:rPr>
          <w:rFonts w:ascii="Times New Roman" w:hAnsi="Times New Roman" w:cs="Times New Roman"/>
          <w:sz w:val="24"/>
          <w:szCs w:val="24"/>
        </w:rPr>
        <w:t>Отчет о реализации подпрограмма 3 «Гармонизация межнациональных и межконфессиональных отношений в городе Енисейске» за 2016 год.</w:t>
      </w:r>
    </w:p>
    <w:p w:rsidR="00A7773B" w:rsidRPr="008A5407" w:rsidRDefault="00CD64E6" w:rsidP="00A77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773B" w:rsidRPr="008A5407">
        <w:rPr>
          <w:rFonts w:ascii="Times New Roman" w:hAnsi="Times New Roman" w:cs="Times New Roman"/>
          <w:sz w:val="24"/>
          <w:szCs w:val="24"/>
        </w:rPr>
        <w:t xml:space="preserve">Основной целью подпрограммы является Укрепление единства и сохранение атмосферы взаимного уважения к национальным и конфессиональным традициям и обычаям народов, проживающих на территории города Енисейска; содействие этнокультурному многообразию населения проживающего на территории города Енисейска. </w:t>
      </w:r>
    </w:p>
    <w:p w:rsidR="00A7773B" w:rsidRPr="008A5407" w:rsidRDefault="00CD64E6" w:rsidP="00A77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773B" w:rsidRPr="008A5407">
        <w:rPr>
          <w:rFonts w:ascii="Times New Roman" w:hAnsi="Times New Roman" w:cs="Times New Roman"/>
          <w:sz w:val="24"/>
          <w:szCs w:val="24"/>
        </w:rPr>
        <w:t xml:space="preserve">Основными задачами программы являются: </w:t>
      </w:r>
    </w:p>
    <w:p w:rsidR="00A7773B" w:rsidRPr="008A5407" w:rsidRDefault="00A7773B" w:rsidP="00A77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07">
        <w:rPr>
          <w:rFonts w:ascii="Times New Roman" w:hAnsi="Times New Roman" w:cs="Times New Roman"/>
          <w:sz w:val="24"/>
          <w:szCs w:val="24"/>
        </w:rPr>
        <w:t>Формирование позитивного имиджа города Енисейска как территории, комфортной для проживания представителей различных национальностей и конфессий. Содействие укреплению гражданского единства и гармонизации межнациональных отношений;</w:t>
      </w:r>
    </w:p>
    <w:p w:rsidR="00A7773B" w:rsidRPr="008A5407" w:rsidRDefault="00CD64E6" w:rsidP="00A77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773B" w:rsidRPr="008A5407">
        <w:rPr>
          <w:rFonts w:ascii="Times New Roman" w:hAnsi="Times New Roman" w:cs="Times New Roman"/>
          <w:sz w:val="24"/>
          <w:szCs w:val="24"/>
        </w:rPr>
        <w:t>На реализацию мероприятий подпрограммы в 2016 году были выделены средства в размере 500 000,0 рублей, в том числе из средств местного бюджета – 50 000,0 руб., из сре</w:t>
      </w:r>
      <w:proofErr w:type="gramStart"/>
      <w:r w:rsidR="00A7773B" w:rsidRPr="008A5407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="00A7773B" w:rsidRPr="008A5407">
        <w:rPr>
          <w:rFonts w:ascii="Times New Roman" w:hAnsi="Times New Roman" w:cs="Times New Roman"/>
          <w:sz w:val="24"/>
          <w:szCs w:val="24"/>
        </w:rPr>
        <w:t>аевого бюджета – 450 000,0 руб.</w:t>
      </w:r>
    </w:p>
    <w:p w:rsidR="00A7773B" w:rsidRPr="008A5407" w:rsidRDefault="00A7773B" w:rsidP="00A77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07">
        <w:rPr>
          <w:rFonts w:ascii="Times New Roman" w:hAnsi="Times New Roman" w:cs="Times New Roman"/>
          <w:sz w:val="24"/>
          <w:szCs w:val="24"/>
        </w:rPr>
        <w:t>            По подпрограмме 3 были установлены следующие целевые показатели:</w:t>
      </w:r>
    </w:p>
    <w:p w:rsidR="00A7773B" w:rsidRPr="008A5407" w:rsidRDefault="00CD64E6" w:rsidP="00A77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773B" w:rsidRPr="008A5407">
        <w:rPr>
          <w:rFonts w:ascii="Times New Roman" w:hAnsi="Times New Roman" w:cs="Times New Roman"/>
          <w:sz w:val="24"/>
          <w:szCs w:val="24"/>
        </w:rPr>
        <w:t>1. Доля населения города Енисейска, участвующего в межнациональных мероприятиях:</w:t>
      </w:r>
    </w:p>
    <w:p w:rsidR="00A7773B" w:rsidRPr="008A5407" w:rsidRDefault="00A7773B" w:rsidP="00A77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07">
        <w:rPr>
          <w:rFonts w:ascii="Times New Roman" w:hAnsi="Times New Roman" w:cs="Times New Roman"/>
          <w:sz w:val="24"/>
          <w:szCs w:val="24"/>
        </w:rPr>
        <w:t>2016 год – 2 %</w:t>
      </w:r>
    </w:p>
    <w:p w:rsidR="00A7773B" w:rsidRPr="008A5407" w:rsidRDefault="00CD64E6" w:rsidP="00A77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773B" w:rsidRPr="008A5407">
        <w:rPr>
          <w:rFonts w:ascii="Times New Roman" w:hAnsi="Times New Roman" w:cs="Times New Roman"/>
          <w:sz w:val="24"/>
          <w:szCs w:val="24"/>
        </w:rPr>
        <w:t xml:space="preserve">2. Численность населения города Енисейска, участвующего в мероприятиях, направленных на этнокультурное развитие народов: </w:t>
      </w:r>
    </w:p>
    <w:p w:rsidR="00A7773B" w:rsidRPr="008A5407" w:rsidRDefault="00A7773B" w:rsidP="00A77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07">
        <w:rPr>
          <w:rFonts w:ascii="Times New Roman" w:hAnsi="Times New Roman" w:cs="Times New Roman"/>
          <w:sz w:val="24"/>
          <w:szCs w:val="24"/>
        </w:rPr>
        <w:t>2016 год – 130 чел.</w:t>
      </w:r>
    </w:p>
    <w:p w:rsidR="00A7773B" w:rsidRPr="008A5407" w:rsidRDefault="00CD64E6" w:rsidP="00A77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773B" w:rsidRPr="008A5407">
        <w:rPr>
          <w:rFonts w:ascii="Times New Roman" w:hAnsi="Times New Roman" w:cs="Times New Roman"/>
          <w:sz w:val="24"/>
          <w:szCs w:val="24"/>
        </w:rPr>
        <w:t>3. Доля граждан, положительно оценивающих состояние межнациональных отношений, в общем количестве граждан города Енисейска:</w:t>
      </w:r>
    </w:p>
    <w:p w:rsidR="00A7773B" w:rsidRPr="008A5407" w:rsidRDefault="00A7773B" w:rsidP="00A77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07">
        <w:rPr>
          <w:rFonts w:ascii="Times New Roman" w:hAnsi="Times New Roman" w:cs="Times New Roman"/>
          <w:sz w:val="24"/>
          <w:szCs w:val="24"/>
        </w:rPr>
        <w:t>2016 год – 62 %</w:t>
      </w:r>
    </w:p>
    <w:p w:rsidR="00A7773B" w:rsidRPr="008A5407" w:rsidRDefault="00A7773B" w:rsidP="00A77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07">
        <w:rPr>
          <w:rFonts w:ascii="Times New Roman" w:hAnsi="Times New Roman" w:cs="Times New Roman"/>
          <w:sz w:val="24"/>
          <w:szCs w:val="24"/>
        </w:rPr>
        <w:tab/>
        <w:t>Отчет о реализации подпрограммы 4 «Обеспечение жильем молодых семей» за 2016 год.</w:t>
      </w:r>
    </w:p>
    <w:p w:rsidR="00A7773B" w:rsidRPr="008A5407" w:rsidRDefault="00A7773B" w:rsidP="00A77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07">
        <w:rPr>
          <w:rFonts w:ascii="Times New Roman" w:hAnsi="Times New Roman" w:cs="Times New Roman"/>
          <w:sz w:val="24"/>
          <w:szCs w:val="24"/>
        </w:rPr>
        <w:t>            Основной целью подпрограммы "Обеспечение жильем молодых семей» является поддержка молодых семей при решении жилищных проблем, проживающих в городе Енисейске и признанных нуждающимися в улучшении жилищных условий.</w:t>
      </w:r>
    </w:p>
    <w:p w:rsidR="00A7773B" w:rsidRPr="008A5407" w:rsidRDefault="00A7773B" w:rsidP="00A77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07">
        <w:rPr>
          <w:rFonts w:ascii="Times New Roman" w:hAnsi="Times New Roman" w:cs="Times New Roman"/>
          <w:sz w:val="24"/>
          <w:szCs w:val="24"/>
        </w:rPr>
        <w:t>            Основная задача подпрограммы "Обеспечение жильем молодых семей" обеспечение предоставления молодым семьям - участникам подпрограммы социальных выплат на приобретение или строительство жилья.</w:t>
      </w:r>
    </w:p>
    <w:p w:rsidR="00A7773B" w:rsidRPr="008A5407" w:rsidRDefault="00A7773B" w:rsidP="00A77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07">
        <w:rPr>
          <w:rFonts w:ascii="Times New Roman" w:hAnsi="Times New Roman" w:cs="Times New Roman"/>
          <w:sz w:val="24"/>
          <w:szCs w:val="24"/>
        </w:rPr>
        <w:t>            На реализацию мероприятий подпрограммы в 2016 году были выделены средства в размере 4 838 745,6 рублей, в том числе из средств местного бюджета – 1199606,00руб., из сре</w:t>
      </w:r>
      <w:proofErr w:type="gramStart"/>
      <w:r w:rsidRPr="008A5407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8A5407">
        <w:rPr>
          <w:rFonts w:ascii="Times New Roman" w:hAnsi="Times New Roman" w:cs="Times New Roman"/>
          <w:sz w:val="24"/>
          <w:szCs w:val="24"/>
        </w:rPr>
        <w:t>аевого бюджета – 1856091,30 из средств федерального бюджета 1783048,30 руб.</w:t>
      </w:r>
    </w:p>
    <w:p w:rsidR="00A7773B" w:rsidRPr="008A5407" w:rsidRDefault="00A7773B" w:rsidP="00A77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07">
        <w:rPr>
          <w:rFonts w:ascii="Times New Roman" w:hAnsi="Times New Roman" w:cs="Times New Roman"/>
          <w:sz w:val="24"/>
          <w:szCs w:val="24"/>
        </w:rPr>
        <w:t>            По подпрограмме 4 были установлены следующие целевые показатели:</w:t>
      </w:r>
    </w:p>
    <w:p w:rsidR="00A7773B" w:rsidRPr="008A5407" w:rsidRDefault="00A7773B" w:rsidP="00A77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07">
        <w:rPr>
          <w:rFonts w:ascii="Times New Roman" w:hAnsi="Times New Roman" w:cs="Times New Roman"/>
          <w:sz w:val="24"/>
          <w:szCs w:val="24"/>
        </w:rPr>
        <w:t>            количество молодых семей, получивших социальную поддержку в виде сертификата - 6 ед.</w:t>
      </w:r>
    </w:p>
    <w:p w:rsidR="008B648B" w:rsidRDefault="00A7773B" w:rsidP="00236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07">
        <w:rPr>
          <w:rFonts w:ascii="Times New Roman" w:hAnsi="Times New Roman" w:cs="Times New Roman"/>
          <w:sz w:val="24"/>
          <w:szCs w:val="24"/>
        </w:rPr>
        <w:t>            доля молодых семей – участников програ</w:t>
      </w:r>
      <w:r w:rsidR="008B648B">
        <w:rPr>
          <w:rFonts w:ascii="Times New Roman" w:hAnsi="Times New Roman" w:cs="Times New Roman"/>
          <w:sz w:val="24"/>
          <w:szCs w:val="24"/>
        </w:rPr>
        <w:t>ммы, получивших сертификат – 2,6</w:t>
      </w:r>
      <w:r w:rsidRPr="008A5407">
        <w:rPr>
          <w:rFonts w:ascii="Times New Roman" w:hAnsi="Times New Roman" w:cs="Times New Roman"/>
          <w:sz w:val="24"/>
          <w:szCs w:val="24"/>
        </w:rPr>
        <w:t>4 %</w:t>
      </w:r>
    </w:p>
    <w:p w:rsidR="00236F9C" w:rsidRPr="008A5407" w:rsidRDefault="00A7773B" w:rsidP="00236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5407">
        <w:rPr>
          <w:rFonts w:ascii="Times New Roman" w:hAnsi="Times New Roman" w:cs="Times New Roman"/>
          <w:sz w:val="24"/>
          <w:szCs w:val="24"/>
        </w:rPr>
        <w:tab/>
      </w:r>
      <w:r w:rsidR="00236F9C" w:rsidRPr="008A540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  <w:r w:rsidR="00C4575C" w:rsidRPr="008A5407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="00236F9C" w:rsidRPr="008A540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4575C" w:rsidRPr="008A540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</w:t>
      </w:r>
    </w:p>
    <w:p w:rsidR="00380F36" w:rsidRDefault="00380F36" w:rsidP="0038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5407">
        <w:rPr>
          <w:rFonts w:ascii="Times New Roman" w:hAnsi="Times New Roman" w:cs="Times New Roman"/>
          <w:b/>
          <w:i/>
          <w:sz w:val="24"/>
          <w:szCs w:val="24"/>
        </w:rPr>
        <w:tab/>
        <w:t>12. Муниципальная программа «Профилактика  правонарушений, терроризма и экстремизма на территории  города Енисейска» на 2016 -2018 годы, утв. постановлением администрации города от 23.05.2016 №88-п, ответственный исполнитель – Администрация  города Енисейска, соисполнители муниципальной программы: МО МВД России «Енисейский»; КГБУЗ «Енисейская  РБ»; Общеобразовательные учреждения; Центр занятости населения города Енисейска, главный распорядитель бюджетных средств – администрация города Енисейска.</w:t>
      </w:r>
    </w:p>
    <w:p w:rsidR="00C825AF" w:rsidRPr="008A5407" w:rsidRDefault="00C825AF" w:rsidP="0038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80F36" w:rsidRPr="008A5407" w:rsidRDefault="00380F36" w:rsidP="0038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07">
        <w:rPr>
          <w:rFonts w:ascii="Times New Roman" w:hAnsi="Times New Roman" w:cs="Times New Roman"/>
          <w:sz w:val="24"/>
          <w:szCs w:val="24"/>
        </w:rPr>
        <w:tab/>
      </w:r>
      <w:r w:rsidRPr="008A54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Основная цель программы - 1. Противодействие терроризму и экстремизму. 2. Защита жизни граждан, проживающих на территории от террористических и экстремистских актов. </w:t>
      </w:r>
      <w:r w:rsidRPr="008A540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3.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</w:p>
    <w:p w:rsidR="00380F36" w:rsidRPr="008A5407" w:rsidRDefault="00380F36" w:rsidP="00380F36">
      <w:pPr>
        <w:tabs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left="-18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A5407">
        <w:rPr>
          <w:rFonts w:ascii="Times New Roman" w:eastAsia="Calibri" w:hAnsi="Times New Roman" w:cs="Times New Roman"/>
          <w:sz w:val="24"/>
          <w:szCs w:val="24"/>
        </w:rPr>
        <w:t xml:space="preserve">              Задачи программы -  1.Создание системы социальной профилактики правонарушений, терроризма и экстремизма. 2. Повышение оперативного реагирования на заявления и сообщения о правонарушениях, оптимизация работы по предупреждению и профилактике правонарушений, совершаемых в общественных местах и в быту. 3. Выявление и устранение причин и условий, способствующих совершению правонарушений, терроризма и экстремизма.</w:t>
      </w:r>
    </w:p>
    <w:p w:rsidR="00380F36" w:rsidRPr="008A5407" w:rsidRDefault="00380F36" w:rsidP="00380F3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-18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5407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8A5407">
        <w:rPr>
          <w:rFonts w:ascii="Times New Roman" w:eastAsia="Calibri" w:hAnsi="Times New Roman" w:cs="Times New Roman"/>
          <w:sz w:val="24"/>
          <w:szCs w:val="24"/>
          <w:lang w:eastAsia="ru-RU"/>
        </w:rPr>
        <w:t>Планируемые мероприятия программы:</w:t>
      </w:r>
    </w:p>
    <w:p w:rsidR="00380F36" w:rsidRPr="008A5407" w:rsidRDefault="00380F36" w:rsidP="00380F36">
      <w:pPr>
        <w:tabs>
          <w:tab w:val="left" w:pos="709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5407">
        <w:rPr>
          <w:rFonts w:ascii="Times New Roman" w:eastAsia="Calibri" w:hAnsi="Times New Roman" w:cs="Times New Roman"/>
          <w:sz w:val="24"/>
          <w:szCs w:val="24"/>
          <w:lang w:eastAsia="ru-RU"/>
        </w:rPr>
        <w:t>- профилактика терроризма и экстремизма Изготовление наглядной агитации для проведения разъяснительной работы среди социальных учреждений города о мерах по противодействию экстремизму и терроризму на предприятиях города (баннеров, растяжек, плакатов);</w:t>
      </w:r>
    </w:p>
    <w:p w:rsidR="00380F36" w:rsidRPr="008A5407" w:rsidRDefault="00380F36" w:rsidP="00380F36">
      <w:pPr>
        <w:tabs>
          <w:tab w:val="left" w:pos="709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5407">
        <w:rPr>
          <w:rFonts w:ascii="Times New Roman" w:eastAsia="Calibri" w:hAnsi="Times New Roman" w:cs="Times New Roman"/>
          <w:sz w:val="24"/>
          <w:szCs w:val="24"/>
          <w:lang w:eastAsia="ru-RU"/>
        </w:rPr>
        <w:t>- профилактика терроризма и экстремизма. Изготовление памяток по профилактики терроризма для распространения среди жителей города.</w:t>
      </w:r>
    </w:p>
    <w:p w:rsidR="00380F36" w:rsidRPr="008A5407" w:rsidRDefault="00380F36" w:rsidP="00380F36">
      <w:pPr>
        <w:tabs>
          <w:tab w:val="left" w:pos="709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54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Целевые показатели и показателями результативности программы: </w:t>
      </w:r>
    </w:p>
    <w:p w:rsidR="00380F36" w:rsidRPr="008A5407" w:rsidRDefault="00380F36" w:rsidP="0038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4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противодействие терроризму и экстремизму;</w:t>
      </w:r>
    </w:p>
    <w:p w:rsidR="00380F36" w:rsidRPr="008A5407" w:rsidRDefault="00380F36" w:rsidP="0038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4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защита жизни граждан, проживающих на территории муниципального образования от террористических и экстремистских актов;</w:t>
      </w:r>
    </w:p>
    <w:p w:rsidR="00380F36" w:rsidRPr="008A5407" w:rsidRDefault="00380F36" w:rsidP="0038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4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</w:p>
    <w:p w:rsidR="00380F36" w:rsidRPr="008A5407" w:rsidRDefault="00380F36" w:rsidP="00380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407">
        <w:rPr>
          <w:rFonts w:ascii="Times New Roman" w:eastAsia="Times New Roman" w:hAnsi="Times New Roman" w:cs="Times New Roman"/>
          <w:sz w:val="24"/>
          <w:szCs w:val="24"/>
        </w:rPr>
        <w:t xml:space="preserve">В 2016 году на реализацию мероприятий программы были выделены средства из местного бюджета в размере 30 000 рублей, по итогам года было освоено 30 000 рублей, процент освоения денежных средств составил – 100%.  </w:t>
      </w:r>
    </w:p>
    <w:p w:rsidR="00380F36" w:rsidRPr="008A5407" w:rsidRDefault="00380F36" w:rsidP="00380F36">
      <w:pPr>
        <w:tabs>
          <w:tab w:val="left" w:pos="709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5407">
        <w:rPr>
          <w:rFonts w:ascii="Times New Roman" w:eastAsia="Calibri" w:hAnsi="Times New Roman" w:cs="Times New Roman"/>
          <w:sz w:val="24"/>
          <w:szCs w:val="24"/>
          <w:lang w:eastAsia="ru-RU"/>
        </w:rPr>
        <w:t>На мероприятие 1: Изготовление наглядной агитации для проведения разъяснительной работы среди социальных учреждений города о мерах по противодействию экстремизму и терроризму на предприятиях города (изготовлено 3 баннера, 5 плакатов) запланировано  10,0 тыс. руб. (освоение – 100%);</w:t>
      </w:r>
    </w:p>
    <w:p w:rsidR="00380F36" w:rsidRPr="008A5407" w:rsidRDefault="00380F36" w:rsidP="00380F36">
      <w:pPr>
        <w:tabs>
          <w:tab w:val="left" w:pos="709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5407">
        <w:rPr>
          <w:rFonts w:ascii="Times New Roman" w:eastAsia="Calibri" w:hAnsi="Times New Roman" w:cs="Times New Roman"/>
          <w:sz w:val="24"/>
          <w:szCs w:val="24"/>
          <w:lang w:eastAsia="ru-RU"/>
        </w:rPr>
        <w:t>На мероприятие 2: Изготовление памяток по профилактики терроризма для распространения среди жителей города (изготовлено 4 000 шт.) запланировано 20,0 тыс. руб. (освоено – 100%).</w:t>
      </w:r>
    </w:p>
    <w:p w:rsidR="00380F36" w:rsidRPr="00AD54D8" w:rsidRDefault="00380F36" w:rsidP="00380F36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5407">
        <w:rPr>
          <w:rFonts w:ascii="Times New Roman" w:hAnsi="Times New Roman" w:cs="Times New Roman"/>
          <w:sz w:val="24"/>
          <w:szCs w:val="24"/>
        </w:rPr>
        <w:t xml:space="preserve">В 2016 году МО МВД России «Енисейским» зарегистрировано 881 преступление. Состояние </w:t>
      </w:r>
      <w:proofErr w:type="gramStart"/>
      <w:r w:rsidRPr="008A5407">
        <w:rPr>
          <w:rFonts w:ascii="Times New Roman" w:hAnsi="Times New Roman" w:cs="Times New Roman"/>
          <w:sz w:val="24"/>
          <w:szCs w:val="24"/>
        </w:rPr>
        <w:t>криминогенной обстановки</w:t>
      </w:r>
      <w:proofErr w:type="gramEnd"/>
      <w:r w:rsidRPr="008A5407">
        <w:rPr>
          <w:rFonts w:ascii="Times New Roman" w:hAnsi="Times New Roman" w:cs="Times New Roman"/>
          <w:sz w:val="24"/>
          <w:szCs w:val="24"/>
        </w:rPr>
        <w:t xml:space="preserve"> характеризуется снижением зарегистрированных преступлений на 10,3%. Правонарушений террористической и экстремистской направленности на территории города в отчетном периоде не допущено.</w:t>
      </w:r>
    </w:p>
    <w:p w:rsidR="00FF759B" w:rsidRPr="004279B2" w:rsidRDefault="00FF759B" w:rsidP="00236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F9C" w:rsidRPr="004279B2" w:rsidRDefault="00236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36F9C" w:rsidRPr="004279B2" w:rsidSect="00BE708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247DB"/>
    <w:multiLevelType w:val="hybridMultilevel"/>
    <w:tmpl w:val="4C283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B0851"/>
    <w:multiLevelType w:val="hybridMultilevel"/>
    <w:tmpl w:val="5CDE05C0"/>
    <w:lvl w:ilvl="0" w:tplc="D8ACDBD4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933EC"/>
    <w:multiLevelType w:val="hybridMultilevel"/>
    <w:tmpl w:val="344CA7EC"/>
    <w:lvl w:ilvl="0" w:tplc="E84653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9858CE"/>
    <w:multiLevelType w:val="hybridMultilevel"/>
    <w:tmpl w:val="4B6CF1FA"/>
    <w:lvl w:ilvl="0" w:tplc="A0F20D5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2FF"/>
    <w:rsid w:val="00002690"/>
    <w:rsid w:val="00017C97"/>
    <w:rsid w:val="00021A28"/>
    <w:rsid w:val="00026D18"/>
    <w:rsid w:val="00037179"/>
    <w:rsid w:val="000412BB"/>
    <w:rsid w:val="00041C28"/>
    <w:rsid w:val="0004434A"/>
    <w:rsid w:val="00056DC6"/>
    <w:rsid w:val="00074448"/>
    <w:rsid w:val="00080F63"/>
    <w:rsid w:val="000846BA"/>
    <w:rsid w:val="000A708E"/>
    <w:rsid w:val="000B3502"/>
    <w:rsid w:val="000B447D"/>
    <w:rsid w:val="000B7595"/>
    <w:rsid w:val="000C7961"/>
    <w:rsid w:val="000D680F"/>
    <w:rsid w:val="00110F38"/>
    <w:rsid w:val="00114750"/>
    <w:rsid w:val="001233E4"/>
    <w:rsid w:val="001602A6"/>
    <w:rsid w:val="00170801"/>
    <w:rsid w:val="00193642"/>
    <w:rsid w:val="001A60BC"/>
    <w:rsid w:val="001D64BE"/>
    <w:rsid w:val="001F0D0F"/>
    <w:rsid w:val="00212862"/>
    <w:rsid w:val="002216A9"/>
    <w:rsid w:val="002304A4"/>
    <w:rsid w:val="00236F9C"/>
    <w:rsid w:val="0024664C"/>
    <w:rsid w:val="00250793"/>
    <w:rsid w:val="00250FB0"/>
    <w:rsid w:val="00260C40"/>
    <w:rsid w:val="00276265"/>
    <w:rsid w:val="00282CD7"/>
    <w:rsid w:val="002835B0"/>
    <w:rsid w:val="00291382"/>
    <w:rsid w:val="002A371F"/>
    <w:rsid w:val="002B3060"/>
    <w:rsid w:val="002B6EE0"/>
    <w:rsid w:val="002D3503"/>
    <w:rsid w:val="0030380E"/>
    <w:rsid w:val="003378A8"/>
    <w:rsid w:val="00380F36"/>
    <w:rsid w:val="003850B3"/>
    <w:rsid w:val="00395F1A"/>
    <w:rsid w:val="003C43D9"/>
    <w:rsid w:val="003C75D9"/>
    <w:rsid w:val="003E40DF"/>
    <w:rsid w:val="00404145"/>
    <w:rsid w:val="00424E88"/>
    <w:rsid w:val="004279B2"/>
    <w:rsid w:val="00447B01"/>
    <w:rsid w:val="004556B3"/>
    <w:rsid w:val="00456691"/>
    <w:rsid w:val="004803C0"/>
    <w:rsid w:val="00490C43"/>
    <w:rsid w:val="004967C3"/>
    <w:rsid w:val="004969C4"/>
    <w:rsid w:val="004C3D2C"/>
    <w:rsid w:val="004D4C95"/>
    <w:rsid w:val="004F64E0"/>
    <w:rsid w:val="00511A69"/>
    <w:rsid w:val="005325F9"/>
    <w:rsid w:val="005403B3"/>
    <w:rsid w:val="00553EE7"/>
    <w:rsid w:val="00565E4A"/>
    <w:rsid w:val="0057247D"/>
    <w:rsid w:val="00590375"/>
    <w:rsid w:val="005A22CA"/>
    <w:rsid w:val="005A7142"/>
    <w:rsid w:val="005B28C6"/>
    <w:rsid w:val="005C46CA"/>
    <w:rsid w:val="005C7C3E"/>
    <w:rsid w:val="005E60A7"/>
    <w:rsid w:val="005E7A52"/>
    <w:rsid w:val="00603911"/>
    <w:rsid w:val="00603C1A"/>
    <w:rsid w:val="00625C20"/>
    <w:rsid w:val="00625E4F"/>
    <w:rsid w:val="006314C2"/>
    <w:rsid w:val="0064611A"/>
    <w:rsid w:val="00655BCD"/>
    <w:rsid w:val="00665BBF"/>
    <w:rsid w:val="006759A7"/>
    <w:rsid w:val="0068453A"/>
    <w:rsid w:val="006C3747"/>
    <w:rsid w:val="007066CC"/>
    <w:rsid w:val="0072458D"/>
    <w:rsid w:val="00730B05"/>
    <w:rsid w:val="00730FB6"/>
    <w:rsid w:val="007342AD"/>
    <w:rsid w:val="0074059A"/>
    <w:rsid w:val="00741312"/>
    <w:rsid w:val="007525D9"/>
    <w:rsid w:val="0075308B"/>
    <w:rsid w:val="0077268C"/>
    <w:rsid w:val="00776162"/>
    <w:rsid w:val="007A2538"/>
    <w:rsid w:val="007D53A5"/>
    <w:rsid w:val="00817397"/>
    <w:rsid w:val="00820AE7"/>
    <w:rsid w:val="00836E04"/>
    <w:rsid w:val="008415AE"/>
    <w:rsid w:val="00855F8B"/>
    <w:rsid w:val="008657CD"/>
    <w:rsid w:val="00874DB7"/>
    <w:rsid w:val="00874DCE"/>
    <w:rsid w:val="008947F0"/>
    <w:rsid w:val="008A5407"/>
    <w:rsid w:val="008B648B"/>
    <w:rsid w:val="008B6B77"/>
    <w:rsid w:val="008C08C5"/>
    <w:rsid w:val="008D1170"/>
    <w:rsid w:val="008D3444"/>
    <w:rsid w:val="008E1CC2"/>
    <w:rsid w:val="00912B32"/>
    <w:rsid w:val="00921514"/>
    <w:rsid w:val="00926637"/>
    <w:rsid w:val="009277A2"/>
    <w:rsid w:val="00933C1C"/>
    <w:rsid w:val="00935402"/>
    <w:rsid w:val="0094412C"/>
    <w:rsid w:val="009630A2"/>
    <w:rsid w:val="00984159"/>
    <w:rsid w:val="009862FF"/>
    <w:rsid w:val="009A42B4"/>
    <w:rsid w:val="009B3E62"/>
    <w:rsid w:val="009B6A4A"/>
    <w:rsid w:val="009F339C"/>
    <w:rsid w:val="00A009EC"/>
    <w:rsid w:val="00A10048"/>
    <w:rsid w:val="00A130E6"/>
    <w:rsid w:val="00A13B08"/>
    <w:rsid w:val="00A2387A"/>
    <w:rsid w:val="00A2447E"/>
    <w:rsid w:val="00A40DE4"/>
    <w:rsid w:val="00A41EBC"/>
    <w:rsid w:val="00A41F1D"/>
    <w:rsid w:val="00A427D3"/>
    <w:rsid w:val="00A430D7"/>
    <w:rsid w:val="00A71202"/>
    <w:rsid w:val="00A750AC"/>
    <w:rsid w:val="00A7773B"/>
    <w:rsid w:val="00A86830"/>
    <w:rsid w:val="00A910E6"/>
    <w:rsid w:val="00AB3DB2"/>
    <w:rsid w:val="00AE0907"/>
    <w:rsid w:val="00AF314A"/>
    <w:rsid w:val="00B0028B"/>
    <w:rsid w:val="00B07D97"/>
    <w:rsid w:val="00B17232"/>
    <w:rsid w:val="00B2683A"/>
    <w:rsid w:val="00B344F4"/>
    <w:rsid w:val="00B36C51"/>
    <w:rsid w:val="00B40C1E"/>
    <w:rsid w:val="00B45BF9"/>
    <w:rsid w:val="00B77E59"/>
    <w:rsid w:val="00B85E09"/>
    <w:rsid w:val="00B91CC2"/>
    <w:rsid w:val="00B93EED"/>
    <w:rsid w:val="00B96A08"/>
    <w:rsid w:val="00B96D3D"/>
    <w:rsid w:val="00BB3C2D"/>
    <w:rsid w:val="00BB7B7C"/>
    <w:rsid w:val="00BC02BB"/>
    <w:rsid w:val="00BE708D"/>
    <w:rsid w:val="00BF4EAF"/>
    <w:rsid w:val="00BF5EE0"/>
    <w:rsid w:val="00C12F42"/>
    <w:rsid w:val="00C13759"/>
    <w:rsid w:val="00C14525"/>
    <w:rsid w:val="00C31153"/>
    <w:rsid w:val="00C4575C"/>
    <w:rsid w:val="00C52F17"/>
    <w:rsid w:val="00C70C0C"/>
    <w:rsid w:val="00C825AF"/>
    <w:rsid w:val="00C85038"/>
    <w:rsid w:val="00C92D70"/>
    <w:rsid w:val="00CA186E"/>
    <w:rsid w:val="00CB323E"/>
    <w:rsid w:val="00CB4D6B"/>
    <w:rsid w:val="00CD64E6"/>
    <w:rsid w:val="00CE5953"/>
    <w:rsid w:val="00D17CF3"/>
    <w:rsid w:val="00D21326"/>
    <w:rsid w:val="00D6187C"/>
    <w:rsid w:val="00D640CA"/>
    <w:rsid w:val="00D7117D"/>
    <w:rsid w:val="00D845D2"/>
    <w:rsid w:val="00DA015F"/>
    <w:rsid w:val="00DA0FF4"/>
    <w:rsid w:val="00DB5C2E"/>
    <w:rsid w:val="00DC7FD0"/>
    <w:rsid w:val="00DD27A4"/>
    <w:rsid w:val="00DD3183"/>
    <w:rsid w:val="00DE44F3"/>
    <w:rsid w:val="00DF12CC"/>
    <w:rsid w:val="00DF2347"/>
    <w:rsid w:val="00DF2FDE"/>
    <w:rsid w:val="00E01B96"/>
    <w:rsid w:val="00E02A9F"/>
    <w:rsid w:val="00E14154"/>
    <w:rsid w:val="00E16140"/>
    <w:rsid w:val="00E207CB"/>
    <w:rsid w:val="00E232D8"/>
    <w:rsid w:val="00E76D80"/>
    <w:rsid w:val="00E877BB"/>
    <w:rsid w:val="00EA2B11"/>
    <w:rsid w:val="00EB3132"/>
    <w:rsid w:val="00EC7610"/>
    <w:rsid w:val="00ED20DD"/>
    <w:rsid w:val="00EE27D6"/>
    <w:rsid w:val="00F00606"/>
    <w:rsid w:val="00F1769E"/>
    <w:rsid w:val="00F20B42"/>
    <w:rsid w:val="00F30DBA"/>
    <w:rsid w:val="00F4489F"/>
    <w:rsid w:val="00F45196"/>
    <w:rsid w:val="00F46941"/>
    <w:rsid w:val="00F47D0D"/>
    <w:rsid w:val="00F52B55"/>
    <w:rsid w:val="00F61DEE"/>
    <w:rsid w:val="00F731BE"/>
    <w:rsid w:val="00FA1620"/>
    <w:rsid w:val="00FC0B81"/>
    <w:rsid w:val="00FC6ACE"/>
    <w:rsid w:val="00FF759B"/>
    <w:rsid w:val="00FF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378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378A8"/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F4EAF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A41F1D"/>
  </w:style>
  <w:style w:type="paragraph" w:styleId="a5">
    <w:name w:val="No Spacing"/>
    <w:link w:val="a4"/>
    <w:uiPriority w:val="1"/>
    <w:qFormat/>
    <w:rsid w:val="00A41F1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85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5E0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B6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C8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378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378A8"/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F4EAF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A41F1D"/>
  </w:style>
  <w:style w:type="paragraph" w:styleId="a5">
    <w:name w:val="No Spacing"/>
    <w:link w:val="a4"/>
    <w:uiPriority w:val="1"/>
    <w:qFormat/>
    <w:rsid w:val="00A41F1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85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5E0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B6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C8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8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F623C-5208-42A3-8777-3594C2A94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2313</TotalTime>
  <Pages>1</Pages>
  <Words>9857</Words>
  <Characters>56185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2017-04-11T01:19:00Z</cp:lastPrinted>
  <dcterms:created xsi:type="dcterms:W3CDTF">2015-03-23T08:50:00Z</dcterms:created>
  <dcterms:modified xsi:type="dcterms:W3CDTF">2017-04-11T01:29:00Z</dcterms:modified>
</cp:coreProperties>
</file>