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28" w:rsidRPr="00507728" w:rsidRDefault="009E4D91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bookmarkStart w:id="0" w:name="_GoBack"/>
      <w:bookmarkEnd w:id="0"/>
      <w:r w:rsidRPr="00507728">
        <w:rPr>
          <w:rFonts w:ascii="Times New Roman" w:hAnsi="Times New Roman" w:cs="Times New Roman"/>
          <w:sz w:val="24"/>
          <w:szCs w:val="24"/>
        </w:rPr>
        <w:t xml:space="preserve">   </w:t>
      </w:r>
      <w:r w:rsidR="00507728"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Протокол №</w:t>
      </w:r>
      <w:r w:rsidR="0094318D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2</w:t>
      </w:r>
      <w:r w:rsidR="00507728"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 xml:space="preserve">  </w:t>
      </w:r>
    </w:p>
    <w:p w:rsidR="00507728" w:rsidRDefault="00507728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заседания общественной комиссии по развитию городской среды города Енисейска</w:t>
      </w:r>
    </w:p>
    <w:p w:rsidR="00507728" w:rsidRPr="00507728" w:rsidRDefault="00507728" w:rsidP="00507728"/>
    <w:p w:rsid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г.Енисейск                                                                                                        1</w:t>
      </w:r>
      <w:r w:rsidR="0094318D">
        <w:rPr>
          <w:rFonts w:ascii="Times New Roman" w:eastAsia="Times New Roman" w:hAnsi="Times New Roman" w:cs="Times New Roman"/>
          <w:color w:val="110C00"/>
          <w:sz w:val="24"/>
          <w:szCs w:val="24"/>
        </w:rPr>
        <w:t>4</w:t>
      </w: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.04.2017 1</w:t>
      </w:r>
      <w:r w:rsidR="0094318D">
        <w:rPr>
          <w:rFonts w:ascii="Times New Roman" w:eastAsia="Times New Roman" w:hAnsi="Times New Roman" w:cs="Times New Roman"/>
          <w:color w:val="110C00"/>
          <w:sz w:val="24"/>
          <w:szCs w:val="24"/>
        </w:rPr>
        <w:t>4</w:t>
      </w: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.00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  <w:t>Место проведения заседания: кабинет первого заместителя главы города Енисейска</w:t>
      </w:r>
    </w:p>
    <w:p w:rsidR="00507728" w:rsidRP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20496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Присутствовали:</w:t>
      </w:r>
    </w:p>
    <w:p w:rsidR="00720496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Председатель комиссии</w:t>
      </w:r>
    </w:p>
    <w:p w:rsid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Олег Анатольевич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первый заместитель главы города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екретарь комиссии 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Анжелика Петровна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начальник отдела жилищно-коммунальной политики МКУ «Служба муниципального заказа города Енисейска» 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Члены комиссии: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ab/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Хасанова Ираида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нфатовна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начальник отдела строительства и архитектуры    администрации города Енисейска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Шакиров Мансур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Гарафиевич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депутат Енисейского городского Совета Депутатов 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Степанова Наталья Владимировна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депутат Енисейского городского Совета Депутатов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Пайков Владимир Александрович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  <w:t>- директор ООО «Арт-Строй-Сервис»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Погорельская Елена Владимировна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директор Енисейского педагогического колледжа, представитель РО Общероссийского общественного движения «Народный фронт «За Россию» в Красноярском крае</w:t>
      </w:r>
    </w:p>
    <w:p w:rsidR="00507728" w:rsidRPr="00720496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20496">
        <w:rPr>
          <w:rFonts w:ascii="Times New Roman" w:eastAsia="Times New Roman" w:hAnsi="Times New Roman" w:cs="Times New Roman"/>
          <w:color w:val="110C00"/>
          <w:sz w:val="24"/>
          <w:szCs w:val="24"/>
        </w:rPr>
        <w:t>Представители Енисейского городского Совета ветеранов (пенсионеров) войны, вооруженных сил и правоохранительных органов: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Мельницкая Татьяна Николаевна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Кохан</w:t>
      </w:r>
      <w:proofErr w:type="spellEnd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Галина Константиновна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Буллах Иван Рудольфович</w:t>
      </w:r>
    </w:p>
    <w:p w:rsid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Синяев</w:t>
      </w:r>
      <w:proofErr w:type="spellEnd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Павел Александрович</w:t>
      </w:r>
    </w:p>
    <w:p w:rsid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720496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Представитель члена комиссии Каминского В.М. депутата законодательного собрания Красноярского края Белошапкина Елена Александровна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(без права голосования)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720496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20496" w:rsidRPr="00507728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ПРИСУТСТВУЕТ 11 </w:t>
      </w:r>
      <w:r w:rsidR="00173D48">
        <w:rPr>
          <w:rFonts w:ascii="Times New Roman" w:eastAsia="Times New Roman" w:hAnsi="Times New Roman" w:cs="Times New Roman"/>
          <w:color w:val="110C00"/>
          <w:sz w:val="24"/>
          <w:szCs w:val="24"/>
        </w:rPr>
        <w:t>из</w:t>
      </w:r>
      <w:r w:rsidR="00173D48" w:rsidRPr="00173D4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членов комиссии, что составляет </w:t>
      </w:r>
      <w:r w:rsidR="003C2443">
        <w:rPr>
          <w:rFonts w:ascii="Times New Roman" w:eastAsia="Times New Roman" w:hAnsi="Times New Roman" w:cs="Times New Roman"/>
          <w:color w:val="110C00"/>
          <w:sz w:val="24"/>
          <w:szCs w:val="24"/>
        </w:rPr>
        <w:t>68,8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>%. КВОРУМ ИЕЕТСЯ, ЗАСЕДАНИЕ ПРАВОМОЧНО.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Повестка дня:</w:t>
      </w:r>
    </w:p>
    <w:p w:rsidR="00507728" w:rsidRPr="00FC346F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1. </w:t>
      </w:r>
      <w:r w:rsidR="00543AD9" w:rsidRPr="00543AD9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Проведение оценки предложений о включении наиболее посещаемой территории общего пользования 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в </w:t>
      </w:r>
      <w:r w:rsidR="00FC346F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Подпрограмму «Формирование современной городской среды на территории города Енисейска на 2017 год»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муниципальной программ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ы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«Модернизация, реконструкция и капитальный ремонт объектов коммунальной инфраструктуры.  Благоустройство территории»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(далее – Подпрограмма).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</w:p>
    <w:p w:rsidR="001B3DFB" w:rsidRDefault="001B3DFB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</w:p>
    <w:p w:rsidR="00B321F4" w:rsidRDefault="00B321F4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Слушали:</w:t>
      </w:r>
    </w:p>
    <w:p w:rsidR="009F464C" w:rsidRPr="009F464C" w:rsidRDefault="00B321F4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  <w:r w:rsidRPr="00B321F4">
        <w:rPr>
          <w:rFonts w:ascii="Times New Roman" w:eastAsia="Times New Roman" w:hAnsi="Times New Roman" w:cs="Times New Roman"/>
          <w:bCs/>
          <w:color w:val="110C00"/>
          <w:sz w:val="24"/>
          <w:szCs w:val="24"/>
        </w:rPr>
        <w:t>1.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9F464C" w:rsidRPr="009F464C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Об оценке предложений о включении наиболее посещаемой территории обще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го пользования в Подпрограмму. </w:t>
      </w:r>
    </w:p>
    <w:p w:rsidR="001B73A5" w:rsidRDefault="009F464C" w:rsidP="00E7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spellStart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О.А. 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Предложил</w:t>
      </w:r>
      <w:r w:rsidR="00E71D7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членам комиссии рассмотреть благоустройство наиболее посещаемых территорий города по приоритетности с учетом планируемых работ в рамках проведения празднования 400-летия города Енисейска, </w:t>
      </w:r>
      <w:r w:rsidR="00E50A04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результатам проведенного опроса среди жителей города </w:t>
      </w:r>
      <w:r w:rsidR="00E71D7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поставить в приоритет благоустройство территории 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набережной реки Енисей (правая сторона) </w:t>
      </w:r>
      <w:r w:rsidR="00E71D7E">
        <w:rPr>
          <w:rFonts w:ascii="Times New Roman" w:eastAsia="Times New Roman" w:hAnsi="Times New Roman" w:cs="Times New Roman"/>
          <w:color w:val="110C00"/>
          <w:sz w:val="24"/>
          <w:szCs w:val="24"/>
        </w:rPr>
        <w:t>на 2017 год</w:t>
      </w:r>
      <w:r w:rsidR="00584FEA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E71D7E" w:rsidRDefault="00E71D7E" w:rsidP="00E7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Рассмотрение вопроса благоустройства остальных наиболее посещаемых территории общего пользования города Енисейска 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и вопроса по приоритетности проведения работ по благоустройству перенести на следующие заседания общественной комиссии.</w:t>
      </w:r>
    </w:p>
    <w:p w:rsidR="009F464C" w:rsidRDefault="009F464C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P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РЕШИЛИ: </w:t>
      </w:r>
    </w:p>
    <w:p w:rsidR="00507728" w:rsidRDefault="00FC346F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Утвердить 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благоустройство </w:t>
      </w:r>
      <w:r w:rsidR="00543AD9" w:rsidRP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>наиболее посещаем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ой</w:t>
      </w:r>
      <w:r w:rsidR="00543AD9" w:rsidRP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территори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и</w:t>
      </w:r>
      <w:r w:rsidR="00543AD9" w:rsidRP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43AD9">
        <w:rPr>
          <w:rFonts w:ascii="Times New Roman" w:eastAsia="Times New Roman" w:hAnsi="Times New Roman" w:cs="Times New Roman"/>
          <w:color w:val="110C00"/>
          <w:sz w:val="24"/>
          <w:szCs w:val="24"/>
        </w:rPr>
        <w:t>города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для включения в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Под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>программу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- набережная реки Енисей (правая сторона).</w:t>
      </w:r>
    </w:p>
    <w:p w:rsidR="00F44923" w:rsidRPr="00507728" w:rsidRDefault="00F449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B577A8" w:rsidRPr="00520D97" w:rsidRDefault="00520D97" w:rsidP="0052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«ЗА» 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100 %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«ПРОТИВ» 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0 %,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«ВОЗДЕРЖАЛИСЬ» </w:t>
      </w:r>
      <w:r w:rsidRPr="00520D97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0%</w:t>
      </w:r>
    </w:p>
    <w:p w:rsidR="0079010E" w:rsidRPr="00507728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P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ЗАКЛЮЧЕНИЕ:</w:t>
      </w:r>
    </w:p>
    <w:p w:rsidR="0079010E" w:rsidRPr="00F0502E" w:rsidRDefault="0079010E" w:rsidP="000F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1. </w:t>
      </w:r>
      <w:r w:rsidR="00520D97">
        <w:rPr>
          <w:rFonts w:ascii="Times New Roman" w:eastAsia="Times New Roman" w:hAnsi="Times New Roman" w:cs="Times New Roman"/>
          <w:color w:val="110C00"/>
          <w:sz w:val="24"/>
          <w:szCs w:val="24"/>
        </w:rPr>
        <w:t>Провести благоустройство набережной реки Енисей (правая часть) в 2017 году.</w:t>
      </w:r>
      <w:r w:rsidR="000F401A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0F401A" w:rsidRPr="00F0502E">
        <w:rPr>
          <w:rFonts w:ascii="Times New Roman" w:eastAsia="Times New Roman" w:hAnsi="Times New Roman" w:cs="Times New Roman"/>
          <w:color w:val="FF0000"/>
          <w:sz w:val="24"/>
          <w:szCs w:val="24"/>
        </w:rPr>
        <w:t>В рамках реализации мероприятий по формированию городской среды провести работы по благоустройству территории набережной реки Енисей (правая часть): освещение памятника</w:t>
      </w:r>
      <w:r w:rsidR="00F0502E" w:rsidRPr="00F050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основателям города Енисейска</w:t>
      </w:r>
      <w:r w:rsidR="000F401A" w:rsidRPr="00F050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озеленение территории (обустройство цветников, клумб), обустройство пешеходных и велосипедных дорожек, установка дополнительных скамеек и урн в верхней части </w:t>
      </w:r>
      <w:r w:rsidR="00F0502E" w:rsidRPr="00F050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 правой стороне </w:t>
      </w:r>
      <w:r w:rsidR="000F401A" w:rsidRPr="00F0502E">
        <w:rPr>
          <w:rFonts w:ascii="Times New Roman" w:eastAsia="Times New Roman" w:hAnsi="Times New Roman" w:cs="Times New Roman"/>
          <w:color w:val="FF0000"/>
          <w:sz w:val="24"/>
          <w:szCs w:val="24"/>
        </w:rPr>
        <w:t>набережной</w:t>
      </w:r>
      <w:r w:rsidR="00F0502E" w:rsidRPr="00F050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реки Енисей</w:t>
      </w:r>
      <w:r w:rsidR="000F401A" w:rsidRPr="00F0502E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:rsidR="00520D97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2. При формировании Программы на 2018-2022 годы продолжить работы по благоустройству набережной ре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и Енисей.</w:t>
      </w:r>
    </w:p>
    <w:p w:rsidR="00B577A8" w:rsidRDefault="00520D97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3. Общественные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территории, которые не включены в Подпрограмму на 2017 год, 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>первоочередно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сти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и приоритетности 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рассмотреть </w:t>
      </w:r>
      <w:r w:rsidR="00ED0503">
        <w:rPr>
          <w:rFonts w:ascii="Times New Roman" w:eastAsia="Times New Roman" w:hAnsi="Times New Roman" w:cs="Times New Roman"/>
          <w:color w:val="110C00"/>
          <w:sz w:val="24"/>
          <w:szCs w:val="24"/>
        </w:rPr>
        <w:t>на следующих заседания комиссии</w:t>
      </w:r>
      <w:r w:rsidR="00F86197" w:rsidRP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F86197">
        <w:rPr>
          <w:rFonts w:ascii="Times New Roman" w:eastAsia="Times New Roman" w:hAnsi="Times New Roman" w:cs="Times New Roman"/>
          <w:color w:val="110C00"/>
          <w:sz w:val="24"/>
          <w:szCs w:val="24"/>
        </w:rPr>
        <w:t>для включения в Подпрограмму на 2018-2022 годы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Председатель комиссии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</w:p>
    <w:p w:rsid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79010E" w:rsidP="003C2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Секретарь комиссии               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sectPr w:rsidR="009F4BCA" w:rsidSect="00520D9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31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B37"/>
    <w:multiLevelType w:val="hybridMultilevel"/>
    <w:tmpl w:val="78F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06353"/>
    <w:multiLevelType w:val="hybridMultilevel"/>
    <w:tmpl w:val="F0E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1FB0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74A"/>
    <w:multiLevelType w:val="hybridMultilevel"/>
    <w:tmpl w:val="BE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1"/>
    <w:rsid w:val="000711F7"/>
    <w:rsid w:val="00072D5E"/>
    <w:rsid w:val="00086F5D"/>
    <w:rsid w:val="000B0D55"/>
    <w:rsid w:val="000C2DC5"/>
    <w:rsid w:val="000E2CAD"/>
    <w:rsid w:val="000F401A"/>
    <w:rsid w:val="00127CE3"/>
    <w:rsid w:val="00134F15"/>
    <w:rsid w:val="00137255"/>
    <w:rsid w:val="00155A32"/>
    <w:rsid w:val="001562A6"/>
    <w:rsid w:val="00163645"/>
    <w:rsid w:val="00173D48"/>
    <w:rsid w:val="001A27CB"/>
    <w:rsid w:val="001B1B16"/>
    <w:rsid w:val="001B3DFB"/>
    <w:rsid w:val="001B73A5"/>
    <w:rsid w:val="001C1EC0"/>
    <w:rsid w:val="001E3CA9"/>
    <w:rsid w:val="00205800"/>
    <w:rsid w:val="00215787"/>
    <w:rsid w:val="002A5FFF"/>
    <w:rsid w:val="002B350C"/>
    <w:rsid w:val="002F440F"/>
    <w:rsid w:val="0031583B"/>
    <w:rsid w:val="00351D09"/>
    <w:rsid w:val="003538B4"/>
    <w:rsid w:val="00354854"/>
    <w:rsid w:val="00361865"/>
    <w:rsid w:val="00363284"/>
    <w:rsid w:val="00375212"/>
    <w:rsid w:val="00377630"/>
    <w:rsid w:val="00385377"/>
    <w:rsid w:val="003A2C5B"/>
    <w:rsid w:val="003A73F8"/>
    <w:rsid w:val="003B7523"/>
    <w:rsid w:val="003C2443"/>
    <w:rsid w:val="0042209E"/>
    <w:rsid w:val="004507C0"/>
    <w:rsid w:val="004A1515"/>
    <w:rsid w:val="00507728"/>
    <w:rsid w:val="00520D97"/>
    <w:rsid w:val="00527B13"/>
    <w:rsid w:val="00543AD9"/>
    <w:rsid w:val="00584FEA"/>
    <w:rsid w:val="005C7587"/>
    <w:rsid w:val="005E12D9"/>
    <w:rsid w:val="006005FF"/>
    <w:rsid w:val="00613914"/>
    <w:rsid w:val="006226A0"/>
    <w:rsid w:val="006243E0"/>
    <w:rsid w:val="00631B85"/>
    <w:rsid w:val="00633EC2"/>
    <w:rsid w:val="00657A5C"/>
    <w:rsid w:val="00662B44"/>
    <w:rsid w:val="006746C2"/>
    <w:rsid w:val="00720496"/>
    <w:rsid w:val="007350C4"/>
    <w:rsid w:val="007359B8"/>
    <w:rsid w:val="00744C0F"/>
    <w:rsid w:val="007636F6"/>
    <w:rsid w:val="00774B62"/>
    <w:rsid w:val="0079010E"/>
    <w:rsid w:val="00814F49"/>
    <w:rsid w:val="00822D79"/>
    <w:rsid w:val="00837C61"/>
    <w:rsid w:val="00863CA8"/>
    <w:rsid w:val="008974F2"/>
    <w:rsid w:val="008B0F2C"/>
    <w:rsid w:val="008F6C39"/>
    <w:rsid w:val="009224DC"/>
    <w:rsid w:val="0093213E"/>
    <w:rsid w:val="0094318D"/>
    <w:rsid w:val="009950A5"/>
    <w:rsid w:val="009E36D0"/>
    <w:rsid w:val="009E4D91"/>
    <w:rsid w:val="009F464C"/>
    <w:rsid w:val="009F4BCA"/>
    <w:rsid w:val="00A70CAC"/>
    <w:rsid w:val="00A83FB8"/>
    <w:rsid w:val="00AB535C"/>
    <w:rsid w:val="00AC03FF"/>
    <w:rsid w:val="00AD243E"/>
    <w:rsid w:val="00B0234B"/>
    <w:rsid w:val="00B078C3"/>
    <w:rsid w:val="00B26575"/>
    <w:rsid w:val="00B321F4"/>
    <w:rsid w:val="00B34876"/>
    <w:rsid w:val="00B577A8"/>
    <w:rsid w:val="00B751A7"/>
    <w:rsid w:val="00B81E6B"/>
    <w:rsid w:val="00B91553"/>
    <w:rsid w:val="00BC6B33"/>
    <w:rsid w:val="00BD4CC8"/>
    <w:rsid w:val="00BE7FEF"/>
    <w:rsid w:val="00BF68F6"/>
    <w:rsid w:val="00C20A77"/>
    <w:rsid w:val="00C45400"/>
    <w:rsid w:val="00CD3CC8"/>
    <w:rsid w:val="00CE6D1E"/>
    <w:rsid w:val="00CF0B8D"/>
    <w:rsid w:val="00D01723"/>
    <w:rsid w:val="00D4202B"/>
    <w:rsid w:val="00D5704B"/>
    <w:rsid w:val="00D6652D"/>
    <w:rsid w:val="00D670A7"/>
    <w:rsid w:val="00D723F3"/>
    <w:rsid w:val="00D73AEC"/>
    <w:rsid w:val="00D81B83"/>
    <w:rsid w:val="00DB73D3"/>
    <w:rsid w:val="00DD3C0A"/>
    <w:rsid w:val="00DE691B"/>
    <w:rsid w:val="00E019F8"/>
    <w:rsid w:val="00E052B2"/>
    <w:rsid w:val="00E0546F"/>
    <w:rsid w:val="00E14022"/>
    <w:rsid w:val="00E4317D"/>
    <w:rsid w:val="00E50A04"/>
    <w:rsid w:val="00E51245"/>
    <w:rsid w:val="00E71D7E"/>
    <w:rsid w:val="00ED0503"/>
    <w:rsid w:val="00F0502E"/>
    <w:rsid w:val="00F273AA"/>
    <w:rsid w:val="00F44923"/>
    <w:rsid w:val="00F86197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CD79-68B7-4D80-9F68-B79AE4E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C0"/>
    <w:pPr>
      <w:ind w:left="720"/>
      <w:contextualSpacing/>
    </w:pPr>
  </w:style>
  <w:style w:type="paragraph" w:styleId="a4">
    <w:name w:val="No Spacing"/>
    <w:uiPriority w:val="1"/>
    <w:qFormat/>
    <w:rsid w:val="009E36D0"/>
    <w:pPr>
      <w:spacing w:after="0" w:line="240" w:lineRule="auto"/>
    </w:pPr>
  </w:style>
  <w:style w:type="paragraph" w:customStyle="1" w:styleId="ConsPlusTitle">
    <w:name w:val="ConsPlusTitle"/>
    <w:rsid w:val="001E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3B752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2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14F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Заголовок Знак"/>
    <w:basedOn w:val="a0"/>
    <w:link w:val="a8"/>
    <w:rsid w:val="00814F49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077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a">
    <w:name w:val="Table Grid"/>
    <w:basedOn w:val="a1"/>
    <w:uiPriority w:val="59"/>
    <w:rsid w:val="009F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1E83-D206-4F81-93D9-51866D3C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Админ</cp:lastModifiedBy>
  <cp:revision>2</cp:revision>
  <cp:lastPrinted>2017-04-21T08:52:00Z</cp:lastPrinted>
  <dcterms:created xsi:type="dcterms:W3CDTF">2017-05-05T05:17:00Z</dcterms:created>
  <dcterms:modified xsi:type="dcterms:W3CDTF">2017-05-05T05:17:00Z</dcterms:modified>
</cp:coreProperties>
</file>