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6F" w:rsidRPr="001A2A54" w:rsidRDefault="0090216F" w:rsidP="00902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A54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90216F" w:rsidRPr="00FB599B" w:rsidRDefault="0090216F" w:rsidP="009021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01F">
        <w:rPr>
          <w:rFonts w:ascii="Times New Roman" w:eastAsia="Calibri" w:hAnsi="Times New Roman" w:cs="Times New Roman"/>
          <w:sz w:val="24"/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г. Енисейска,</w:t>
      </w:r>
      <w:r w:rsidRPr="0097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Формирования комфортной городской среды на 2018-2022 годы.</w:t>
      </w: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0F5A82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Дата: 19.04.2018 года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Предмет конкурса: право заключения договора подряда на выполнение работ по благоустройству дворовой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территории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многоквартирного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дома 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по адресу 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)согласно таблице 1.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Таблица 1: Информация по объектам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1909"/>
        <w:gridCol w:w="3440"/>
        <w:gridCol w:w="2126"/>
        <w:gridCol w:w="1638"/>
      </w:tblGrid>
      <w:tr w:rsidR="009B3F71" w:rsidRPr="00FB599B" w:rsidTr="001342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Адрес дворовой территории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Общая стоимость работ, тыс. руб.</w:t>
            </w:r>
          </w:p>
        </w:tc>
      </w:tr>
      <w:tr w:rsidR="009B3F71" w:rsidRPr="00FB599B" w:rsidTr="00F83C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1" w:rsidRPr="00FB599B" w:rsidRDefault="00EF5EF1" w:rsidP="00F83C70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1" w:rsidRPr="00FB599B" w:rsidRDefault="00EF5EF1" w:rsidP="00F83C70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г. Ени</w:t>
            </w:r>
            <w:r w:rsidR="00F44196">
              <w:rPr>
                <w:szCs w:val="24"/>
              </w:rPr>
              <w:t xml:space="preserve">сейск, ул. </w:t>
            </w:r>
            <w:r w:rsidR="00AA0535">
              <w:rPr>
                <w:szCs w:val="24"/>
              </w:rPr>
              <w:t>Рабоче-Крестьянская д.221-221А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1" w:rsidRPr="00FB599B" w:rsidRDefault="00901A58" w:rsidP="00F83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F72A4" w:rsidRPr="00FB599B">
              <w:rPr>
                <w:szCs w:val="24"/>
              </w:rPr>
              <w:t>установка скамеек</w:t>
            </w:r>
            <w:r w:rsidR="00AA0535">
              <w:rPr>
                <w:szCs w:val="24"/>
              </w:rPr>
              <w:t xml:space="preserve"> – 4</w:t>
            </w:r>
            <w:r w:rsidR="009C756C" w:rsidRPr="00FB599B">
              <w:rPr>
                <w:szCs w:val="24"/>
              </w:rPr>
              <w:t xml:space="preserve"> шт.</w:t>
            </w:r>
          </w:p>
          <w:p w:rsidR="004F72A4" w:rsidRPr="00FB599B" w:rsidRDefault="00901A58" w:rsidP="00F83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-о</w:t>
            </w:r>
            <w:r w:rsidRPr="00901A58">
              <w:rPr>
                <w:szCs w:val="24"/>
              </w:rPr>
              <w:t xml:space="preserve">свещение дворовой территории с применением энергосберегающих технологий </w:t>
            </w:r>
            <w:r w:rsidR="009C756C" w:rsidRPr="00FB599B">
              <w:rPr>
                <w:szCs w:val="24"/>
              </w:rPr>
              <w:t xml:space="preserve">- </w:t>
            </w:r>
            <w:r w:rsidR="00F44196">
              <w:rPr>
                <w:szCs w:val="24"/>
              </w:rPr>
              <w:t>2</w:t>
            </w:r>
            <w:r w:rsidR="001342A1" w:rsidRPr="00FB599B">
              <w:rPr>
                <w:szCs w:val="24"/>
              </w:rPr>
              <w:t xml:space="preserve"> шт.</w:t>
            </w:r>
          </w:p>
          <w:p w:rsidR="004F72A4" w:rsidRPr="00FB599B" w:rsidRDefault="004F72A4" w:rsidP="00F83C70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-установка урн</w:t>
            </w:r>
            <w:r w:rsidR="00F44196">
              <w:rPr>
                <w:szCs w:val="24"/>
              </w:rPr>
              <w:t>-2</w:t>
            </w:r>
            <w:r w:rsidR="001342A1" w:rsidRPr="00FB599B">
              <w:rPr>
                <w:szCs w:val="24"/>
              </w:rPr>
              <w:t xml:space="preserve"> шт.</w:t>
            </w:r>
          </w:p>
          <w:p w:rsidR="009C756C" w:rsidRPr="00FB599B" w:rsidRDefault="009C756C" w:rsidP="00F83C70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-</w:t>
            </w:r>
            <w:r w:rsidR="000542AD" w:rsidRPr="00FB599B">
              <w:rPr>
                <w:szCs w:val="24"/>
              </w:rPr>
              <w:t>асфальтирование дворового проезда</w:t>
            </w:r>
            <w:r w:rsidRPr="00FB599B">
              <w:rPr>
                <w:szCs w:val="24"/>
              </w:rPr>
              <w:t xml:space="preserve"> </w:t>
            </w:r>
            <w:r w:rsidR="00AA0535">
              <w:rPr>
                <w:szCs w:val="24"/>
              </w:rPr>
              <w:t>– 1391</w:t>
            </w:r>
            <w:r w:rsidR="000542AD" w:rsidRPr="00FB599B">
              <w:rPr>
                <w:szCs w:val="24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1" w:rsidRPr="00FB599B" w:rsidRDefault="009C756C" w:rsidP="00F83C70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71" w:rsidRPr="00FB599B" w:rsidRDefault="00EB42D6" w:rsidP="00F83C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2 365 303</w:t>
            </w:r>
          </w:p>
        </w:tc>
      </w:tr>
    </w:tbl>
    <w:p w:rsidR="00F02BAA" w:rsidRPr="00FB599B" w:rsidRDefault="00F02BAA" w:rsidP="00D76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096D84" w:rsidP="00D76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конкурса: Общество с ограниченной ответственностью «Управляющая компания Гарант-Сервис», </w:t>
      </w:r>
      <w:r w:rsidR="00F4188F" w:rsidRPr="00FB599B">
        <w:rPr>
          <w:rFonts w:ascii="Times New Roman" w:eastAsia="Calibri" w:hAnsi="Times New Roman" w:cs="Times New Roman"/>
          <w:sz w:val="24"/>
          <w:szCs w:val="24"/>
        </w:rPr>
        <w:t xml:space="preserve">г. Енисейск, ул. Ленина 89, </w:t>
      </w:r>
      <w:hyperlink r:id="rId5" w:history="1"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uk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garantservis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4188F" w:rsidRPr="00FB5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5C8" w:rsidRPr="00FB599B">
        <w:rPr>
          <w:rFonts w:ascii="Times New Roman" w:eastAsia="Calibri" w:hAnsi="Times New Roman" w:cs="Times New Roman"/>
          <w:sz w:val="24"/>
          <w:szCs w:val="24"/>
        </w:rPr>
        <w:t>контактное лицо: Кашин Денис Александрович, 8(39195)2-24-29.</w:t>
      </w: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3F71" w:rsidRPr="00FB599B" w:rsidRDefault="009B3F71" w:rsidP="009B3F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Начальная (максимальная) цена договора подряда: </w:t>
      </w:r>
      <w:r w:rsidR="002A5B85">
        <w:rPr>
          <w:rFonts w:ascii="Times New Roman" w:eastAsia="Calibri" w:hAnsi="Times New Roman" w:cs="Times New Roman"/>
          <w:sz w:val="24"/>
          <w:szCs w:val="24"/>
        </w:rPr>
        <w:t>2 365 </w:t>
      </w:r>
      <w:r w:rsidR="00EB42D6">
        <w:rPr>
          <w:rFonts w:ascii="Times New Roman" w:eastAsia="Calibri" w:hAnsi="Times New Roman" w:cs="Times New Roman"/>
          <w:sz w:val="24"/>
          <w:szCs w:val="24"/>
        </w:rPr>
        <w:t>303 (два миллиона триста</w:t>
      </w:r>
      <w:r w:rsidR="00E75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B85">
        <w:rPr>
          <w:rFonts w:ascii="Times New Roman" w:eastAsia="Calibri" w:hAnsi="Times New Roman" w:cs="Times New Roman"/>
          <w:sz w:val="24"/>
          <w:szCs w:val="24"/>
        </w:rPr>
        <w:t>шестьдесят пять тысяч триста три) рубля</w:t>
      </w:r>
      <w:r w:rsidR="00F02BAA" w:rsidRPr="00FB59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C70" w:rsidRPr="00FB599B" w:rsidRDefault="00F83C70" w:rsidP="00F8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начала работ: «01» июня 2018 г.</w:t>
      </w:r>
    </w:p>
    <w:p w:rsidR="00F83C70" w:rsidRPr="00FB599B" w:rsidRDefault="00F83C70" w:rsidP="00F8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C70" w:rsidRPr="00FB599B" w:rsidRDefault="00F83C70" w:rsidP="00F8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окончания работ: «15» августа 2018 г.</w:t>
      </w:r>
    </w:p>
    <w:p w:rsidR="00F83C70" w:rsidRPr="00FB599B" w:rsidRDefault="00F83C70" w:rsidP="00F8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C70" w:rsidRPr="00FB599B" w:rsidRDefault="00F83C70" w:rsidP="00F8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рассмотрения опросных листов: «14» мая 2018 г.</w:t>
      </w:r>
    </w:p>
    <w:p w:rsidR="00F83C70" w:rsidRPr="00FB599B" w:rsidRDefault="00F83C70" w:rsidP="00F8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C70" w:rsidRPr="00FB599B" w:rsidRDefault="00F83C70" w:rsidP="00F8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Место, дата и время вскрытия конвертов с заявками: Администрации г. Енисейска</w:t>
      </w:r>
      <w:r>
        <w:rPr>
          <w:rFonts w:ascii="Times New Roman" w:eastAsia="Calibri" w:hAnsi="Times New Roman" w:cs="Times New Roman"/>
          <w:sz w:val="24"/>
          <w:szCs w:val="24"/>
        </w:rPr>
        <w:t>, «</w:t>
      </w:r>
      <w:r w:rsidRPr="00FB599B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75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 20</w:t>
      </w:r>
      <w:r w:rsidRPr="00FB599B">
        <w:rPr>
          <w:rFonts w:ascii="Times New Roman" w:eastAsia="Calibri" w:hAnsi="Times New Roman" w:cs="Times New Roman"/>
          <w:sz w:val="24"/>
          <w:szCs w:val="24"/>
        </w:rPr>
        <w:t>18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B599B">
        <w:rPr>
          <w:rFonts w:ascii="Times New Roman" w:eastAsia="Calibri" w:hAnsi="Times New Roman" w:cs="Times New Roman"/>
          <w:sz w:val="24"/>
          <w:szCs w:val="24"/>
        </w:rPr>
        <w:t>в 10.00.</w:t>
      </w:r>
    </w:p>
    <w:p w:rsidR="00F83C70" w:rsidRPr="00FB599B" w:rsidRDefault="00F83C70" w:rsidP="00F8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C70" w:rsidRPr="00456086" w:rsidRDefault="00F83C70" w:rsidP="00F83C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Конкурсная документация </w:t>
      </w:r>
      <w:r>
        <w:rPr>
          <w:rFonts w:ascii="Times New Roman" w:eastAsia="Calibri" w:hAnsi="Times New Roman" w:cs="Times New Roman"/>
          <w:sz w:val="24"/>
          <w:szCs w:val="24"/>
        </w:rPr>
        <w:t>(О</w:t>
      </w:r>
      <w:r w:rsidRPr="00FB599B">
        <w:rPr>
          <w:rFonts w:ascii="Times New Roman" w:eastAsia="Calibri" w:hAnsi="Times New Roman" w:cs="Times New Roman"/>
          <w:sz w:val="24"/>
          <w:szCs w:val="24"/>
        </w:rPr>
        <w:t>бщие положения, требования к участникам конкурса, формы документов;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FB599B">
        <w:rPr>
          <w:rFonts w:ascii="Times New Roman" w:eastAsia="Calibri" w:hAnsi="Times New Roman" w:cs="Times New Roman"/>
          <w:sz w:val="24"/>
          <w:szCs w:val="24"/>
        </w:rPr>
        <w:t>ехническая документация (характеристика объекта: адрес, площадь многоквартирного дома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FB599B">
        <w:rPr>
          <w:rFonts w:ascii="Times New Roman" w:eastAsia="Calibri" w:hAnsi="Times New Roman" w:cs="Times New Roman"/>
          <w:sz w:val="24"/>
          <w:szCs w:val="24"/>
        </w:rPr>
        <w:t>метная документация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 дизайн-проект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ы; проект договор подряда) размещены на официальном сайте Администрации города Енисейска по адресу </w:t>
      </w:r>
      <w:hyperlink r:id="rId6" w:history="1">
        <w:r w:rsidRPr="0034272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http://www.eniseysk.com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Управляющей компании </w:t>
      </w:r>
      <w:r w:rsidRPr="00456086">
        <w:rPr>
          <w:rFonts w:ascii="Times New Roman" w:eastAsia="Calibri" w:hAnsi="Times New Roman" w:cs="Times New Roman"/>
          <w:b/>
          <w:sz w:val="24"/>
          <w:szCs w:val="24"/>
        </w:rPr>
        <w:t>ООО «УК Гарант-Сервис»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5B8B">
        <w:rPr>
          <w:rFonts w:ascii="Times New Roman" w:eastAsia="Calibri" w:hAnsi="Times New Roman" w:cs="Times New Roman"/>
          <w:sz w:val="24"/>
          <w:szCs w:val="24"/>
        </w:rPr>
        <w:t>по адресу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34272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http://ukgarant-service.ru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Pr="00456086">
        <w:rPr>
          <w:rFonts w:ascii="Times New Roman" w:eastAsia="Calibri" w:hAnsi="Times New Roman" w:cs="Times New Roman"/>
          <w:b/>
          <w:sz w:val="24"/>
          <w:szCs w:val="24"/>
        </w:rPr>
        <w:t xml:space="preserve">«Формирование </w:t>
      </w:r>
      <w:r w:rsidR="00F919CC">
        <w:rPr>
          <w:rFonts w:ascii="Times New Roman" w:eastAsia="Calibri" w:hAnsi="Times New Roman" w:cs="Times New Roman"/>
          <w:b/>
          <w:sz w:val="24"/>
          <w:szCs w:val="24"/>
        </w:rPr>
        <w:t>комфортной</w:t>
      </w:r>
      <w:bookmarkStart w:id="0" w:name="_GoBack"/>
      <w:bookmarkEnd w:id="0"/>
      <w:r w:rsidR="004572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6086">
        <w:rPr>
          <w:rFonts w:ascii="Times New Roman" w:eastAsia="Calibri" w:hAnsi="Times New Roman" w:cs="Times New Roman"/>
          <w:b/>
          <w:sz w:val="24"/>
          <w:szCs w:val="24"/>
        </w:rPr>
        <w:t>городской среды»</w:t>
      </w:r>
    </w:p>
    <w:p w:rsidR="00F83C70" w:rsidRPr="006236B6" w:rsidRDefault="00F83C70" w:rsidP="00F8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99B" w:rsidRPr="00901A58" w:rsidRDefault="00FB599B" w:rsidP="00F8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B599B" w:rsidRPr="00901A58" w:rsidSect="00F83C7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7"/>
    <w:rsid w:val="000542AD"/>
    <w:rsid w:val="00096D84"/>
    <w:rsid w:val="000E7CAD"/>
    <w:rsid w:val="000F50A3"/>
    <w:rsid w:val="000F5A82"/>
    <w:rsid w:val="001342A1"/>
    <w:rsid w:val="00261E38"/>
    <w:rsid w:val="00270CA5"/>
    <w:rsid w:val="002A5B85"/>
    <w:rsid w:val="002C29A7"/>
    <w:rsid w:val="0042395C"/>
    <w:rsid w:val="00425605"/>
    <w:rsid w:val="00457296"/>
    <w:rsid w:val="004E478D"/>
    <w:rsid w:val="004F72A4"/>
    <w:rsid w:val="006257AE"/>
    <w:rsid w:val="006D2447"/>
    <w:rsid w:val="00771999"/>
    <w:rsid w:val="00901A58"/>
    <w:rsid w:val="0090216F"/>
    <w:rsid w:val="00914F2F"/>
    <w:rsid w:val="00915280"/>
    <w:rsid w:val="0097601F"/>
    <w:rsid w:val="009B3F71"/>
    <w:rsid w:val="009C756C"/>
    <w:rsid w:val="00AA0535"/>
    <w:rsid w:val="00B8617C"/>
    <w:rsid w:val="00C74D60"/>
    <w:rsid w:val="00CA22BE"/>
    <w:rsid w:val="00D765C8"/>
    <w:rsid w:val="00E33F37"/>
    <w:rsid w:val="00E75B9E"/>
    <w:rsid w:val="00EB42D6"/>
    <w:rsid w:val="00ED6881"/>
    <w:rsid w:val="00EF5EF1"/>
    <w:rsid w:val="00F02BAA"/>
    <w:rsid w:val="00F4188F"/>
    <w:rsid w:val="00F44196"/>
    <w:rsid w:val="00F7189D"/>
    <w:rsid w:val="00F83C70"/>
    <w:rsid w:val="00F919CC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49B3"/>
  <w15:chartTrackingRefBased/>
  <w15:docId w15:val="{2D053B33-5F26-4E2D-B351-8538B25C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7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1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garant-servic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iseysk.com" TargetMode="External"/><Relationship Id="rId5" Type="http://schemas.openxmlformats.org/officeDocument/2006/relationships/hyperlink" Target="mailto:uk.garantservi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7133-E95F-4A97-87A8-3F8F350B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2018-04-17T04:23:00Z</dcterms:created>
  <dcterms:modified xsi:type="dcterms:W3CDTF">2018-04-19T01:34:00Z</dcterms:modified>
</cp:coreProperties>
</file>