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6A6" w:rsidRDefault="007C46A6" w:rsidP="007C46A6">
      <w:pPr>
        <w:pStyle w:val="ConsPlusTitle"/>
        <w:spacing w:line="240" w:lineRule="exact"/>
        <w:ind w:right="282"/>
        <w:rPr>
          <w:b w:val="0"/>
          <w:bCs w:val="0"/>
          <w:sz w:val="26"/>
          <w:szCs w:val="26"/>
        </w:rPr>
      </w:pPr>
    </w:p>
    <w:p w:rsidR="000B5C7D" w:rsidRDefault="000B5C7D" w:rsidP="007C46A6">
      <w:pPr>
        <w:pStyle w:val="ConsPlusTitle"/>
        <w:spacing w:line="240" w:lineRule="exact"/>
        <w:ind w:right="282"/>
        <w:rPr>
          <w:b w:val="0"/>
          <w:bCs w:val="0"/>
          <w:sz w:val="26"/>
          <w:szCs w:val="26"/>
        </w:rPr>
      </w:pPr>
    </w:p>
    <w:p w:rsidR="000B5C7D" w:rsidRDefault="000B5C7D" w:rsidP="007C46A6">
      <w:pPr>
        <w:pStyle w:val="ConsPlusTitle"/>
        <w:spacing w:line="240" w:lineRule="exact"/>
        <w:ind w:right="282"/>
        <w:rPr>
          <w:b w:val="0"/>
          <w:bCs w:val="0"/>
          <w:sz w:val="26"/>
          <w:szCs w:val="26"/>
        </w:rPr>
      </w:pPr>
    </w:p>
    <w:p w:rsidR="007C46A6" w:rsidRDefault="007C46A6" w:rsidP="00080B15">
      <w:pPr>
        <w:pStyle w:val="ConsPlusTitle"/>
        <w:spacing w:line="240" w:lineRule="exact"/>
        <w:ind w:right="282"/>
        <w:jc w:val="center"/>
        <w:rPr>
          <w:b w:val="0"/>
          <w:bCs w:val="0"/>
          <w:sz w:val="26"/>
          <w:szCs w:val="26"/>
        </w:rPr>
      </w:pPr>
    </w:p>
    <w:p w:rsidR="007C46A6" w:rsidRPr="003C14CB" w:rsidRDefault="007C46A6" w:rsidP="007C46A6">
      <w:pPr>
        <w:jc w:val="center"/>
        <w:rPr>
          <w:b/>
          <w:bCs/>
          <w:sz w:val="28"/>
          <w:szCs w:val="28"/>
        </w:rPr>
      </w:pPr>
    </w:p>
    <w:p w:rsidR="007C46A6" w:rsidRDefault="007C46A6" w:rsidP="007C46A6">
      <w:pPr>
        <w:jc w:val="center"/>
        <w:rPr>
          <w:b/>
          <w:bCs/>
          <w:szCs w:val="28"/>
        </w:rPr>
      </w:pPr>
      <w:r>
        <w:rPr>
          <w:b/>
          <w:bCs/>
          <w:noProof/>
          <w:szCs w:val="28"/>
          <w:lang w:eastAsia="ru-RU"/>
        </w:rPr>
        <w:drawing>
          <wp:inline distT="0" distB="0" distL="0" distR="0" wp14:anchorId="035177AC" wp14:editId="6768AD77">
            <wp:extent cx="670560" cy="6584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658495"/>
                    </a:xfrm>
                    <a:prstGeom prst="rect">
                      <a:avLst/>
                    </a:prstGeom>
                    <a:noFill/>
                  </pic:spPr>
                </pic:pic>
              </a:graphicData>
            </a:graphic>
          </wp:inline>
        </w:drawing>
      </w:r>
    </w:p>
    <w:p w:rsidR="007C46A6" w:rsidRDefault="007C46A6" w:rsidP="007C46A6">
      <w:pPr>
        <w:jc w:val="center"/>
        <w:rPr>
          <w:b/>
          <w:bCs/>
          <w:szCs w:val="28"/>
        </w:rPr>
      </w:pPr>
    </w:p>
    <w:p w:rsidR="007C46A6" w:rsidRPr="005234BD" w:rsidRDefault="007C46A6" w:rsidP="007C46A6">
      <w:pPr>
        <w:jc w:val="center"/>
        <w:rPr>
          <w:b/>
          <w:bCs/>
        </w:rPr>
      </w:pPr>
      <w:r w:rsidRPr="003C14CB">
        <w:rPr>
          <w:b/>
          <w:bCs/>
          <w:szCs w:val="28"/>
        </w:rPr>
        <w:t xml:space="preserve">                                                                                                                                  </w:t>
      </w:r>
      <w:r>
        <w:rPr>
          <w:b/>
          <w:bCs/>
          <w:szCs w:val="28"/>
        </w:rPr>
        <w:t xml:space="preserve">                               </w:t>
      </w:r>
    </w:p>
    <w:p w:rsidR="007C46A6" w:rsidRPr="003C14CB" w:rsidRDefault="007C46A6" w:rsidP="007C46A6">
      <w:pPr>
        <w:keepNext/>
        <w:jc w:val="center"/>
        <w:outlineLvl w:val="2"/>
        <w:rPr>
          <w:b/>
          <w:bCs/>
          <w:sz w:val="36"/>
          <w:szCs w:val="36"/>
        </w:rPr>
      </w:pPr>
      <w:r w:rsidRPr="003C14CB">
        <w:rPr>
          <w:b/>
          <w:sz w:val="36"/>
          <w:szCs w:val="36"/>
        </w:rPr>
        <w:t xml:space="preserve">ЕНИСЕЙСКИЙ </w:t>
      </w:r>
      <w:proofErr w:type="gramStart"/>
      <w:r w:rsidRPr="003C14CB">
        <w:rPr>
          <w:b/>
          <w:sz w:val="36"/>
          <w:szCs w:val="36"/>
        </w:rPr>
        <w:t>ГОРОДСКОЙ  СОВЕТ</w:t>
      </w:r>
      <w:proofErr w:type="gramEnd"/>
      <w:r w:rsidRPr="003C14CB">
        <w:rPr>
          <w:b/>
          <w:sz w:val="36"/>
          <w:szCs w:val="36"/>
        </w:rPr>
        <w:t xml:space="preserve"> ДЕПУТАТОВ</w:t>
      </w:r>
    </w:p>
    <w:p w:rsidR="007C46A6" w:rsidRPr="003C14CB" w:rsidRDefault="007C46A6" w:rsidP="007C46A6">
      <w:pPr>
        <w:keepNext/>
        <w:jc w:val="center"/>
        <w:outlineLvl w:val="2"/>
        <w:rPr>
          <w:b/>
          <w:bCs/>
          <w:sz w:val="32"/>
          <w:szCs w:val="32"/>
        </w:rPr>
      </w:pPr>
      <w:proofErr w:type="gramStart"/>
      <w:r w:rsidRPr="003C14CB">
        <w:rPr>
          <w:b/>
          <w:bCs/>
          <w:sz w:val="32"/>
          <w:szCs w:val="32"/>
        </w:rPr>
        <w:t>Красноярского  края</w:t>
      </w:r>
      <w:proofErr w:type="gramEnd"/>
    </w:p>
    <w:p w:rsidR="007C46A6" w:rsidRPr="003C14CB" w:rsidRDefault="007C46A6" w:rsidP="007C46A6">
      <w:pPr>
        <w:keepNext/>
        <w:jc w:val="center"/>
        <w:outlineLvl w:val="0"/>
        <w:rPr>
          <w:sz w:val="36"/>
          <w:szCs w:val="36"/>
        </w:rPr>
      </w:pPr>
    </w:p>
    <w:p w:rsidR="007C46A6" w:rsidRDefault="007C46A6" w:rsidP="007C46A6">
      <w:pPr>
        <w:keepNext/>
        <w:jc w:val="center"/>
        <w:outlineLvl w:val="0"/>
        <w:rPr>
          <w:b/>
          <w:bCs/>
          <w:sz w:val="36"/>
          <w:szCs w:val="36"/>
        </w:rPr>
      </w:pPr>
      <w:r w:rsidRPr="003C14CB">
        <w:rPr>
          <w:b/>
          <w:bCs/>
          <w:sz w:val="36"/>
          <w:szCs w:val="36"/>
        </w:rPr>
        <w:t>РЕШЕНИЕ</w:t>
      </w:r>
    </w:p>
    <w:p w:rsidR="007C46A6" w:rsidRPr="003C14CB" w:rsidRDefault="007C46A6" w:rsidP="007C46A6"/>
    <w:p w:rsidR="007C46A6" w:rsidRPr="003C14CB" w:rsidRDefault="007C46A6" w:rsidP="007C46A6">
      <w:pPr>
        <w:spacing w:line="360" w:lineRule="auto"/>
        <w:rPr>
          <w:sz w:val="28"/>
          <w:szCs w:val="28"/>
          <w:u w:val="single"/>
        </w:rPr>
      </w:pPr>
      <w:r>
        <w:rPr>
          <w:rFonts w:ascii="Times New Roman Cyr Bold" w:hAnsi="Times New Roman Cyr Bold" w:cs="Times New Roman Cyr Bold"/>
          <w:b/>
          <w:bCs/>
          <w:sz w:val="28"/>
          <w:szCs w:val="28"/>
        </w:rPr>
        <w:t>«</w:t>
      </w:r>
      <w:r w:rsidR="00345F6E">
        <w:rPr>
          <w:rFonts w:ascii="Times New Roman Cyr Bold" w:hAnsi="Times New Roman Cyr Bold" w:cs="Times New Roman Cyr Bold"/>
          <w:b/>
          <w:bCs/>
          <w:sz w:val="28"/>
          <w:szCs w:val="28"/>
        </w:rPr>
        <w:t>27</w:t>
      </w:r>
      <w:r>
        <w:rPr>
          <w:rFonts w:ascii="Times New Roman Cyr Bold" w:hAnsi="Times New Roman Cyr Bold" w:cs="Times New Roman Cyr Bold"/>
          <w:b/>
          <w:bCs/>
          <w:sz w:val="28"/>
          <w:szCs w:val="28"/>
        </w:rPr>
        <w:t>»</w:t>
      </w:r>
      <w:r w:rsidR="00345F6E">
        <w:rPr>
          <w:rFonts w:ascii="Times New Roman Cyr Bold" w:hAnsi="Times New Roman Cyr Bold" w:cs="Times New Roman Cyr Bold"/>
          <w:b/>
          <w:bCs/>
          <w:sz w:val="28"/>
          <w:szCs w:val="28"/>
        </w:rPr>
        <w:t xml:space="preserve"> октября</w:t>
      </w:r>
      <w:r>
        <w:rPr>
          <w:rFonts w:ascii="Times New Roman Cyr Bold" w:hAnsi="Times New Roman Cyr Bold" w:cs="Times New Roman Cyr Bold"/>
          <w:b/>
          <w:bCs/>
          <w:sz w:val="28"/>
          <w:szCs w:val="28"/>
        </w:rPr>
        <w:t xml:space="preserve"> </w:t>
      </w:r>
      <w:r w:rsidRPr="003C14CB">
        <w:rPr>
          <w:rFonts w:ascii="Times New Roman Cyr Bold" w:hAnsi="Times New Roman Cyr Bold" w:cs="Times New Roman Cyr Bold"/>
          <w:b/>
          <w:bCs/>
          <w:sz w:val="28"/>
          <w:szCs w:val="28"/>
        </w:rPr>
        <w:t>20</w:t>
      </w:r>
      <w:r>
        <w:rPr>
          <w:rFonts w:ascii="Times New Roman Cyr Bold" w:hAnsi="Times New Roman Cyr Bold" w:cs="Times New Roman Cyr Bold"/>
          <w:b/>
          <w:bCs/>
          <w:sz w:val="28"/>
          <w:szCs w:val="28"/>
        </w:rPr>
        <w:t xml:space="preserve">21 г.                    </w:t>
      </w:r>
      <w:r w:rsidRPr="003C14CB">
        <w:rPr>
          <w:rFonts w:ascii="Times New Roman Cyr Bold" w:hAnsi="Times New Roman Cyr Bold" w:cs="Times New Roman Cyr Bold"/>
          <w:b/>
          <w:bCs/>
          <w:sz w:val="28"/>
          <w:szCs w:val="28"/>
        </w:rPr>
        <w:t xml:space="preserve">  </w:t>
      </w:r>
      <w:r w:rsidRPr="003C14CB">
        <w:rPr>
          <w:rFonts w:ascii="Times New Roman Cyr Bold" w:hAnsi="Times New Roman Cyr Bold" w:cs="Times New Roman Cyr Bold"/>
          <w:b/>
          <w:bCs/>
          <w:i/>
          <w:iCs/>
          <w:sz w:val="28"/>
          <w:szCs w:val="28"/>
        </w:rPr>
        <w:t>г. Енисейск</w:t>
      </w:r>
      <w:r w:rsidRPr="003C14CB">
        <w:rPr>
          <w:rFonts w:ascii="Times New Roman Cyr Bold" w:hAnsi="Times New Roman Cyr Bold" w:cs="Times New Roman Cyr Bold"/>
          <w:b/>
          <w:bCs/>
          <w:sz w:val="28"/>
          <w:szCs w:val="28"/>
        </w:rPr>
        <w:t xml:space="preserve"> </w:t>
      </w:r>
      <w:r w:rsidRPr="003C14CB">
        <w:rPr>
          <w:rFonts w:ascii="Times New Roman Cyr Bold" w:hAnsi="Times New Roman Cyr Bold" w:cs="Times New Roman Cyr Bold"/>
          <w:sz w:val="28"/>
          <w:szCs w:val="28"/>
        </w:rPr>
        <w:t xml:space="preserve"> </w:t>
      </w:r>
      <w:r w:rsidRPr="003C14CB">
        <w:rPr>
          <w:rFonts w:ascii="Times New Roman Cyr Bold" w:hAnsi="Times New Roman Cyr Bold" w:cs="Times New Roman Cyr Bold"/>
          <w:b/>
          <w:bCs/>
          <w:sz w:val="28"/>
          <w:szCs w:val="28"/>
        </w:rPr>
        <w:t xml:space="preserve">       </w:t>
      </w:r>
      <w:r>
        <w:rPr>
          <w:b/>
          <w:bCs/>
          <w:sz w:val="28"/>
          <w:szCs w:val="28"/>
        </w:rPr>
        <w:t xml:space="preserve">  </w:t>
      </w:r>
      <w:r w:rsidR="00BF65C2">
        <w:rPr>
          <w:b/>
          <w:bCs/>
          <w:sz w:val="28"/>
          <w:szCs w:val="28"/>
        </w:rPr>
        <w:t xml:space="preserve">                   </w:t>
      </w:r>
      <w:r>
        <w:rPr>
          <w:b/>
          <w:bCs/>
          <w:sz w:val="28"/>
          <w:szCs w:val="28"/>
        </w:rPr>
        <w:t xml:space="preserve"> </w:t>
      </w:r>
      <w:r w:rsidRPr="003C14CB">
        <w:rPr>
          <w:b/>
          <w:bCs/>
          <w:sz w:val="28"/>
          <w:szCs w:val="28"/>
        </w:rPr>
        <w:t xml:space="preserve"> </w:t>
      </w:r>
      <w:r w:rsidRPr="003C14CB">
        <w:rPr>
          <w:rFonts w:ascii="Times New Roman Cyr Bold" w:hAnsi="Times New Roman Cyr Bold" w:cs="Times New Roman Cyr Bold"/>
          <w:b/>
          <w:bCs/>
          <w:sz w:val="28"/>
          <w:szCs w:val="28"/>
        </w:rPr>
        <w:t xml:space="preserve">№ </w:t>
      </w:r>
      <w:r w:rsidR="00345F6E">
        <w:rPr>
          <w:rFonts w:ascii="Times New Roman Cyr Bold" w:hAnsi="Times New Roman Cyr Bold" w:cs="Times New Roman Cyr Bold"/>
          <w:b/>
          <w:bCs/>
          <w:sz w:val="28"/>
          <w:szCs w:val="28"/>
          <w:u w:val="single"/>
        </w:rPr>
        <w:t>13-120</w:t>
      </w:r>
      <w:r w:rsidRPr="003C14CB">
        <w:rPr>
          <w:rFonts w:ascii="Times New Roman Cyr Bold" w:hAnsi="Times New Roman Cyr Bold" w:cs="Times New Roman Cyr Bold"/>
          <w:b/>
          <w:bCs/>
          <w:sz w:val="28"/>
          <w:szCs w:val="28"/>
        </w:rPr>
        <w:t xml:space="preserve"> </w:t>
      </w:r>
    </w:p>
    <w:p w:rsidR="007C46A6" w:rsidRPr="00DB1FAC" w:rsidRDefault="007C46A6" w:rsidP="007C46A6">
      <w:pPr>
        <w:rPr>
          <w:bCs/>
          <w:szCs w:val="26"/>
        </w:rPr>
      </w:pPr>
    </w:p>
    <w:p w:rsidR="007C46A6" w:rsidRPr="00DB1FAC" w:rsidRDefault="007C46A6" w:rsidP="007C46A6">
      <w:pPr>
        <w:ind w:firstLine="708"/>
        <w:jc w:val="both"/>
        <w:rPr>
          <w:bCs/>
          <w:szCs w:val="26"/>
        </w:rPr>
      </w:pPr>
      <w:r w:rsidRPr="00DB1FAC">
        <w:rPr>
          <w:bCs/>
          <w:szCs w:val="26"/>
        </w:rPr>
        <w:t xml:space="preserve">Об утверждении </w:t>
      </w:r>
      <w:r>
        <w:rPr>
          <w:bCs/>
          <w:szCs w:val="26"/>
        </w:rPr>
        <w:t xml:space="preserve">положения о муниципальном жилищном контроле на территории муниципального образовании г. Енисейск </w:t>
      </w:r>
    </w:p>
    <w:p w:rsidR="007C46A6" w:rsidRPr="00DB1FAC" w:rsidRDefault="007C46A6" w:rsidP="007C46A6">
      <w:pPr>
        <w:rPr>
          <w:bCs/>
          <w:szCs w:val="26"/>
        </w:rPr>
      </w:pPr>
    </w:p>
    <w:p w:rsidR="007C46A6" w:rsidRPr="00463EDF" w:rsidRDefault="007C46A6" w:rsidP="007C46A6">
      <w:pPr>
        <w:shd w:val="clear" w:color="auto" w:fill="FFFFFF"/>
        <w:ind w:firstLine="567"/>
        <w:rPr>
          <w:b/>
          <w:color w:val="000000"/>
        </w:rPr>
      </w:pPr>
    </w:p>
    <w:p w:rsidR="007C46A6" w:rsidRPr="007477E0" w:rsidRDefault="007C46A6" w:rsidP="007C46A6">
      <w:pPr>
        <w:shd w:val="clear" w:color="auto" w:fill="FFFFFF"/>
        <w:ind w:firstLine="709"/>
        <w:jc w:val="both"/>
      </w:pPr>
      <w:r w:rsidRPr="007477E0">
        <w:rPr>
          <w:color w:val="000000"/>
          <w:szCs w:val="26"/>
        </w:rPr>
        <w:t xml:space="preserve">В соответствии </w:t>
      </w:r>
      <w:bookmarkStart w:id="0" w:name="_Hlk79501936"/>
      <w:r w:rsidRPr="007477E0">
        <w:rPr>
          <w:color w:val="000000"/>
          <w:szCs w:val="26"/>
        </w:rPr>
        <w:t xml:space="preserve">со статьей </w:t>
      </w:r>
      <w:bookmarkStart w:id="1" w:name="_Hlk77673480"/>
      <w:r w:rsidRPr="007477E0">
        <w:rPr>
          <w:color w:val="000000"/>
          <w:szCs w:val="26"/>
        </w:rPr>
        <w:t>20 Жилищного кодекса Российской Федерации,</w:t>
      </w:r>
      <w:bookmarkEnd w:id="1"/>
      <w:r w:rsidRPr="007477E0">
        <w:rPr>
          <w:color w:val="000000"/>
          <w:szCs w:val="26"/>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7477E0">
        <w:rPr>
          <w:bCs/>
          <w:szCs w:val="26"/>
        </w:rPr>
        <w:t>статей</w:t>
      </w:r>
      <w:r>
        <w:rPr>
          <w:bCs/>
          <w:szCs w:val="26"/>
        </w:rPr>
        <w:t xml:space="preserve"> </w:t>
      </w:r>
      <w:r w:rsidRPr="007477E0">
        <w:rPr>
          <w:bCs/>
          <w:szCs w:val="26"/>
        </w:rPr>
        <w:t>30, 32 Устава города Енисейска</w:t>
      </w:r>
      <w:r w:rsidRPr="00DB1FAC">
        <w:rPr>
          <w:bCs/>
          <w:szCs w:val="26"/>
        </w:rPr>
        <w:t xml:space="preserve">, </w:t>
      </w:r>
    </w:p>
    <w:p w:rsidR="007C46A6" w:rsidRPr="00DB1FAC" w:rsidRDefault="007C46A6" w:rsidP="007C46A6">
      <w:pPr>
        <w:jc w:val="center"/>
        <w:rPr>
          <w:b/>
          <w:spacing w:val="12"/>
          <w:szCs w:val="26"/>
        </w:rPr>
      </w:pPr>
      <w:r w:rsidRPr="00DB1FAC">
        <w:rPr>
          <w:b/>
          <w:spacing w:val="12"/>
          <w:szCs w:val="26"/>
        </w:rPr>
        <w:t>РЕШИЛ:</w:t>
      </w:r>
    </w:p>
    <w:p w:rsidR="007C46A6" w:rsidRPr="00DB1FAC" w:rsidRDefault="007C46A6" w:rsidP="007C46A6">
      <w:pPr>
        <w:jc w:val="center"/>
        <w:rPr>
          <w:b/>
          <w:spacing w:val="12"/>
          <w:szCs w:val="26"/>
        </w:rPr>
      </w:pPr>
    </w:p>
    <w:p w:rsidR="007C46A6" w:rsidRPr="00871F99" w:rsidRDefault="007C46A6" w:rsidP="00871F99">
      <w:pPr>
        <w:shd w:val="clear" w:color="auto" w:fill="FFFFFF"/>
        <w:ind w:firstLine="709"/>
        <w:jc w:val="both"/>
        <w:rPr>
          <w:bCs/>
          <w:szCs w:val="26"/>
        </w:rPr>
      </w:pPr>
      <w:r w:rsidRPr="00A71523">
        <w:rPr>
          <w:color w:val="000000"/>
          <w:szCs w:val="26"/>
        </w:rPr>
        <w:t xml:space="preserve">1. Утвердить Положение о муниципальном жилищном контроле </w:t>
      </w:r>
      <w:r>
        <w:rPr>
          <w:color w:val="000000"/>
          <w:szCs w:val="26"/>
        </w:rPr>
        <w:t>на</w:t>
      </w:r>
      <w:r w:rsidRPr="00A71523">
        <w:rPr>
          <w:color w:val="000000"/>
          <w:szCs w:val="26"/>
        </w:rPr>
        <w:t xml:space="preserve"> </w:t>
      </w:r>
      <w:r>
        <w:rPr>
          <w:color w:val="000000"/>
          <w:szCs w:val="26"/>
        </w:rPr>
        <w:t xml:space="preserve">территории </w:t>
      </w:r>
      <w:r w:rsidRPr="00A71523">
        <w:rPr>
          <w:bCs/>
          <w:szCs w:val="26"/>
        </w:rPr>
        <w:t>муниципально</w:t>
      </w:r>
      <w:r>
        <w:rPr>
          <w:bCs/>
          <w:szCs w:val="26"/>
        </w:rPr>
        <w:t>го</w:t>
      </w:r>
      <w:r w:rsidR="00871F99">
        <w:rPr>
          <w:bCs/>
          <w:szCs w:val="26"/>
        </w:rPr>
        <w:t xml:space="preserve"> </w:t>
      </w:r>
      <w:r w:rsidRPr="00A71523">
        <w:rPr>
          <w:bCs/>
          <w:szCs w:val="26"/>
        </w:rPr>
        <w:t>образовании г. Енисейск</w:t>
      </w:r>
      <w:r>
        <w:rPr>
          <w:bCs/>
          <w:szCs w:val="26"/>
        </w:rPr>
        <w:t xml:space="preserve"> в редакции согласно приложению</w:t>
      </w:r>
      <w:r w:rsidRPr="00A71523">
        <w:rPr>
          <w:color w:val="000000"/>
          <w:szCs w:val="26"/>
        </w:rPr>
        <w:t>.</w:t>
      </w:r>
    </w:p>
    <w:p w:rsidR="007C46A6" w:rsidRPr="00A71523" w:rsidRDefault="007C46A6" w:rsidP="007C46A6">
      <w:pPr>
        <w:shd w:val="clear" w:color="auto" w:fill="FFFFFF"/>
        <w:ind w:firstLine="709"/>
        <w:jc w:val="both"/>
        <w:rPr>
          <w:color w:val="000000"/>
          <w:szCs w:val="26"/>
        </w:rPr>
      </w:pPr>
      <w:r w:rsidRPr="00A71523">
        <w:rPr>
          <w:color w:val="000000"/>
          <w:szCs w:val="26"/>
        </w:rPr>
        <w:t xml:space="preserve">2. Настоящее решение вступает в силу </w:t>
      </w:r>
      <w:r>
        <w:rPr>
          <w:color w:val="000000"/>
          <w:szCs w:val="26"/>
        </w:rPr>
        <w:t xml:space="preserve">в день следующий за днем его опубликования </w:t>
      </w:r>
      <w:r w:rsidRPr="00A2478A">
        <w:rPr>
          <w:szCs w:val="26"/>
        </w:rPr>
        <w:t xml:space="preserve">в </w:t>
      </w:r>
      <w:r>
        <w:rPr>
          <w:szCs w:val="26"/>
        </w:rPr>
        <w:t xml:space="preserve">средстве массовой информации </w:t>
      </w:r>
      <w:r w:rsidRPr="00A2478A">
        <w:rPr>
          <w:szCs w:val="26"/>
        </w:rPr>
        <w:t>«Информационн</w:t>
      </w:r>
      <w:r>
        <w:rPr>
          <w:szCs w:val="26"/>
        </w:rPr>
        <w:t>ой</w:t>
      </w:r>
      <w:r w:rsidRPr="00A2478A">
        <w:rPr>
          <w:szCs w:val="26"/>
        </w:rPr>
        <w:t xml:space="preserve"> бюллетень города Енисейска Красноярского края»</w:t>
      </w:r>
      <w:r>
        <w:rPr>
          <w:szCs w:val="26"/>
        </w:rPr>
        <w:t xml:space="preserve"> и</w:t>
      </w:r>
      <w:r w:rsidRPr="00A2478A">
        <w:rPr>
          <w:szCs w:val="26"/>
        </w:rPr>
        <w:t xml:space="preserve"> подлежит размещению на официальном интернет-портале органов местного самоуправления муниципального образования – город Енисейск www.eniseysk.com.</w:t>
      </w:r>
    </w:p>
    <w:p w:rsidR="007C46A6" w:rsidRPr="00A71523" w:rsidRDefault="007C46A6" w:rsidP="007C46A6">
      <w:pPr>
        <w:ind w:firstLine="709"/>
        <w:jc w:val="both"/>
        <w:rPr>
          <w:szCs w:val="26"/>
        </w:rPr>
      </w:pPr>
      <w:r w:rsidRPr="00A71523">
        <w:rPr>
          <w:szCs w:val="26"/>
        </w:rPr>
        <w:t>3. Контроль за исполнением настоящего решения возложить на комиссию</w:t>
      </w:r>
      <w:r w:rsidRPr="004521AC">
        <w:rPr>
          <w:szCs w:val="26"/>
        </w:rPr>
        <w:t xml:space="preserve"> </w:t>
      </w:r>
      <w:r w:rsidRPr="004521AC">
        <w:rPr>
          <w:bCs/>
          <w:color w:val="052635"/>
          <w:szCs w:val="26"/>
          <w:shd w:val="clear" w:color="auto" w:fill="FFFFFF"/>
        </w:rPr>
        <w:t xml:space="preserve">по </w:t>
      </w:r>
      <w:r w:rsidRPr="004521AC">
        <w:rPr>
          <w:bCs/>
          <w:szCs w:val="26"/>
          <w:shd w:val="clear" w:color="auto" w:fill="FFFFFF"/>
        </w:rPr>
        <w:t>обеспечению законности, правопорядка и общественной безопасности</w:t>
      </w:r>
      <w:r>
        <w:rPr>
          <w:bCs/>
          <w:szCs w:val="26"/>
          <w:shd w:val="clear" w:color="auto" w:fill="FFFFFF"/>
        </w:rPr>
        <w:t xml:space="preserve"> (Поздеев Л.В</w:t>
      </w:r>
      <w:r w:rsidRPr="004521AC">
        <w:rPr>
          <w:szCs w:val="26"/>
        </w:rPr>
        <w:t>.</w:t>
      </w:r>
      <w:r>
        <w:rPr>
          <w:szCs w:val="26"/>
        </w:rPr>
        <w:t>).</w:t>
      </w:r>
    </w:p>
    <w:p w:rsidR="007C46A6" w:rsidRPr="00DB1FAC" w:rsidRDefault="007C46A6" w:rsidP="007C46A6">
      <w:pPr>
        <w:ind w:firstLine="709"/>
        <w:jc w:val="both"/>
        <w:rPr>
          <w:szCs w:val="26"/>
        </w:rPr>
      </w:pPr>
    </w:p>
    <w:p w:rsidR="007C46A6" w:rsidRPr="00DB1FAC" w:rsidRDefault="007C46A6" w:rsidP="007C46A6">
      <w:pPr>
        <w:ind w:firstLine="709"/>
        <w:jc w:val="both"/>
        <w:rPr>
          <w:szCs w:val="26"/>
        </w:rPr>
      </w:pPr>
    </w:p>
    <w:tbl>
      <w:tblPr>
        <w:tblW w:w="9606" w:type="dxa"/>
        <w:tblLook w:val="04A0" w:firstRow="1" w:lastRow="0" w:firstColumn="1" w:lastColumn="0" w:noHBand="0" w:noVBand="1"/>
      </w:tblPr>
      <w:tblGrid>
        <w:gridCol w:w="4309"/>
        <w:gridCol w:w="5297"/>
      </w:tblGrid>
      <w:tr w:rsidR="007C46A6" w:rsidRPr="00DB1FAC" w:rsidTr="003B2106">
        <w:tc>
          <w:tcPr>
            <w:tcW w:w="4309" w:type="dxa"/>
            <w:hideMark/>
          </w:tcPr>
          <w:p w:rsidR="007C46A6" w:rsidRPr="00DB1FAC" w:rsidRDefault="007C46A6" w:rsidP="003B2106">
            <w:pPr>
              <w:rPr>
                <w:szCs w:val="26"/>
              </w:rPr>
            </w:pPr>
            <w:r w:rsidRPr="00DB1FAC">
              <w:rPr>
                <w:szCs w:val="26"/>
              </w:rPr>
              <w:t xml:space="preserve">Председатель городского </w:t>
            </w:r>
          </w:p>
          <w:p w:rsidR="007C46A6" w:rsidRPr="00DB1FAC" w:rsidRDefault="007C46A6" w:rsidP="003B2106">
            <w:pPr>
              <w:rPr>
                <w:szCs w:val="26"/>
              </w:rPr>
            </w:pPr>
            <w:r w:rsidRPr="00DB1FAC">
              <w:rPr>
                <w:szCs w:val="26"/>
              </w:rPr>
              <w:t xml:space="preserve">Совета депутатов </w:t>
            </w:r>
          </w:p>
          <w:p w:rsidR="007C46A6" w:rsidRPr="00DB1FAC" w:rsidRDefault="007C46A6" w:rsidP="003B2106">
            <w:pPr>
              <w:rPr>
                <w:szCs w:val="26"/>
              </w:rPr>
            </w:pPr>
            <w:r w:rsidRPr="00DB1FAC">
              <w:rPr>
                <w:szCs w:val="26"/>
              </w:rPr>
              <w:t xml:space="preserve">                                 </w:t>
            </w:r>
          </w:p>
          <w:p w:rsidR="007C46A6" w:rsidRPr="00DB1FAC" w:rsidRDefault="007C46A6" w:rsidP="003B2106">
            <w:pPr>
              <w:rPr>
                <w:szCs w:val="26"/>
              </w:rPr>
            </w:pPr>
            <w:r w:rsidRPr="00DB1FAC">
              <w:rPr>
                <w:szCs w:val="26"/>
              </w:rPr>
              <w:t xml:space="preserve">                      </w:t>
            </w:r>
            <w:r>
              <w:rPr>
                <w:szCs w:val="26"/>
              </w:rPr>
              <w:t xml:space="preserve">       </w:t>
            </w:r>
            <w:r w:rsidRPr="00DB1FAC">
              <w:rPr>
                <w:szCs w:val="26"/>
              </w:rPr>
              <w:t xml:space="preserve">  Н.В. Лобанова</w:t>
            </w:r>
          </w:p>
        </w:tc>
        <w:tc>
          <w:tcPr>
            <w:tcW w:w="5297" w:type="dxa"/>
          </w:tcPr>
          <w:p w:rsidR="007C46A6" w:rsidRPr="00DB1FAC" w:rsidRDefault="007C46A6" w:rsidP="003B2106">
            <w:pPr>
              <w:ind w:left="885"/>
              <w:rPr>
                <w:szCs w:val="26"/>
              </w:rPr>
            </w:pPr>
            <w:r>
              <w:rPr>
                <w:szCs w:val="26"/>
              </w:rPr>
              <w:t>Г</w:t>
            </w:r>
            <w:r w:rsidRPr="00DB1FAC">
              <w:rPr>
                <w:szCs w:val="26"/>
              </w:rPr>
              <w:t xml:space="preserve">лава города                                </w:t>
            </w:r>
          </w:p>
          <w:p w:rsidR="007C46A6" w:rsidRPr="00DB1FAC" w:rsidRDefault="007C46A6" w:rsidP="003B2106">
            <w:pPr>
              <w:ind w:left="885"/>
              <w:rPr>
                <w:szCs w:val="26"/>
              </w:rPr>
            </w:pPr>
          </w:p>
          <w:p w:rsidR="007C46A6" w:rsidRDefault="007C46A6" w:rsidP="003B2106">
            <w:pPr>
              <w:ind w:left="885"/>
              <w:rPr>
                <w:szCs w:val="26"/>
              </w:rPr>
            </w:pPr>
            <w:r>
              <w:rPr>
                <w:szCs w:val="26"/>
              </w:rPr>
              <w:t xml:space="preserve">                  </w:t>
            </w:r>
            <w:r w:rsidRPr="00DB1FAC">
              <w:rPr>
                <w:szCs w:val="26"/>
              </w:rPr>
              <w:t xml:space="preserve">    </w:t>
            </w:r>
          </w:p>
          <w:p w:rsidR="007C46A6" w:rsidRPr="00DB1FAC" w:rsidRDefault="007C46A6" w:rsidP="003B2106">
            <w:pPr>
              <w:ind w:left="885"/>
              <w:rPr>
                <w:szCs w:val="26"/>
              </w:rPr>
            </w:pPr>
            <w:r>
              <w:rPr>
                <w:szCs w:val="26"/>
              </w:rPr>
              <w:t xml:space="preserve">                                   В</w:t>
            </w:r>
            <w:r w:rsidRPr="00DB1FAC">
              <w:rPr>
                <w:szCs w:val="26"/>
              </w:rPr>
              <w:t xml:space="preserve">.В. </w:t>
            </w:r>
            <w:r>
              <w:rPr>
                <w:szCs w:val="26"/>
              </w:rPr>
              <w:t>Никольский</w:t>
            </w:r>
          </w:p>
          <w:p w:rsidR="007C46A6" w:rsidRPr="00DB1FAC" w:rsidRDefault="007C46A6" w:rsidP="003B2106">
            <w:pPr>
              <w:ind w:left="885"/>
              <w:rPr>
                <w:szCs w:val="26"/>
              </w:rPr>
            </w:pPr>
            <w:r w:rsidRPr="00DB1FAC">
              <w:rPr>
                <w:szCs w:val="26"/>
              </w:rPr>
              <w:t xml:space="preserve">                            </w:t>
            </w:r>
          </w:p>
          <w:p w:rsidR="007C46A6" w:rsidRPr="00DB1FAC" w:rsidRDefault="007C46A6" w:rsidP="003B2106">
            <w:pPr>
              <w:ind w:left="885"/>
              <w:rPr>
                <w:szCs w:val="26"/>
              </w:rPr>
            </w:pPr>
            <w:r w:rsidRPr="00DB1FAC">
              <w:rPr>
                <w:szCs w:val="26"/>
              </w:rPr>
              <w:t xml:space="preserve">                   </w:t>
            </w:r>
          </w:p>
        </w:tc>
      </w:tr>
    </w:tbl>
    <w:p w:rsidR="007C46A6" w:rsidRDefault="007C46A6" w:rsidP="007C46A6">
      <w:pPr>
        <w:pStyle w:val="ConsPlusTitle"/>
        <w:spacing w:line="240" w:lineRule="exact"/>
        <w:ind w:right="282"/>
        <w:rPr>
          <w:b w:val="0"/>
          <w:bCs w:val="0"/>
          <w:sz w:val="26"/>
          <w:szCs w:val="26"/>
        </w:rPr>
      </w:pPr>
    </w:p>
    <w:p w:rsidR="00BF65C2" w:rsidRDefault="00BF65C2" w:rsidP="007C46A6">
      <w:pPr>
        <w:pStyle w:val="ConsPlusTitle"/>
        <w:spacing w:line="240" w:lineRule="exact"/>
        <w:ind w:right="282"/>
        <w:rPr>
          <w:b w:val="0"/>
          <w:bCs w:val="0"/>
          <w:sz w:val="26"/>
          <w:szCs w:val="26"/>
        </w:rPr>
      </w:pPr>
    </w:p>
    <w:p w:rsidR="00BF65C2" w:rsidRDefault="00BF65C2" w:rsidP="007C46A6">
      <w:pPr>
        <w:pStyle w:val="ConsPlusTitle"/>
        <w:spacing w:line="240" w:lineRule="exact"/>
        <w:ind w:right="282"/>
        <w:rPr>
          <w:b w:val="0"/>
          <w:bCs w:val="0"/>
          <w:sz w:val="26"/>
          <w:szCs w:val="26"/>
        </w:rPr>
      </w:pPr>
    </w:p>
    <w:p w:rsidR="00BF65C2" w:rsidRDefault="00BF65C2" w:rsidP="007C46A6">
      <w:pPr>
        <w:pStyle w:val="ConsPlusTitle"/>
        <w:spacing w:line="240" w:lineRule="exact"/>
        <w:ind w:right="282"/>
        <w:rPr>
          <w:b w:val="0"/>
          <w:bCs w:val="0"/>
          <w:sz w:val="26"/>
          <w:szCs w:val="26"/>
        </w:rPr>
      </w:pPr>
    </w:p>
    <w:p w:rsidR="007C46A6" w:rsidRDefault="007C46A6" w:rsidP="007C46A6">
      <w:pPr>
        <w:pStyle w:val="ConsPlusTitle"/>
        <w:spacing w:line="240" w:lineRule="exact"/>
        <w:ind w:right="282"/>
        <w:jc w:val="right"/>
        <w:rPr>
          <w:b w:val="0"/>
          <w:bCs w:val="0"/>
          <w:sz w:val="26"/>
          <w:szCs w:val="26"/>
        </w:rPr>
      </w:pPr>
      <w:r>
        <w:rPr>
          <w:b w:val="0"/>
          <w:bCs w:val="0"/>
          <w:sz w:val="26"/>
          <w:szCs w:val="26"/>
        </w:rPr>
        <w:t xml:space="preserve">Приложение </w:t>
      </w:r>
    </w:p>
    <w:p w:rsidR="007C46A6" w:rsidRDefault="007C46A6" w:rsidP="007C46A6">
      <w:pPr>
        <w:pStyle w:val="ConsPlusTitle"/>
        <w:spacing w:line="240" w:lineRule="exact"/>
        <w:ind w:right="282"/>
        <w:jc w:val="right"/>
        <w:rPr>
          <w:b w:val="0"/>
          <w:bCs w:val="0"/>
          <w:sz w:val="26"/>
          <w:szCs w:val="26"/>
        </w:rPr>
      </w:pPr>
      <w:r>
        <w:rPr>
          <w:b w:val="0"/>
          <w:bCs w:val="0"/>
          <w:sz w:val="26"/>
          <w:szCs w:val="26"/>
        </w:rPr>
        <w:t xml:space="preserve">к решению Енисейского </w:t>
      </w:r>
    </w:p>
    <w:p w:rsidR="007C46A6" w:rsidRDefault="007C46A6" w:rsidP="007C46A6">
      <w:pPr>
        <w:pStyle w:val="ConsPlusTitle"/>
        <w:spacing w:line="240" w:lineRule="exact"/>
        <w:ind w:right="282"/>
        <w:jc w:val="right"/>
        <w:rPr>
          <w:b w:val="0"/>
          <w:bCs w:val="0"/>
          <w:sz w:val="26"/>
          <w:szCs w:val="26"/>
        </w:rPr>
      </w:pPr>
      <w:r>
        <w:rPr>
          <w:b w:val="0"/>
          <w:bCs w:val="0"/>
          <w:sz w:val="26"/>
          <w:szCs w:val="26"/>
        </w:rPr>
        <w:t>городского Совета депутатов</w:t>
      </w:r>
    </w:p>
    <w:p w:rsidR="007C46A6" w:rsidRPr="00080B15" w:rsidRDefault="007C46A6" w:rsidP="007C46A6">
      <w:pPr>
        <w:pStyle w:val="ConsPlusTitle"/>
        <w:spacing w:line="240" w:lineRule="exact"/>
        <w:ind w:right="282"/>
        <w:jc w:val="right"/>
        <w:rPr>
          <w:b w:val="0"/>
          <w:bCs w:val="0"/>
          <w:sz w:val="26"/>
          <w:szCs w:val="26"/>
        </w:rPr>
      </w:pPr>
      <w:r>
        <w:rPr>
          <w:b w:val="0"/>
          <w:bCs w:val="0"/>
          <w:sz w:val="26"/>
          <w:szCs w:val="26"/>
        </w:rPr>
        <w:t>«</w:t>
      </w:r>
      <w:proofErr w:type="gramStart"/>
      <w:r w:rsidR="00345F6E">
        <w:rPr>
          <w:b w:val="0"/>
          <w:bCs w:val="0"/>
          <w:sz w:val="26"/>
          <w:szCs w:val="26"/>
        </w:rPr>
        <w:t>27</w:t>
      </w:r>
      <w:r>
        <w:rPr>
          <w:b w:val="0"/>
          <w:bCs w:val="0"/>
          <w:sz w:val="26"/>
          <w:szCs w:val="26"/>
        </w:rPr>
        <w:t>»_</w:t>
      </w:r>
      <w:proofErr w:type="gramEnd"/>
      <w:r w:rsidR="00345F6E">
        <w:rPr>
          <w:b w:val="0"/>
          <w:bCs w:val="0"/>
          <w:sz w:val="26"/>
          <w:szCs w:val="26"/>
        </w:rPr>
        <w:t>октября</w:t>
      </w:r>
      <w:r>
        <w:rPr>
          <w:b w:val="0"/>
          <w:bCs w:val="0"/>
          <w:sz w:val="26"/>
          <w:szCs w:val="26"/>
        </w:rPr>
        <w:t>_2021 г.</w:t>
      </w:r>
      <w:r w:rsidR="00345F6E">
        <w:rPr>
          <w:b w:val="0"/>
          <w:bCs w:val="0"/>
          <w:sz w:val="26"/>
          <w:szCs w:val="26"/>
        </w:rPr>
        <w:t xml:space="preserve"> № 13-120</w:t>
      </w:r>
    </w:p>
    <w:p w:rsidR="00080B15" w:rsidRPr="00080B15" w:rsidRDefault="00080B15" w:rsidP="00080B15">
      <w:pPr>
        <w:pStyle w:val="ConsPlusTitle"/>
        <w:spacing w:line="240" w:lineRule="exact"/>
        <w:ind w:right="282"/>
        <w:jc w:val="center"/>
        <w:rPr>
          <w:b w:val="0"/>
          <w:bCs w:val="0"/>
          <w:sz w:val="26"/>
          <w:szCs w:val="26"/>
        </w:rPr>
      </w:pPr>
    </w:p>
    <w:p w:rsidR="00080B15" w:rsidRPr="00080B15" w:rsidRDefault="00080B15" w:rsidP="00080B15">
      <w:pPr>
        <w:pStyle w:val="ConsPlusTitle"/>
        <w:spacing w:line="240" w:lineRule="exact"/>
        <w:ind w:right="282"/>
        <w:jc w:val="center"/>
        <w:rPr>
          <w:b w:val="0"/>
          <w:bCs w:val="0"/>
          <w:sz w:val="26"/>
          <w:szCs w:val="26"/>
        </w:rPr>
      </w:pPr>
    </w:p>
    <w:p w:rsidR="00080B15" w:rsidRPr="00080B15" w:rsidRDefault="00080B15" w:rsidP="00080B15">
      <w:pPr>
        <w:pStyle w:val="ConsPlusTitle"/>
        <w:jc w:val="center"/>
        <w:rPr>
          <w:sz w:val="26"/>
          <w:szCs w:val="26"/>
        </w:rPr>
      </w:pPr>
      <w:r w:rsidRPr="00080B15">
        <w:rPr>
          <w:sz w:val="26"/>
          <w:szCs w:val="26"/>
        </w:rPr>
        <w:t>ПОЛОЖЕНИЕ</w:t>
      </w:r>
    </w:p>
    <w:p w:rsidR="00080B15" w:rsidRPr="00080B15" w:rsidRDefault="00080B15" w:rsidP="00080B15">
      <w:pPr>
        <w:shd w:val="clear" w:color="auto" w:fill="FFFFFF"/>
        <w:jc w:val="center"/>
        <w:textAlignment w:val="baseline"/>
        <w:rPr>
          <w:rFonts w:cs="Times New Roman"/>
          <w:b/>
          <w:szCs w:val="26"/>
        </w:rPr>
      </w:pPr>
      <w:r w:rsidRPr="00080B15">
        <w:rPr>
          <w:rFonts w:cs="Times New Roman"/>
          <w:b/>
          <w:szCs w:val="26"/>
        </w:rPr>
        <w:t>о муниципальном жилищном контроле</w:t>
      </w:r>
    </w:p>
    <w:p w:rsidR="00080B15" w:rsidRPr="00080B15" w:rsidRDefault="00080B15" w:rsidP="00080B15">
      <w:pPr>
        <w:shd w:val="clear" w:color="auto" w:fill="FFFFFF"/>
        <w:jc w:val="center"/>
        <w:textAlignment w:val="baseline"/>
        <w:rPr>
          <w:rFonts w:cs="Times New Roman"/>
          <w:b/>
          <w:bCs/>
          <w:szCs w:val="26"/>
          <w:vertAlign w:val="superscript"/>
        </w:rPr>
      </w:pPr>
      <w:r w:rsidRPr="00080B15">
        <w:rPr>
          <w:rFonts w:cs="Times New Roman"/>
          <w:b/>
          <w:szCs w:val="26"/>
        </w:rPr>
        <w:t xml:space="preserve"> на</w:t>
      </w:r>
      <w:r w:rsidRPr="00080B15">
        <w:rPr>
          <w:rFonts w:cs="Times New Roman"/>
          <w:b/>
          <w:spacing w:val="2"/>
          <w:szCs w:val="26"/>
        </w:rPr>
        <w:t xml:space="preserve"> территории муниципального образования город </w:t>
      </w:r>
      <w:r w:rsidR="006B3570">
        <w:rPr>
          <w:rFonts w:cs="Times New Roman"/>
          <w:b/>
          <w:spacing w:val="2"/>
          <w:szCs w:val="26"/>
        </w:rPr>
        <w:t>Енисейск</w:t>
      </w:r>
    </w:p>
    <w:p w:rsidR="00080B15" w:rsidRPr="00080B15" w:rsidRDefault="00080B15" w:rsidP="00080B15">
      <w:pPr>
        <w:pStyle w:val="ConsPlusNormal"/>
        <w:ind w:firstLine="0"/>
        <w:jc w:val="center"/>
        <w:rPr>
          <w:b/>
          <w:bCs/>
          <w:sz w:val="26"/>
          <w:szCs w:val="26"/>
        </w:rPr>
      </w:pPr>
    </w:p>
    <w:p w:rsidR="00080B15" w:rsidRPr="00080B15" w:rsidRDefault="00080B15" w:rsidP="00080B15">
      <w:pPr>
        <w:pStyle w:val="ConsPlusNormal"/>
        <w:ind w:firstLine="0"/>
        <w:jc w:val="center"/>
        <w:rPr>
          <w:b/>
          <w:bCs/>
          <w:sz w:val="26"/>
          <w:szCs w:val="26"/>
        </w:rPr>
      </w:pPr>
      <w:r w:rsidRPr="00080B15">
        <w:rPr>
          <w:b/>
          <w:bCs/>
          <w:sz w:val="26"/>
          <w:szCs w:val="26"/>
        </w:rPr>
        <w:t>1. Общие положения</w:t>
      </w:r>
    </w:p>
    <w:p w:rsidR="00080B15" w:rsidRPr="00080B15" w:rsidRDefault="00080B15" w:rsidP="00080B15">
      <w:pPr>
        <w:pStyle w:val="ConsPlusNormal"/>
        <w:ind w:firstLine="567"/>
        <w:rPr>
          <w:sz w:val="26"/>
          <w:szCs w:val="26"/>
        </w:rPr>
      </w:pPr>
    </w:p>
    <w:p w:rsidR="00080B15" w:rsidRPr="00080B15" w:rsidRDefault="00080B15" w:rsidP="00080B15">
      <w:pPr>
        <w:pStyle w:val="a3"/>
        <w:tabs>
          <w:tab w:val="left" w:pos="1134"/>
        </w:tabs>
        <w:ind w:left="0" w:firstLine="709"/>
        <w:jc w:val="both"/>
        <w:rPr>
          <w:rFonts w:cs="Times New Roman"/>
          <w:szCs w:val="26"/>
        </w:rPr>
      </w:pPr>
      <w:r w:rsidRPr="00080B15">
        <w:rPr>
          <w:rFonts w:cs="Times New Roman"/>
          <w:szCs w:val="26"/>
        </w:rPr>
        <w:t xml:space="preserve">1.1. Настоящее Положение устанавливает порядок организации и осуществления муниципального жилищного контроля </w:t>
      </w:r>
      <w:r w:rsidRPr="00080B15">
        <w:rPr>
          <w:rFonts w:cs="Times New Roman"/>
          <w:spacing w:val="2"/>
          <w:szCs w:val="26"/>
        </w:rPr>
        <w:t xml:space="preserve">на территории муниципального образования </w:t>
      </w:r>
      <w:r w:rsidR="003A1EA0">
        <w:rPr>
          <w:rFonts w:cs="Times New Roman"/>
          <w:spacing w:val="2"/>
          <w:szCs w:val="26"/>
        </w:rPr>
        <w:t xml:space="preserve">городской округ </w:t>
      </w:r>
      <w:r w:rsidRPr="00080B15">
        <w:rPr>
          <w:rFonts w:cs="Times New Roman"/>
          <w:spacing w:val="2"/>
          <w:szCs w:val="26"/>
        </w:rPr>
        <w:t xml:space="preserve">город </w:t>
      </w:r>
      <w:r w:rsidR="006B3570">
        <w:rPr>
          <w:rFonts w:cs="Times New Roman"/>
          <w:spacing w:val="2"/>
          <w:szCs w:val="26"/>
        </w:rPr>
        <w:t>Енисейск</w:t>
      </w:r>
      <w:r w:rsidRPr="00080B15">
        <w:rPr>
          <w:rFonts w:cs="Times New Roman"/>
          <w:spacing w:val="2"/>
          <w:szCs w:val="26"/>
        </w:rPr>
        <w:t xml:space="preserve"> </w:t>
      </w:r>
      <w:r w:rsidRPr="00080B15">
        <w:rPr>
          <w:rFonts w:cs="Times New Roman"/>
          <w:szCs w:val="26"/>
        </w:rPr>
        <w:t>(далее – муниципальный контроль).</w:t>
      </w:r>
    </w:p>
    <w:p w:rsidR="00080B15" w:rsidRPr="00080B15" w:rsidRDefault="00080B15" w:rsidP="00080B15">
      <w:pPr>
        <w:pStyle w:val="a3"/>
        <w:tabs>
          <w:tab w:val="left" w:pos="1134"/>
        </w:tabs>
        <w:ind w:left="0" w:firstLine="709"/>
        <w:jc w:val="both"/>
        <w:rPr>
          <w:rFonts w:cs="Times New Roman"/>
          <w:szCs w:val="26"/>
          <w:lang w:eastAsia="ru-RU"/>
        </w:rPr>
      </w:pPr>
      <w:r w:rsidRPr="00080B15">
        <w:rPr>
          <w:rFonts w:cs="Times New Roman"/>
          <w:szCs w:val="26"/>
        </w:rPr>
        <w:t xml:space="preserve">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следующих обязательных требований </w:t>
      </w:r>
      <w:r w:rsidRPr="00080B15">
        <w:rPr>
          <w:rFonts w:cs="Times New Roman"/>
          <w:szCs w:val="26"/>
          <w:lang w:eastAsia="ru-RU"/>
        </w:rPr>
        <w:t>в отношении муниципального жилищного фонда:</w:t>
      </w:r>
    </w:p>
    <w:p w:rsidR="00080B15" w:rsidRPr="00080B15" w:rsidRDefault="00080B15" w:rsidP="00080B15">
      <w:pPr>
        <w:autoSpaceDE w:val="0"/>
        <w:autoSpaceDN w:val="0"/>
        <w:adjustRightInd w:val="0"/>
        <w:ind w:firstLine="709"/>
        <w:jc w:val="both"/>
        <w:rPr>
          <w:rFonts w:cs="Times New Roman"/>
          <w:szCs w:val="26"/>
        </w:rPr>
      </w:pPr>
      <w:r w:rsidRPr="00080B15">
        <w:rPr>
          <w:rFonts w:cs="Times New Roman"/>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80B15" w:rsidRPr="00080B15" w:rsidRDefault="006B3570" w:rsidP="00080B15">
      <w:pPr>
        <w:autoSpaceDE w:val="0"/>
        <w:autoSpaceDN w:val="0"/>
        <w:adjustRightInd w:val="0"/>
        <w:ind w:firstLine="709"/>
        <w:jc w:val="both"/>
        <w:rPr>
          <w:rFonts w:cs="Times New Roman"/>
          <w:szCs w:val="26"/>
        </w:rPr>
      </w:pPr>
      <w:r>
        <w:rPr>
          <w:rFonts w:cs="Times New Roman"/>
          <w:szCs w:val="26"/>
        </w:rPr>
        <w:t xml:space="preserve">2) </w:t>
      </w:r>
      <w:r w:rsidR="00080B15" w:rsidRPr="00080B15">
        <w:rPr>
          <w:rFonts w:cs="Times New Roman"/>
          <w:szCs w:val="26"/>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80B15" w:rsidRPr="00080B15" w:rsidRDefault="006B3570" w:rsidP="00080B15">
      <w:pPr>
        <w:autoSpaceDE w:val="0"/>
        <w:autoSpaceDN w:val="0"/>
        <w:adjustRightInd w:val="0"/>
        <w:ind w:firstLine="709"/>
        <w:jc w:val="both"/>
        <w:rPr>
          <w:rFonts w:cs="Times New Roman"/>
          <w:szCs w:val="26"/>
        </w:rPr>
      </w:pPr>
      <w:r>
        <w:rPr>
          <w:rFonts w:cs="Times New Roman"/>
          <w:szCs w:val="26"/>
        </w:rPr>
        <w:t>3</w:t>
      </w:r>
      <w:r w:rsidR="00080B15" w:rsidRPr="00080B15">
        <w:rPr>
          <w:rFonts w:cs="Times New Roman"/>
          <w:szCs w:val="26"/>
        </w:rPr>
        <w:t>) требований к предоставлению коммунальных услуг собственникам и пользователям помещений в многоквартирных домах и жилых домов;</w:t>
      </w:r>
    </w:p>
    <w:p w:rsidR="00080B15" w:rsidRPr="00080B15" w:rsidRDefault="006B3570" w:rsidP="00080B15">
      <w:pPr>
        <w:autoSpaceDE w:val="0"/>
        <w:autoSpaceDN w:val="0"/>
        <w:adjustRightInd w:val="0"/>
        <w:ind w:firstLine="709"/>
        <w:jc w:val="both"/>
        <w:rPr>
          <w:rFonts w:cs="Times New Roman"/>
          <w:szCs w:val="26"/>
        </w:rPr>
      </w:pPr>
      <w:r>
        <w:rPr>
          <w:rFonts w:cs="Times New Roman"/>
          <w:szCs w:val="26"/>
        </w:rPr>
        <w:t>4</w:t>
      </w:r>
      <w:r w:rsidR="00080B15" w:rsidRPr="00080B15">
        <w:rPr>
          <w:rFonts w:cs="Times New Roman"/>
          <w:szCs w:val="26"/>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80B15" w:rsidRPr="00080B15" w:rsidRDefault="006B3570" w:rsidP="00080B15">
      <w:pPr>
        <w:autoSpaceDE w:val="0"/>
        <w:autoSpaceDN w:val="0"/>
        <w:adjustRightInd w:val="0"/>
        <w:ind w:firstLine="709"/>
        <w:jc w:val="both"/>
        <w:rPr>
          <w:rFonts w:cs="Times New Roman"/>
          <w:szCs w:val="26"/>
        </w:rPr>
      </w:pPr>
      <w:r>
        <w:rPr>
          <w:rFonts w:cs="Times New Roman"/>
          <w:szCs w:val="26"/>
        </w:rPr>
        <w:t>5</w:t>
      </w:r>
      <w:r w:rsidR="00080B15" w:rsidRPr="00080B15">
        <w:rPr>
          <w:rFonts w:cs="Times New Roman"/>
          <w:szCs w:val="26"/>
        </w:rPr>
        <w:t>) правил содержания общего имущества в многоквартирном доме и правил изменения размера платы за содержание жилого помещения;</w:t>
      </w:r>
    </w:p>
    <w:p w:rsidR="00080B15" w:rsidRPr="00080B15" w:rsidRDefault="006B3570" w:rsidP="00080B15">
      <w:pPr>
        <w:autoSpaceDE w:val="0"/>
        <w:autoSpaceDN w:val="0"/>
        <w:adjustRightInd w:val="0"/>
        <w:ind w:firstLine="709"/>
        <w:jc w:val="both"/>
        <w:rPr>
          <w:rFonts w:cs="Times New Roman"/>
          <w:szCs w:val="26"/>
        </w:rPr>
      </w:pPr>
      <w:r>
        <w:rPr>
          <w:rFonts w:cs="Times New Roman"/>
          <w:szCs w:val="26"/>
        </w:rPr>
        <w:t>6</w:t>
      </w:r>
      <w:r w:rsidR="00080B15" w:rsidRPr="00080B15">
        <w:rPr>
          <w:rFonts w:cs="Times New Roman"/>
          <w:szCs w:val="26"/>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80B15" w:rsidRPr="00080B15" w:rsidRDefault="006B3570" w:rsidP="00080B15">
      <w:pPr>
        <w:autoSpaceDE w:val="0"/>
        <w:autoSpaceDN w:val="0"/>
        <w:adjustRightInd w:val="0"/>
        <w:ind w:firstLine="709"/>
        <w:jc w:val="both"/>
        <w:rPr>
          <w:rFonts w:cs="Times New Roman"/>
          <w:szCs w:val="26"/>
        </w:rPr>
      </w:pPr>
      <w:r>
        <w:rPr>
          <w:rFonts w:cs="Times New Roman"/>
          <w:szCs w:val="26"/>
        </w:rPr>
        <w:t>7</w:t>
      </w:r>
      <w:r w:rsidR="00080B15" w:rsidRPr="00080B15">
        <w:rPr>
          <w:rFonts w:cs="Times New Roman"/>
          <w:szCs w:val="26"/>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80B15" w:rsidRPr="00080B15" w:rsidRDefault="006B3570" w:rsidP="00080B15">
      <w:pPr>
        <w:autoSpaceDE w:val="0"/>
        <w:autoSpaceDN w:val="0"/>
        <w:adjustRightInd w:val="0"/>
        <w:ind w:firstLine="709"/>
        <w:jc w:val="both"/>
        <w:rPr>
          <w:rFonts w:cs="Times New Roman"/>
          <w:szCs w:val="26"/>
        </w:rPr>
      </w:pPr>
      <w:r>
        <w:rPr>
          <w:rFonts w:cs="Times New Roman"/>
          <w:szCs w:val="26"/>
        </w:rPr>
        <w:t>8</w:t>
      </w:r>
      <w:r w:rsidR="00080B15" w:rsidRPr="00080B15">
        <w:rPr>
          <w:rFonts w:cs="Times New Roman"/>
          <w:szCs w:val="26"/>
        </w:rPr>
        <w:t>)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80B15" w:rsidRPr="00080B15" w:rsidRDefault="006B3570" w:rsidP="00080B15">
      <w:pPr>
        <w:autoSpaceDE w:val="0"/>
        <w:autoSpaceDN w:val="0"/>
        <w:adjustRightInd w:val="0"/>
        <w:ind w:firstLine="709"/>
        <w:jc w:val="both"/>
        <w:rPr>
          <w:rFonts w:cs="Times New Roman"/>
          <w:szCs w:val="26"/>
        </w:rPr>
      </w:pPr>
      <w:r>
        <w:rPr>
          <w:rFonts w:cs="Times New Roman"/>
          <w:szCs w:val="26"/>
        </w:rPr>
        <w:lastRenderedPageBreak/>
        <w:t>9</w:t>
      </w:r>
      <w:r w:rsidR="00080B15" w:rsidRPr="00080B15">
        <w:rPr>
          <w:rFonts w:cs="Times New Roman"/>
          <w:szCs w:val="26"/>
        </w:rPr>
        <w:t>) требований к обеспечению доступности для инвалидов помещений в многоквартирных домах</w:t>
      </w:r>
      <w:r>
        <w:rPr>
          <w:rFonts w:cs="Times New Roman"/>
          <w:szCs w:val="26"/>
        </w:rPr>
        <w:t>.</w:t>
      </w:r>
    </w:p>
    <w:p w:rsidR="00080B15" w:rsidRPr="00080B15" w:rsidRDefault="00080B15" w:rsidP="00080B15">
      <w:pPr>
        <w:pStyle w:val="a3"/>
        <w:tabs>
          <w:tab w:val="left" w:pos="1134"/>
        </w:tabs>
        <w:ind w:left="0" w:firstLine="709"/>
        <w:jc w:val="both"/>
        <w:rPr>
          <w:rFonts w:cs="Times New Roman"/>
          <w:szCs w:val="26"/>
        </w:rPr>
      </w:pPr>
      <w:r w:rsidRPr="00080B15">
        <w:rPr>
          <w:rFonts w:cs="Times New Roman"/>
          <w:szCs w:val="26"/>
        </w:rPr>
        <w:t>1.3. Объектами муниципального контроля (далее – объект контроля) являются:</w:t>
      </w:r>
    </w:p>
    <w:p w:rsidR="00080B15" w:rsidRPr="00080B15" w:rsidRDefault="00080B15" w:rsidP="00080B15">
      <w:pPr>
        <w:ind w:firstLine="709"/>
        <w:jc w:val="both"/>
        <w:rPr>
          <w:rFonts w:cs="Times New Roman"/>
          <w:b/>
          <w:bCs/>
          <w:szCs w:val="26"/>
        </w:rPr>
      </w:pPr>
      <w:r w:rsidRPr="00080B15">
        <w:rPr>
          <w:rFonts w:cs="Times New Roman"/>
          <w:szCs w:val="26"/>
        </w:rPr>
        <w:t xml:space="preserve">1.3.1.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080B15" w:rsidRPr="00080B15" w:rsidRDefault="00080B15" w:rsidP="00080B15">
      <w:pPr>
        <w:ind w:firstLine="709"/>
        <w:jc w:val="both"/>
        <w:rPr>
          <w:rFonts w:cs="Times New Roman"/>
          <w:szCs w:val="26"/>
        </w:rPr>
      </w:pPr>
      <w:r w:rsidRPr="00080B15">
        <w:rPr>
          <w:rFonts w:cs="Times New Roman"/>
          <w:szCs w:val="26"/>
        </w:rPr>
        <w:t>1.3.2. результаты деятельности контролируемых лиц, в том числе работы и услуги, к которым предъявляются обязательные требования;</w:t>
      </w:r>
    </w:p>
    <w:p w:rsidR="00080B15" w:rsidRPr="00080B15" w:rsidRDefault="00080B15" w:rsidP="00080B15">
      <w:pPr>
        <w:autoSpaceDE w:val="0"/>
        <w:autoSpaceDN w:val="0"/>
        <w:adjustRightInd w:val="0"/>
        <w:ind w:firstLine="709"/>
        <w:jc w:val="both"/>
        <w:rPr>
          <w:rFonts w:eastAsia="Calibri" w:cs="Times New Roman"/>
          <w:szCs w:val="26"/>
        </w:rPr>
      </w:pPr>
      <w:r w:rsidRPr="00080B15">
        <w:rPr>
          <w:rFonts w:cs="Times New Roman"/>
          <w:szCs w:val="26"/>
        </w:rPr>
        <w:t xml:space="preserve">1.3.3. </w:t>
      </w:r>
      <w:r w:rsidRPr="00080B15">
        <w:rPr>
          <w:rFonts w:eastAsia="Calibri" w:cs="Times New Roman"/>
          <w:szCs w:val="26"/>
        </w:rPr>
        <w:t>здания, помещения, сооружения, территории, включая земельные участки, инженерное оборудование (далее - производственные объекты).</w:t>
      </w:r>
    </w:p>
    <w:p w:rsidR="00080B15" w:rsidRPr="00080B15" w:rsidRDefault="00080B15" w:rsidP="00080B15">
      <w:pPr>
        <w:autoSpaceDE w:val="0"/>
        <w:autoSpaceDN w:val="0"/>
        <w:adjustRightInd w:val="0"/>
        <w:ind w:firstLine="709"/>
        <w:jc w:val="both"/>
        <w:rPr>
          <w:rFonts w:cs="Times New Roman"/>
          <w:szCs w:val="26"/>
        </w:rPr>
      </w:pPr>
      <w:r w:rsidRPr="00080B15">
        <w:rPr>
          <w:rFonts w:cs="Times New Roman"/>
          <w:szCs w:val="26"/>
        </w:rPr>
        <w:t>1.4. У</w:t>
      </w:r>
      <w:r w:rsidRPr="00080B15">
        <w:rPr>
          <w:rFonts w:eastAsia="Calibri" w:cs="Times New Roman"/>
          <w:szCs w:val="26"/>
        </w:rPr>
        <w:t>чет объектов контроля осуществляется в соответствии с Главой 4 «</w:t>
      </w:r>
      <w:r w:rsidRPr="00080B15">
        <w:rPr>
          <w:rFonts w:eastAsia="Calibri" w:cs="Times New Roman"/>
          <w:bCs/>
          <w:szCs w:val="26"/>
        </w:rPr>
        <w:t xml:space="preserve">Информационное обеспечение государственного контроля (надзора), муниципального контроля» </w:t>
      </w:r>
      <w:r w:rsidRPr="00080B15">
        <w:rPr>
          <w:rFonts w:cs="Times New Roman"/>
          <w:szCs w:val="26"/>
        </w:rPr>
        <w:t xml:space="preserve">Федерального закона от 31.07.2020 № 248-ФЗ «О государственном контроле (надзоре) и муниципальном контроле в Российской Федерации» (далее – Федеральный закон № 248-ФЗ) с использованием информационных систем посредством </w:t>
      </w:r>
      <w:r w:rsidRPr="00080B15">
        <w:rPr>
          <w:rFonts w:eastAsia="Calibri" w:cs="Times New Roman"/>
          <w:szCs w:val="26"/>
        </w:rPr>
        <w:t>сбора, обработки, анализа и учета сведений об объектах контроля.</w:t>
      </w:r>
    </w:p>
    <w:p w:rsidR="00080B15" w:rsidRPr="00080B15" w:rsidRDefault="00080B15" w:rsidP="00080B15">
      <w:pPr>
        <w:pStyle w:val="ConsPlusNormal"/>
        <w:ind w:firstLine="709"/>
        <w:jc w:val="both"/>
        <w:rPr>
          <w:rFonts w:eastAsia="Calibri"/>
          <w:sz w:val="26"/>
          <w:szCs w:val="26"/>
        </w:rPr>
      </w:pPr>
      <w:r w:rsidRPr="00080B15">
        <w:rPr>
          <w:rFonts w:eastAsia="Calibri"/>
          <w:sz w:val="26"/>
          <w:szCs w:val="26"/>
        </w:rPr>
        <w:t>1.5. При сборе, обработке, анализе и учете сведений об объектах контроля для целей их учета используется информация, представляемая контрольному органу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080B15" w:rsidRPr="00080B15" w:rsidRDefault="00080B15" w:rsidP="00080B15">
      <w:pPr>
        <w:autoSpaceDE w:val="0"/>
        <w:autoSpaceDN w:val="0"/>
        <w:adjustRightInd w:val="0"/>
        <w:ind w:firstLine="709"/>
        <w:jc w:val="both"/>
        <w:rPr>
          <w:rFonts w:eastAsia="Calibri" w:cs="Times New Roman"/>
          <w:szCs w:val="26"/>
        </w:rPr>
      </w:pPr>
      <w:r w:rsidRPr="00080B15">
        <w:rPr>
          <w:rFonts w:eastAsia="Calibri" w:cs="Times New Roman"/>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80B15" w:rsidRPr="006B3570" w:rsidRDefault="00080B15" w:rsidP="006B3570">
      <w:pPr>
        <w:pStyle w:val="a3"/>
        <w:ind w:left="0" w:firstLine="709"/>
        <w:jc w:val="both"/>
        <w:rPr>
          <w:rFonts w:cs="Times New Roman"/>
          <w:szCs w:val="26"/>
        </w:rPr>
      </w:pPr>
      <w:r w:rsidRPr="00080B15">
        <w:rPr>
          <w:rFonts w:cs="Times New Roman"/>
          <w:szCs w:val="26"/>
        </w:rPr>
        <w:t>1.6. Муници</w:t>
      </w:r>
      <w:r w:rsidR="006B3570">
        <w:rPr>
          <w:rFonts w:cs="Times New Roman"/>
          <w:szCs w:val="26"/>
        </w:rPr>
        <w:t>пальный контроль осуществляется</w:t>
      </w:r>
      <w:r w:rsidRPr="00080B15">
        <w:rPr>
          <w:szCs w:val="26"/>
        </w:rPr>
        <w:t xml:space="preserve"> </w:t>
      </w:r>
      <w:r w:rsidR="0057261A">
        <w:rPr>
          <w:szCs w:val="26"/>
        </w:rPr>
        <w:t>администрацией</w:t>
      </w:r>
      <w:r w:rsidR="006B3570">
        <w:rPr>
          <w:szCs w:val="26"/>
        </w:rPr>
        <w:t xml:space="preserve"> г. Енисейска</w:t>
      </w:r>
      <w:r w:rsidR="0057261A">
        <w:rPr>
          <w:szCs w:val="26"/>
        </w:rPr>
        <w:t xml:space="preserve"> (далее – Контрольный орган)</w:t>
      </w:r>
      <w:r w:rsidRPr="00080B15">
        <w:rPr>
          <w:szCs w:val="26"/>
        </w:rPr>
        <w:t xml:space="preserve">. </w:t>
      </w:r>
    </w:p>
    <w:p w:rsidR="00080B15" w:rsidRDefault="00080B15" w:rsidP="006A527E">
      <w:pPr>
        <w:pStyle w:val="a3"/>
        <w:tabs>
          <w:tab w:val="left" w:pos="1134"/>
        </w:tabs>
        <w:ind w:left="0" w:firstLine="709"/>
        <w:jc w:val="both"/>
        <w:rPr>
          <w:rFonts w:cs="Times New Roman"/>
          <w:szCs w:val="26"/>
        </w:rPr>
      </w:pPr>
      <w:r w:rsidRPr="00080B15">
        <w:rPr>
          <w:rFonts w:cs="Times New Roman"/>
          <w:szCs w:val="26"/>
        </w:rPr>
        <w:t>1.7. От имени Контрольного органа</w:t>
      </w:r>
      <w:r w:rsidR="00F7022F">
        <w:rPr>
          <w:rFonts w:cs="Times New Roman"/>
          <w:szCs w:val="26"/>
        </w:rPr>
        <w:t xml:space="preserve"> </w:t>
      </w:r>
      <w:r w:rsidRPr="00080B15">
        <w:rPr>
          <w:rFonts w:cs="Times New Roman"/>
          <w:szCs w:val="26"/>
        </w:rPr>
        <w:t>муниципальн</w:t>
      </w:r>
      <w:r w:rsidR="006A527E">
        <w:rPr>
          <w:rFonts w:cs="Times New Roman"/>
          <w:szCs w:val="26"/>
        </w:rPr>
        <w:t xml:space="preserve">ый контроль вправе осуществлять </w:t>
      </w:r>
      <w:r w:rsidRPr="00080B15">
        <w:rPr>
          <w:rFonts w:cs="Times New Roman"/>
          <w:szCs w:val="26"/>
        </w:rPr>
        <w:t>должностн</w:t>
      </w:r>
      <w:r w:rsidR="006A527E">
        <w:rPr>
          <w:rFonts w:cs="Times New Roman"/>
          <w:szCs w:val="26"/>
        </w:rPr>
        <w:t>ые</w:t>
      </w:r>
      <w:r w:rsidRPr="00080B15">
        <w:rPr>
          <w:rFonts w:cs="Times New Roman"/>
          <w:szCs w:val="26"/>
        </w:rPr>
        <w:t xml:space="preserve"> лицо Контрольного органа</w:t>
      </w:r>
      <w:r w:rsidR="00DF7130">
        <w:rPr>
          <w:rFonts w:cs="Times New Roman"/>
          <w:szCs w:val="26"/>
        </w:rPr>
        <w:t xml:space="preserve"> - </w:t>
      </w:r>
      <w:r w:rsidR="00F7022F">
        <w:rPr>
          <w:rFonts w:cs="Times New Roman"/>
          <w:szCs w:val="26"/>
        </w:rPr>
        <w:t>муниципальный инспектор отдела правовой работы и муниципального</w:t>
      </w:r>
      <w:r w:rsidR="00DF7130">
        <w:rPr>
          <w:rFonts w:cs="Times New Roman"/>
          <w:szCs w:val="26"/>
        </w:rPr>
        <w:t xml:space="preserve"> контроля </w:t>
      </w:r>
      <w:r w:rsidRPr="00080B15">
        <w:rPr>
          <w:rFonts w:cs="Times New Roman"/>
          <w:szCs w:val="26"/>
        </w:rPr>
        <w:t>(далее – инспектор).</w:t>
      </w:r>
    </w:p>
    <w:p w:rsidR="00080B15" w:rsidRPr="00080B15" w:rsidRDefault="00080B15" w:rsidP="00080B15">
      <w:pPr>
        <w:ind w:firstLine="709"/>
        <w:jc w:val="both"/>
        <w:rPr>
          <w:rFonts w:cs="Times New Roman"/>
          <w:szCs w:val="26"/>
        </w:rPr>
      </w:pPr>
      <w:r w:rsidRPr="00080B15">
        <w:rPr>
          <w:rFonts w:cs="Times New Roman"/>
          <w:szCs w:val="26"/>
        </w:rPr>
        <w:t xml:space="preserve">Должностными лицами Контрольного органа, уполномоченными </w:t>
      </w:r>
      <w:r w:rsidRPr="00080B15">
        <w:rPr>
          <w:rFonts w:cs="Times New Roman"/>
          <w:szCs w:val="26"/>
        </w:rPr>
        <w:br/>
        <w:t xml:space="preserve">на принятие решения о проведении контрольного мероприятия, являются </w:t>
      </w:r>
      <w:r w:rsidR="00DF7130">
        <w:rPr>
          <w:rFonts w:cs="Times New Roman"/>
          <w:szCs w:val="26"/>
        </w:rPr>
        <w:t>глава города</w:t>
      </w:r>
      <w:r w:rsidRPr="00080B15">
        <w:rPr>
          <w:rFonts w:cs="Times New Roman"/>
          <w:szCs w:val="26"/>
        </w:rPr>
        <w:t>, заместител</w:t>
      </w:r>
      <w:r w:rsidR="006A527E">
        <w:rPr>
          <w:rFonts w:cs="Times New Roman"/>
          <w:szCs w:val="26"/>
        </w:rPr>
        <w:t>ь</w:t>
      </w:r>
      <w:r w:rsidRPr="00080B15">
        <w:rPr>
          <w:rFonts w:cs="Times New Roman"/>
          <w:szCs w:val="26"/>
        </w:rPr>
        <w:t xml:space="preserve"> </w:t>
      </w:r>
      <w:r w:rsidR="00DF7130">
        <w:rPr>
          <w:rFonts w:cs="Times New Roman"/>
          <w:szCs w:val="26"/>
        </w:rPr>
        <w:t>главы города</w:t>
      </w:r>
      <w:r w:rsidRPr="00080B15">
        <w:rPr>
          <w:rFonts w:cs="Times New Roman"/>
          <w:szCs w:val="26"/>
        </w:rPr>
        <w:t xml:space="preserve"> (далее – уполномоченные должностные лица Контрольного органа).</w:t>
      </w:r>
    </w:p>
    <w:p w:rsidR="00080B15" w:rsidRPr="00080B15" w:rsidRDefault="00080B15" w:rsidP="00080B15">
      <w:pPr>
        <w:ind w:firstLine="709"/>
        <w:jc w:val="both"/>
        <w:rPr>
          <w:rFonts w:eastAsia="Calibri" w:cs="Times New Roman"/>
          <w:szCs w:val="26"/>
        </w:rPr>
      </w:pPr>
      <w:r w:rsidRPr="00080B15">
        <w:rPr>
          <w:rFonts w:cs="Times New Roman"/>
          <w:szCs w:val="26"/>
        </w:rPr>
        <w:t xml:space="preserve">1.8. </w:t>
      </w:r>
      <w:r w:rsidRPr="00080B15">
        <w:rPr>
          <w:rFonts w:eastAsia="Calibri" w:cs="Times New Roman"/>
          <w:szCs w:val="26"/>
        </w:rPr>
        <w:t xml:space="preserve">Контрольный орган вправе заключать соглашения с иными контрольными органами муниципального образования город </w:t>
      </w:r>
      <w:r w:rsidR="006B3570">
        <w:rPr>
          <w:rFonts w:eastAsia="Calibri" w:cs="Times New Roman"/>
          <w:szCs w:val="26"/>
        </w:rPr>
        <w:t>Енисейск</w:t>
      </w:r>
      <w:r w:rsidRPr="00080B15">
        <w:rPr>
          <w:rFonts w:eastAsia="Calibri" w:cs="Times New Roman"/>
          <w:szCs w:val="26"/>
        </w:rPr>
        <w:t xml:space="preserve"> по вопросам организации и осуществления муниципального контроля, в том числе по вопросам совместного проведения профилактических мероприятий и контрольных мероприятий.</w:t>
      </w:r>
    </w:p>
    <w:p w:rsidR="00080B15" w:rsidRPr="00080B15" w:rsidRDefault="00080B15" w:rsidP="00080B15">
      <w:pPr>
        <w:pStyle w:val="a3"/>
        <w:tabs>
          <w:tab w:val="left" w:pos="1134"/>
        </w:tabs>
        <w:ind w:left="0" w:firstLine="709"/>
        <w:jc w:val="both"/>
        <w:rPr>
          <w:rFonts w:eastAsia="Calibri" w:cs="Times New Roman"/>
          <w:szCs w:val="26"/>
        </w:rPr>
      </w:pPr>
      <w:r w:rsidRPr="00080B15">
        <w:rPr>
          <w:rFonts w:eastAsia="Calibri" w:cs="Times New Roman"/>
          <w:szCs w:val="26"/>
        </w:rPr>
        <w:t>1.9.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мер по пресечению, предупреждению и (или) устранению последствий выявленных нарушений обязательных требований.</w:t>
      </w:r>
    </w:p>
    <w:p w:rsidR="00DF7130" w:rsidRDefault="00080B15" w:rsidP="00080B15">
      <w:pPr>
        <w:pStyle w:val="a3"/>
        <w:tabs>
          <w:tab w:val="left" w:pos="1134"/>
        </w:tabs>
        <w:ind w:left="0" w:firstLine="709"/>
        <w:jc w:val="both"/>
        <w:rPr>
          <w:rFonts w:cs="Times New Roman"/>
          <w:szCs w:val="26"/>
        </w:rPr>
      </w:pPr>
      <w:r w:rsidRPr="00080B15">
        <w:rPr>
          <w:rFonts w:cs="Times New Roman"/>
          <w:szCs w:val="26"/>
        </w:rPr>
        <w:t xml:space="preserve">1.10. Инспекторы при осуществлении муниципального контроля </w:t>
      </w:r>
      <w:r w:rsidR="00DF7130">
        <w:rPr>
          <w:rFonts w:cs="Times New Roman"/>
          <w:szCs w:val="26"/>
        </w:rPr>
        <w:t>обязаны:</w:t>
      </w:r>
    </w:p>
    <w:p w:rsidR="00DF7130" w:rsidRDefault="00DF7130" w:rsidP="00DF7130">
      <w:pPr>
        <w:autoSpaceDE w:val="0"/>
        <w:autoSpaceDN w:val="0"/>
        <w:adjustRightInd w:val="0"/>
        <w:ind w:firstLine="540"/>
        <w:jc w:val="both"/>
        <w:rPr>
          <w:rFonts w:cs="Times New Roman"/>
          <w:szCs w:val="26"/>
        </w:rPr>
      </w:pPr>
      <w:r>
        <w:rPr>
          <w:rFonts w:cs="Times New Roman"/>
          <w:szCs w:val="26"/>
        </w:rPr>
        <w:lastRenderedPageBreak/>
        <w:t>1) соблюдать законодательство Российской Федерации, права и законные интересы контролируемых лиц;</w:t>
      </w:r>
    </w:p>
    <w:p w:rsidR="00191788" w:rsidRDefault="00DF7130" w:rsidP="00191788">
      <w:pPr>
        <w:autoSpaceDE w:val="0"/>
        <w:autoSpaceDN w:val="0"/>
        <w:adjustRightInd w:val="0"/>
        <w:ind w:firstLine="540"/>
        <w:jc w:val="both"/>
        <w:rPr>
          <w:rFonts w:cs="Times New Roman"/>
          <w:szCs w:val="26"/>
        </w:rPr>
      </w:pPr>
      <w:r>
        <w:rPr>
          <w:rFonts w:cs="Times New Roman"/>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w:t>
      </w:r>
      <w:r w:rsidR="00191788">
        <w:rPr>
          <w:rFonts w:cs="Times New Roman"/>
          <w:szCs w:val="26"/>
        </w:rPr>
        <w:t>редусмотрена законодательством;</w:t>
      </w:r>
    </w:p>
    <w:p w:rsidR="00191788" w:rsidRDefault="00DF7130" w:rsidP="00191788">
      <w:pPr>
        <w:autoSpaceDE w:val="0"/>
        <w:autoSpaceDN w:val="0"/>
        <w:adjustRightInd w:val="0"/>
        <w:ind w:firstLine="540"/>
        <w:jc w:val="both"/>
        <w:rPr>
          <w:rFonts w:cs="Times New Roman"/>
          <w:szCs w:val="26"/>
        </w:rPr>
      </w:pPr>
      <w:r>
        <w:rPr>
          <w:rFonts w:cs="Times New Roman"/>
          <w:szCs w:val="26"/>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91788" w:rsidRDefault="00DF7130" w:rsidP="00191788">
      <w:pPr>
        <w:autoSpaceDE w:val="0"/>
        <w:autoSpaceDN w:val="0"/>
        <w:adjustRightInd w:val="0"/>
        <w:ind w:firstLine="540"/>
        <w:jc w:val="both"/>
        <w:rPr>
          <w:rFonts w:cs="Times New Roman"/>
          <w:szCs w:val="26"/>
        </w:rPr>
      </w:pPr>
      <w:r>
        <w:rPr>
          <w:rFonts w:cs="Times New Roman"/>
          <w:szCs w:val="26"/>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91788" w:rsidRDefault="00DF7130" w:rsidP="00191788">
      <w:pPr>
        <w:autoSpaceDE w:val="0"/>
        <w:autoSpaceDN w:val="0"/>
        <w:adjustRightInd w:val="0"/>
        <w:ind w:firstLine="540"/>
        <w:jc w:val="both"/>
        <w:rPr>
          <w:rFonts w:cs="Times New Roman"/>
          <w:szCs w:val="26"/>
        </w:rPr>
      </w:pPr>
      <w:r>
        <w:rPr>
          <w:rFonts w:cs="Times New Roman"/>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191788" w:rsidRDefault="00DF7130" w:rsidP="00191788">
      <w:pPr>
        <w:autoSpaceDE w:val="0"/>
        <w:autoSpaceDN w:val="0"/>
        <w:adjustRightInd w:val="0"/>
        <w:ind w:firstLine="540"/>
        <w:jc w:val="both"/>
        <w:rPr>
          <w:rFonts w:cs="Times New Roman"/>
          <w:szCs w:val="26"/>
        </w:rPr>
      </w:pPr>
      <w:r>
        <w:rPr>
          <w:rFonts w:cs="Times New Roman"/>
          <w:szCs w:val="26"/>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91788" w:rsidRDefault="00DF7130" w:rsidP="00191788">
      <w:pPr>
        <w:autoSpaceDE w:val="0"/>
        <w:autoSpaceDN w:val="0"/>
        <w:adjustRightInd w:val="0"/>
        <w:ind w:firstLine="540"/>
        <w:jc w:val="both"/>
        <w:rPr>
          <w:rFonts w:cs="Times New Roman"/>
          <w:szCs w:val="26"/>
        </w:rPr>
      </w:pPr>
      <w:r>
        <w:rPr>
          <w:rFonts w:cs="Times New Roman"/>
          <w:szCs w:val="26"/>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91788" w:rsidRDefault="00DF7130" w:rsidP="00191788">
      <w:pPr>
        <w:autoSpaceDE w:val="0"/>
        <w:autoSpaceDN w:val="0"/>
        <w:adjustRightInd w:val="0"/>
        <w:ind w:firstLine="540"/>
        <w:jc w:val="both"/>
        <w:rPr>
          <w:rFonts w:cs="Times New Roman"/>
          <w:szCs w:val="26"/>
        </w:rPr>
      </w:pPr>
      <w:r>
        <w:rPr>
          <w:rFonts w:cs="Times New Roman"/>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F7130" w:rsidRDefault="00DF7130" w:rsidP="00191788">
      <w:pPr>
        <w:autoSpaceDE w:val="0"/>
        <w:autoSpaceDN w:val="0"/>
        <w:adjustRightInd w:val="0"/>
        <w:ind w:firstLine="540"/>
        <w:jc w:val="both"/>
        <w:rPr>
          <w:rFonts w:cs="Times New Roman"/>
          <w:szCs w:val="26"/>
        </w:rPr>
      </w:pPr>
      <w:r>
        <w:rPr>
          <w:rFonts w:cs="Times New Roman"/>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91788" w:rsidRDefault="00DF7130" w:rsidP="00191788">
      <w:pPr>
        <w:autoSpaceDE w:val="0"/>
        <w:autoSpaceDN w:val="0"/>
        <w:adjustRightInd w:val="0"/>
        <w:ind w:firstLine="540"/>
        <w:jc w:val="both"/>
        <w:rPr>
          <w:rFonts w:cs="Times New Roman"/>
          <w:szCs w:val="26"/>
        </w:rPr>
      </w:pPr>
      <w:r>
        <w:rPr>
          <w:rFonts w:cs="Times New Roman"/>
          <w:szCs w:val="26"/>
        </w:rPr>
        <w:lastRenderedPageBreak/>
        <w:t>10) доказывать обоснованность своих действий при их обжаловании в порядке, установленном законода</w:t>
      </w:r>
      <w:r w:rsidR="00191788">
        <w:rPr>
          <w:rFonts w:cs="Times New Roman"/>
          <w:szCs w:val="26"/>
        </w:rPr>
        <w:t>тельством Российской Федерации;</w:t>
      </w:r>
    </w:p>
    <w:p w:rsidR="00191788" w:rsidRDefault="00DF7130" w:rsidP="00191788">
      <w:pPr>
        <w:autoSpaceDE w:val="0"/>
        <w:autoSpaceDN w:val="0"/>
        <w:adjustRightInd w:val="0"/>
        <w:ind w:firstLine="540"/>
        <w:jc w:val="both"/>
        <w:rPr>
          <w:rFonts w:cs="Times New Roman"/>
          <w:szCs w:val="26"/>
        </w:rPr>
      </w:pPr>
      <w:r>
        <w:rPr>
          <w:rFonts w:cs="Times New Roman"/>
          <w:szCs w:val="26"/>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F7130" w:rsidRDefault="00DF7130" w:rsidP="00191788">
      <w:pPr>
        <w:autoSpaceDE w:val="0"/>
        <w:autoSpaceDN w:val="0"/>
        <w:adjustRightInd w:val="0"/>
        <w:ind w:firstLine="540"/>
        <w:jc w:val="both"/>
        <w:rPr>
          <w:rFonts w:cs="Times New Roman"/>
          <w:szCs w:val="26"/>
        </w:rPr>
      </w:pPr>
      <w:r>
        <w:rPr>
          <w:rFonts w:cs="Times New Roman"/>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76FCE" w:rsidRDefault="00D76FCE" w:rsidP="00D76FCE">
      <w:pPr>
        <w:autoSpaceDE w:val="0"/>
        <w:autoSpaceDN w:val="0"/>
        <w:adjustRightInd w:val="0"/>
        <w:ind w:firstLine="540"/>
        <w:jc w:val="both"/>
        <w:rPr>
          <w:rFonts w:cs="Times New Roman"/>
          <w:szCs w:val="26"/>
        </w:rPr>
      </w:pPr>
      <w:r>
        <w:rPr>
          <w:rFonts w:cs="Times New Roman"/>
          <w:szCs w:val="26"/>
        </w:rPr>
        <w:t>1.11.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D76FCE" w:rsidRDefault="00D76FCE" w:rsidP="00D76FCE">
      <w:pPr>
        <w:autoSpaceDE w:val="0"/>
        <w:autoSpaceDN w:val="0"/>
        <w:adjustRightInd w:val="0"/>
        <w:ind w:firstLine="540"/>
        <w:jc w:val="both"/>
        <w:rPr>
          <w:rFonts w:cs="Times New Roman"/>
          <w:szCs w:val="26"/>
        </w:rPr>
      </w:pPr>
      <w:r>
        <w:rPr>
          <w:rFonts w:cs="Times New Roman"/>
          <w:szCs w:val="26"/>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76FCE" w:rsidRDefault="00D76FCE" w:rsidP="00D76FCE">
      <w:pPr>
        <w:autoSpaceDE w:val="0"/>
        <w:autoSpaceDN w:val="0"/>
        <w:adjustRightInd w:val="0"/>
        <w:ind w:firstLine="540"/>
        <w:jc w:val="both"/>
        <w:rPr>
          <w:rFonts w:cs="Times New Roman"/>
          <w:szCs w:val="26"/>
        </w:rPr>
      </w:pPr>
      <w:r>
        <w:rPr>
          <w:rFonts w:cs="Times New Roman"/>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76FCE" w:rsidRDefault="00D76FCE" w:rsidP="00D76FCE">
      <w:pPr>
        <w:autoSpaceDE w:val="0"/>
        <w:autoSpaceDN w:val="0"/>
        <w:adjustRightInd w:val="0"/>
        <w:ind w:firstLine="540"/>
        <w:jc w:val="both"/>
        <w:rPr>
          <w:rFonts w:cs="Times New Roman"/>
          <w:szCs w:val="26"/>
        </w:rPr>
      </w:pPr>
      <w:r>
        <w:rPr>
          <w:rFonts w:cs="Times New Roman"/>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76FCE" w:rsidRDefault="00D76FCE" w:rsidP="00D76FCE">
      <w:pPr>
        <w:autoSpaceDE w:val="0"/>
        <w:autoSpaceDN w:val="0"/>
        <w:adjustRightInd w:val="0"/>
        <w:ind w:firstLine="540"/>
        <w:jc w:val="both"/>
        <w:rPr>
          <w:rFonts w:cs="Times New Roman"/>
          <w:szCs w:val="26"/>
        </w:rPr>
      </w:pPr>
      <w:r>
        <w:rPr>
          <w:rFonts w:cs="Times New Roman"/>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76FCE" w:rsidRDefault="00D76FCE" w:rsidP="00D76FCE">
      <w:pPr>
        <w:autoSpaceDE w:val="0"/>
        <w:autoSpaceDN w:val="0"/>
        <w:adjustRightInd w:val="0"/>
        <w:ind w:firstLine="540"/>
        <w:jc w:val="both"/>
        <w:rPr>
          <w:rFonts w:cs="Times New Roman"/>
          <w:szCs w:val="26"/>
        </w:rPr>
      </w:pPr>
      <w:r>
        <w:rPr>
          <w:rFonts w:cs="Times New Roman"/>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76FCE" w:rsidRDefault="00D76FCE" w:rsidP="00D76FCE">
      <w:pPr>
        <w:autoSpaceDE w:val="0"/>
        <w:autoSpaceDN w:val="0"/>
        <w:adjustRightInd w:val="0"/>
        <w:ind w:firstLine="540"/>
        <w:jc w:val="both"/>
        <w:rPr>
          <w:rFonts w:cs="Times New Roman"/>
          <w:szCs w:val="26"/>
        </w:rPr>
      </w:pPr>
      <w:r>
        <w:rPr>
          <w:rFonts w:cs="Times New Roman"/>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76FCE" w:rsidRDefault="00D76FCE" w:rsidP="00D76FCE">
      <w:pPr>
        <w:autoSpaceDE w:val="0"/>
        <w:autoSpaceDN w:val="0"/>
        <w:adjustRightInd w:val="0"/>
        <w:ind w:firstLine="540"/>
        <w:jc w:val="both"/>
        <w:rPr>
          <w:rFonts w:cs="Times New Roman"/>
          <w:szCs w:val="26"/>
        </w:rPr>
      </w:pPr>
      <w:r>
        <w:rPr>
          <w:rFonts w:cs="Times New Roman"/>
          <w:szCs w:val="26"/>
        </w:rPr>
        <w:t xml:space="preserve">7) обращаться в соответствии с Федеральным </w:t>
      </w:r>
      <w:hyperlink r:id="rId9" w:history="1">
        <w:r>
          <w:rPr>
            <w:rFonts w:cs="Times New Roman"/>
            <w:color w:val="0000FF"/>
            <w:szCs w:val="26"/>
          </w:rPr>
          <w:t>законом</w:t>
        </w:r>
      </w:hyperlink>
      <w:r>
        <w:rPr>
          <w:rFonts w:cs="Times New Roman"/>
          <w:szCs w:val="26"/>
        </w:rPr>
        <w:t xml:space="preserve">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D76FCE" w:rsidRDefault="00D76FCE" w:rsidP="00D76FCE">
      <w:pPr>
        <w:autoSpaceDE w:val="0"/>
        <w:autoSpaceDN w:val="0"/>
        <w:adjustRightInd w:val="0"/>
        <w:ind w:firstLine="540"/>
        <w:jc w:val="both"/>
        <w:rPr>
          <w:rFonts w:cs="Times New Roman"/>
          <w:szCs w:val="26"/>
        </w:rPr>
      </w:pPr>
      <w:r>
        <w:rPr>
          <w:rFonts w:cs="Times New Roman"/>
          <w:szCs w:val="26"/>
        </w:rPr>
        <w:t>8) совершать иные действия, предусмотренные федеральными законами о видах контроля, положением о виде контроля.</w:t>
      </w:r>
    </w:p>
    <w:p w:rsidR="006B3570" w:rsidRPr="00080B15" w:rsidRDefault="00D76FCE" w:rsidP="00D76FCE">
      <w:pPr>
        <w:autoSpaceDE w:val="0"/>
        <w:autoSpaceDN w:val="0"/>
        <w:adjustRightInd w:val="0"/>
        <w:ind w:firstLine="540"/>
        <w:jc w:val="both"/>
        <w:rPr>
          <w:rFonts w:cs="Times New Roman"/>
          <w:szCs w:val="26"/>
        </w:rPr>
      </w:pPr>
      <w:r>
        <w:rPr>
          <w:rFonts w:cs="Times New Roman"/>
          <w:szCs w:val="26"/>
        </w:rPr>
        <w:t xml:space="preserve">   </w:t>
      </w:r>
      <w:r w:rsidR="006B3570" w:rsidRPr="006B3570">
        <w:rPr>
          <w:rFonts w:cs="Times New Roman"/>
          <w:szCs w:val="26"/>
        </w:rPr>
        <w:t>1.</w:t>
      </w:r>
      <w:r w:rsidR="006B3570">
        <w:rPr>
          <w:rFonts w:cs="Times New Roman"/>
          <w:szCs w:val="26"/>
        </w:rPr>
        <w:t>1</w:t>
      </w:r>
      <w:r w:rsidR="00B20E43">
        <w:rPr>
          <w:rFonts w:cs="Times New Roman"/>
          <w:szCs w:val="26"/>
        </w:rPr>
        <w:t>2</w:t>
      </w:r>
      <w:r w:rsidR="006B3570" w:rsidRPr="006B3570">
        <w:rPr>
          <w:rFonts w:cs="Times New Roman"/>
          <w:szCs w:val="26"/>
        </w:rPr>
        <w:t>. Система оценки и управления рисками при осуществлении муниципального жилищного контроля не применяется.</w:t>
      </w:r>
    </w:p>
    <w:p w:rsidR="00080B15" w:rsidRPr="00080B15" w:rsidRDefault="00080B15" w:rsidP="00080B15">
      <w:pPr>
        <w:pStyle w:val="a3"/>
        <w:tabs>
          <w:tab w:val="left" w:pos="1134"/>
        </w:tabs>
        <w:ind w:left="0" w:firstLine="709"/>
        <w:jc w:val="both"/>
        <w:rPr>
          <w:rFonts w:eastAsia="Calibri" w:cs="Times New Roman"/>
          <w:szCs w:val="26"/>
        </w:rPr>
      </w:pPr>
      <w:r w:rsidRPr="00080B15">
        <w:rPr>
          <w:rFonts w:cs="Times New Roman"/>
          <w:szCs w:val="26"/>
        </w:rPr>
        <w:t>1.1</w:t>
      </w:r>
      <w:r w:rsidR="00B20E43">
        <w:rPr>
          <w:rFonts w:cs="Times New Roman"/>
          <w:szCs w:val="26"/>
        </w:rPr>
        <w:t>3</w:t>
      </w:r>
      <w:r w:rsidRPr="00080B15">
        <w:rPr>
          <w:rFonts w:cs="Times New Roman"/>
          <w:szCs w:val="26"/>
        </w:rPr>
        <w:t xml:space="preserve">. Информирование контролируемых лиц </w:t>
      </w:r>
      <w:r w:rsidRPr="00080B15">
        <w:rPr>
          <w:rFonts w:eastAsia="Calibri" w:cs="Times New Roman"/>
          <w:szCs w:val="26"/>
        </w:rPr>
        <w:t xml:space="preserve">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w:t>
      </w:r>
      <w:r w:rsidRPr="00080B15">
        <w:rPr>
          <w:rFonts w:eastAsia="Calibri" w:cs="Times New Roman"/>
          <w:szCs w:val="26"/>
        </w:rPr>
        <w:lastRenderedPageBreak/>
        <w:t>установленные Федеральным законом № 248-ФЗ, путем размещения сведений об указанных действиях и решениях в едином реестре конт</w:t>
      </w:r>
      <w:r w:rsidR="00F7022F">
        <w:rPr>
          <w:rFonts w:eastAsia="Calibri" w:cs="Times New Roman"/>
          <w:szCs w:val="26"/>
        </w:rPr>
        <w:t>рольных (надзорных) мероприятий</w:t>
      </w:r>
      <w:r w:rsidRPr="00080B15">
        <w:rPr>
          <w:rFonts w:eastAsia="Calibri" w:cs="Times New Roman"/>
          <w:szCs w:val="26"/>
        </w:rPr>
        <w:t>.</w:t>
      </w:r>
    </w:p>
    <w:p w:rsidR="00080B15" w:rsidRPr="00080B15" w:rsidRDefault="00080B15" w:rsidP="00427307">
      <w:pPr>
        <w:tabs>
          <w:tab w:val="left" w:pos="1134"/>
        </w:tabs>
        <w:rPr>
          <w:rFonts w:cs="Times New Roman"/>
          <w:b/>
          <w:bCs/>
          <w:szCs w:val="26"/>
        </w:rPr>
      </w:pPr>
    </w:p>
    <w:p w:rsidR="00080B15" w:rsidRPr="00080B15" w:rsidRDefault="006B3570" w:rsidP="00080B15">
      <w:pPr>
        <w:tabs>
          <w:tab w:val="left" w:pos="1134"/>
        </w:tabs>
        <w:jc w:val="center"/>
        <w:rPr>
          <w:rFonts w:cs="Times New Roman"/>
          <w:b/>
          <w:bCs/>
          <w:szCs w:val="26"/>
        </w:rPr>
      </w:pPr>
      <w:r>
        <w:rPr>
          <w:rFonts w:cs="Times New Roman"/>
          <w:b/>
          <w:bCs/>
          <w:szCs w:val="26"/>
        </w:rPr>
        <w:t>2</w:t>
      </w:r>
      <w:r w:rsidR="00080B15" w:rsidRPr="00080B15">
        <w:rPr>
          <w:rFonts w:cs="Times New Roman"/>
          <w:b/>
          <w:bCs/>
          <w:szCs w:val="26"/>
        </w:rPr>
        <w:t xml:space="preserve">. Виды профилактических мероприятий, которые проводятся при осуществлении муниципального контроля </w:t>
      </w:r>
    </w:p>
    <w:p w:rsidR="00080B15" w:rsidRPr="00080B15" w:rsidRDefault="00080B15" w:rsidP="00080B15">
      <w:pPr>
        <w:tabs>
          <w:tab w:val="left" w:pos="1134"/>
        </w:tabs>
        <w:ind w:firstLine="709"/>
        <w:jc w:val="both"/>
        <w:rPr>
          <w:rFonts w:cs="Times New Roman"/>
          <w:szCs w:val="26"/>
        </w:rPr>
      </w:pPr>
    </w:p>
    <w:p w:rsidR="00080B15" w:rsidRPr="00080B15" w:rsidRDefault="00080B15" w:rsidP="00080B15">
      <w:pPr>
        <w:pStyle w:val="a3"/>
        <w:tabs>
          <w:tab w:val="left" w:pos="1134"/>
        </w:tabs>
        <w:ind w:left="0" w:firstLine="709"/>
        <w:jc w:val="both"/>
        <w:rPr>
          <w:rFonts w:cs="Times New Roman"/>
          <w:szCs w:val="26"/>
        </w:rPr>
      </w:pPr>
      <w:r w:rsidRPr="00080B15">
        <w:rPr>
          <w:rFonts w:cs="Times New Roman"/>
          <w:szCs w:val="26"/>
        </w:rPr>
        <w:t>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080B15" w:rsidRPr="00080B15" w:rsidRDefault="00080B15" w:rsidP="00080B15">
      <w:pPr>
        <w:pStyle w:val="a3"/>
        <w:tabs>
          <w:tab w:val="left" w:pos="1134"/>
        </w:tabs>
        <w:ind w:left="0" w:firstLine="709"/>
        <w:jc w:val="both"/>
        <w:rPr>
          <w:rFonts w:cs="Times New Roman"/>
          <w:szCs w:val="26"/>
        </w:rPr>
      </w:pPr>
      <w:r w:rsidRPr="00080B15">
        <w:rPr>
          <w:rFonts w:cs="Times New Roman"/>
          <w:szCs w:val="26"/>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Контрольного органа в срок не позднее 20 декабря предшествующего года. </w:t>
      </w:r>
    </w:p>
    <w:p w:rsidR="00080B15" w:rsidRPr="00080B15" w:rsidRDefault="00080B15" w:rsidP="00080B15">
      <w:pPr>
        <w:pStyle w:val="a3"/>
        <w:tabs>
          <w:tab w:val="left" w:pos="1134"/>
        </w:tabs>
        <w:ind w:left="0" w:firstLine="709"/>
        <w:jc w:val="both"/>
        <w:rPr>
          <w:rFonts w:cs="Times New Roman"/>
          <w:szCs w:val="26"/>
        </w:rPr>
      </w:pPr>
      <w:r w:rsidRPr="00080B15">
        <w:rPr>
          <w:rFonts w:cs="Times New Roman"/>
          <w:szCs w:val="26"/>
        </w:rPr>
        <w:t>Утвержденная программа профилактики рисков причинения вреда размещается на официальном сайте Контрольного органа в течение 5 дней со дня ее утверждения.</w:t>
      </w:r>
    </w:p>
    <w:p w:rsidR="00080B15" w:rsidRPr="00080B15" w:rsidRDefault="00080B15" w:rsidP="00080B15">
      <w:pPr>
        <w:pStyle w:val="a3"/>
        <w:tabs>
          <w:tab w:val="left" w:pos="1134"/>
        </w:tabs>
        <w:ind w:left="0" w:firstLine="709"/>
        <w:jc w:val="both"/>
        <w:rPr>
          <w:rFonts w:cs="Times New Roman"/>
          <w:szCs w:val="26"/>
        </w:rPr>
      </w:pPr>
      <w:r w:rsidRPr="00080B15">
        <w:rPr>
          <w:rFonts w:cs="Times New Roman"/>
          <w:szCs w:val="26"/>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080B15" w:rsidRPr="00080B15" w:rsidRDefault="00080B15" w:rsidP="00080B15">
      <w:pPr>
        <w:pStyle w:val="a3"/>
        <w:tabs>
          <w:tab w:val="left" w:pos="1134"/>
        </w:tabs>
        <w:ind w:left="0" w:firstLine="709"/>
        <w:jc w:val="both"/>
        <w:rPr>
          <w:rFonts w:cs="Times New Roman"/>
          <w:szCs w:val="26"/>
        </w:rPr>
      </w:pPr>
      <w:r w:rsidRPr="00080B15">
        <w:rPr>
          <w:rFonts w:cs="Times New Roman"/>
          <w:szCs w:val="26"/>
        </w:rPr>
        <w:t>Контрольный орган вправе проводить профилактические мероприятия, не предусмотренные программой профилактики рисков причинения вреда.</w:t>
      </w:r>
    </w:p>
    <w:p w:rsidR="00080B15" w:rsidRPr="00080B15" w:rsidRDefault="00080B15" w:rsidP="00080B15">
      <w:pPr>
        <w:pStyle w:val="a3"/>
        <w:tabs>
          <w:tab w:val="left" w:pos="1134"/>
        </w:tabs>
        <w:ind w:left="0" w:firstLine="709"/>
        <w:jc w:val="both"/>
        <w:rPr>
          <w:rFonts w:cs="Times New Roman"/>
          <w:szCs w:val="26"/>
        </w:rPr>
      </w:pPr>
      <w:r w:rsidRPr="00080B15">
        <w:rPr>
          <w:rFonts w:cs="Times New Roman"/>
          <w:szCs w:val="26"/>
        </w:rPr>
        <w:t>Контрольный орган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80B15" w:rsidRPr="00080B15" w:rsidRDefault="00080B15" w:rsidP="00080B15">
      <w:pPr>
        <w:pStyle w:val="a3"/>
        <w:tabs>
          <w:tab w:val="left" w:pos="1134"/>
        </w:tabs>
        <w:ind w:left="0" w:firstLine="709"/>
        <w:jc w:val="both"/>
        <w:rPr>
          <w:rFonts w:cs="Times New Roman"/>
          <w:szCs w:val="26"/>
        </w:rPr>
      </w:pPr>
      <w:r w:rsidRPr="00080B15">
        <w:rPr>
          <w:rFonts w:cs="Times New Roman"/>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на принятие решений о проведении контрольных мероприятий, для принятия решения о проведении контрольных мероприятий.</w:t>
      </w:r>
    </w:p>
    <w:p w:rsidR="00080B15" w:rsidRPr="00080B15" w:rsidRDefault="00080B15" w:rsidP="00080B15">
      <w:pPr>
        <w:pStyle w:val="a3"/>
        <w:tabs>
          <w:tab w:val="left" w:pos="1134"/>
        </w:tabs>
        <w:ind w:left="0" w:firstLine="709"/>
        <w:jc w:val="both"/>
        <w:rPr>
          <w:rFonts w:cs="Times New Roman"/>
          <w:szCs w:val="26"/>
        </w:rPr>
      </w:pPr>
      <w:r w:rsidRPr="00080B15">
        <w:rPr>
          <w:rFonts w:cs="Times New Roman"/>
          <w:szCs w:val="26"/>
        </w:rPr>
        <w:t>При осуществлении муниципального контроля Контрольный орган проводит следующие виды профилактических мероприятий:</w:t>
      </w:r>
    </w:p>
    <w:p w:rsidR="00080B15" w:rsidRPr="00080B15" w:rsidRDefault="00080B15" w:rsidP="00080B15">
      <w:pPr>
        <w:pStyle w:val="ConsPlusNormal"/>
        <w:ind w:firstLine="709"/>
        <w:jc w:val="both"/>
        <w:rPr>
          <w:sz w:val="26"/>
          <w:szCs w:val="26"/>
        </w:rPr>
      </w:pPr>
      <w:r w:rsidRPr="00080B15">
        <w:rPr>
          <w:sz w:val="26"/>
          <w:szCs w:val="26"/>
        </w:rPr>
        <w:t>1) информирование;</w:t>
      </w:r>
    </w:p>
    <w:p w:rsidR="00080B15" w:rsidRPr="00080B15" w:rsidRDefault="006B3570" w:rsidP="00080B15">
      <w:pPr>
        <w:pStyle w:val="ConsPlusNormal"/>
        <w:ind w:firstLine="709"/>
        <w:jc w:val="both"/>
        <w:rPr>
          <w:sz w:val="26"/>
          <w:szCs w:val="26"/>
        </w:rPr>
      </w:pPr>
      <w:r>
        <w:rPr>
          <w:sz w:val="26"/>
          <w:szCs w:val="26"/>
        </w:rPr>
        <w:t xml:space="preserve">2) </w:t>
      </w:r>
      <w:r w:rsidR="00080B15" w:rsidRPr="00080B15">
        <w:rPr>
          <w:sz w:val="26"/>
          <w:szCs w:val="26"/>
        </w:rPr>
        <w:t>объявление предостережения;</w:t>
      </w:r>
    </w:p>
    <w:p w:rsidR="00080B15" w:rsidRPr="00080B15" w:rsidRDefault="006B3570" w:rsidP="00080B15">
      <w:pPr>
        <w:pStyle w:val="ConsPlusNormal"/>
        <w:ind w:firstLine="709"/>
        <w:jc w:val="both"/>
        <w:rPr>
          <w:sz w:val="26"/>
          <w:szCs w:val="26"/>
        </w:rPr>
      </w:pPr>
      <w:r>
        <w:rPr>
          <w:sz w:val="26"/>
          <w:szCs w:val="26"/>
        </w:rPr>
        <w:t>3</w:t>
      </w:r>
      <w:r w:rsidR="00080B15" w:rsidRPr="00080B15">
        <w:rPr>
          <w:sz w:val="26"/>
          <w:szCs w:val="26"/>
        </w:rPr>
        <w:t>) консультирование;</w:t>
      </w:r>
    </w:p>
    <w:p w:rsidR="00D41205" w:rsidRDefault="006B3570" w:rsidP="00101F70">
      <w:pPr>
        <w:pStyle w:val="ConsPlusNormal"/>
        <w:ind w:firstLine="709"/>
        <w:jc w:val="both"/>
        <w:rPr>
          <w:sz w:val="26"/>
          <w:szCs w:val="26"/>
        </w:rPr>
      </w:pPr>
      <w:r>
        <w:rPr>
          <w:sz w:val="26"/>
          <w:szCs w:val="26"/>
        </w:rPr>
        <w:t>4</w:t>
      </w:r>
      <w:r w:rsidR="00080B15" w:rsidRPr="00080B15">
        <w:rPr>
          <w:sz w:val="26"/>
          <w:szCs w:val="26"/>
        </w:rPr>
        <w:t>) профилактический визит.</w:t>
      </w:r>
    </w:p>
    <w:p w:rsidR="00D41205" w:rsidRPr="00D41205" w:rsidRDefault="007234B9" w:rsidP="00D41205">
      <w:pPr>
        <w:pStyle w:val="ConsPlusNormal"/>
        <w:ind w:firstLine="709"/>
        <w:jc w:val="both"/>
        <w:rPr>
          <w:sz w:val="26"/>
          <w:szCs w:val="26"/>
        </w:rPr>
      </w:pPr>
      <w:r>
        <w:rPr>
          <w:sz w:val="26"/>
          <w:szCs w:val="26"/>
        </w:rPr>
        <w:t>2</w:t>
      </w:r>
      <w:r w:rsidR="00080B15" w:rsidRPr="00080B15">
        <w:rPr>
          <w:sz w:val="26"/>
          <w:szCs w:val="26"/>
        </w:rPr>
        <w:t>.1.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r w:rsidR="00D41205">
        <w:rPr>
          <w:sz w:val="26"/>
          <w:szCs w:val="26"/>
        </w:rPr>
        <w:t>.</w:t>
      </w:r>
    </w:p>
    <w:p w:rsidR="00080B15" w:rsidRPr="00080B15" w:rsidRDefault="007234B9" w:rsidP="00080B15">
      <w:pPr>
        <w:pStyle w:val="a3"/>
        <w:tabs>
          <w:tab w:val="left" w:pos="1134"/>
        </w:tabs>
        <w:ind w:left="0" w:firstLine="709"/>
        <w:jc w:val="both"/>
        <w:rPr>
          <w:rFonts w:cs="Times New Roman"/>
          <w:szCs w:val="26"/>
        </w:rPr>
      </w:pPr>
      <w:r>
        <w:rPr>
          <w:rFonts w:cs="Times New Roman"/>
          <w:szCs w:val="26"/>
        </w:rPr>
        <w:t>2</w:t>
      </w:r>
      <w:r w:rsidR="00080B15" w:rsidRPr="00080B15">
        <w:rPr>
          <w:rFonts w:cs="Times New Roman"/>
          <w:szCs w:val="26"/>
        </w:rPr>
        <w:t xml:space="preserve">.1.1.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w:t>
      </w:r>
      <w:r w:rsidR="00080B15" w:rsidRPr="00080B15">
        <w:rPr>
          <w:rFonts w:cs="Times New Roman"/>
          <w:szCs w:val="26"/>
        </w:rPr>
        <w:lastRenderedPageBreak/>
        <w:t xml:space="preserve">Федерального закона № 248-ФЗ, на официальном сайте муниципального образования город </w:t>
      </w:r>
      <w:r w:rsidR="00101F70">
        <w:rPr>
          <w:rFonts w:cs="Times New Roman"/>
          <w:szCs w:val="26"/>
        </w:rPr>
        <w:t>Енисейск</w:t>
      </w:r>
      <w:r w:rsidR="00080B15" w:rsidRPr="00080B15">
        <w:rPr>
          <w:rFonts w:cs="Times New Roman"/>
          <w:szCs w:val="26"/>
        </w:rPr>
        <w:t xml:space="preserve"> (далее – официальный сайт), ежегодно до 20 декабря предшествующего года (со сроком актуализации не позднее 10 рабочих дней со дня издания соответствующего акта)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80B15" w:rsidRPr="00C23D42" w:rsidRDefault="007234B9" w:rsidP="00C23D42">
      <w:pPr>
        <w:ind w:firstLine="709"/>
        <w:jc w:val="both"/>
        <w:rPr>
          <w:rFonts w:cs="Times New Roman"/>
          <w:szCs w:val="26"/>
        </w:rPr>
      </w:pPr>
      <w:r>
        <w:rPr>
          <w:rFonts w:cs="Times New Roman"/>
          <w:szCs w:val="26"/>
        </w:rPr>
        <w:t>2</w:t>
      </w:r>
      <w:r w:rsidR="00080B15" w:rsidRPr="00080B15">
        <w:rPr>
          <w:rFonts w:cs="Times New Roman"/>
          <w:szCs w:val="26"/>
        </w:rPr>
        <w:t>.2. Предостережение о недопустимости нарушения обязательных требований</w:t>
      </w:r>
      <w:r w:rsidR="00C23D42">
        <w:rPr>
          <w:rFonts w:cs="Times New Roman"/>
          <w:szCs w:val="26"/>
        </w:rPr>
        <w:t>.</w:t>
      </w:r>
    </w:p>
    <w:p w:rsidR="00080B15" w:rsidRPr="00080B15" w:rsidRDefault="007234B9" w:rsidP="00080B15">
      <w:pPr>
        <w:pStyle w:val="a3"/>
        <w:tabs>
          <w:tab w:val="left" w:pos="1134"/>
        </w:tabs>
        <w:ind w:left="0" w:firstLine="709"/>
        <w:jc w:val="both"/>
        <w:rPr>
          <w:rFonts w:cs="Times New Roman"/>
          <w:szCs w:val="26"/>
        </w:rPr>
      </w:pPr>
      <w:r>
        <w:rPr>
          <w:rFonts w:cs="Times New Roman"/>
          <w:szCs w:val="26"/>
        </w:rPr>
        <w:t>2</w:t>
      </w:r>
      <w:r w:rsidR="00080B15" w:rsidRPr="00080B15">
        <w:rPr>
          <w:rFonts w:cs="Times New Roman"/>
          <w:szCs w:val="26"/>
        </w:rPr>
        <w:t>.2.1.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80B15" w:rsidRPr="00080B15" w:rsidRDefault="00080B15" w:rsidP="00080B15">
      <w:pPr>
        <w:autoSpaceDE w:val="0"/>
        <w:autoSpaceDN w:val="0"/>
        <w:adjustRightInd w:val="0"/>
        <w:ind w:firstLine="709"/>
        <w:jc w:val="both"/>
        <w:rPr>
          <w:rFonts w:eastAsia="Calibri" w:cs="Times New Roman"/>
          <w:szCs w:val="26"/>
        </w:rPr>
      </w:pPr>
      <w:r w:rsidRPr="00080B15">
        <w:rPr>
          <w:rFonts w:eastAsia="Calibri" w:cs="Times New Roman"/>
          <w:szCs w:val="26"/>
        </w:rPr>
        <w:t>Предостережение о недопустимости нарушения обязательных требований объявляется и направляется контролируемому лицу в порядке, предусмотренн</w:t>
      </w:r>
      <w:r w:rsidR="00BB1536">
        <w:rPr>
          <w:rFonts w:eastAsia="Calibri" w:cs="Times New Roman"/>
          <w:szCs w:val="26"/>
        </w:rPr>
        <w:t>ом Федеральным законом № 248-ФЗ.</w:t>
      </w:r>
    </w:p>
    <w:p w:rsidR="00080B15" w:rsidRPr="00080B15" w:rsidRDefault="007234B9" w:rsidP="00080B15">
      <w:pPr>
        <w:pStyle w:val="a3"/>
        <w:tabs>
          <w:tab w:val="left" w:pos="1134"/>
        </w:tabs>
        <w:ind w:left="0" w:firstLine="709"/>
        <w:jc w:val="both"/>
        <w:rPr>
          <w:rFonts w:cs="Times New Roman"/>
          <w:szCs w:val="26"/>
        </w:rPr>
      </w:pPr>
      <w:r>
        <w:rPr>
          <w:rFonts w:cs="Times New Roman"/>
          <w:szCs w:val="26"/>
        </w:rPr>
        <w:t>2</w:t>
      </w:r>
      <w:r w:rsidR="00080B15" w:rsidRPr="00080B15">
        <w:rPr>
          <w:rFonts w:cs="Times New Roman"/>
          <w:szCs w:val="26"/>
        </w:rPr>
        <w:t>.2.2.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80B15" w:rsidRPr="00080B15" w:rsidRDefault="007234B9" w:rsidP="00080B15">
      <w:pPr>
        <w:pStyle w:val="ConsPlusNormal"/>
        <w:ind w:firstLine="709"/>
        <w:jc w:val="both"/>
        <w:rPr>
          <w:sz w:val="26"/>
          <w:szCs w:val="26"/>
        </w:rPr>
      </w:pPr>
      <w:r>
        <w:rPr>
          <w:sz w:val="26"/>
          <w:szCs w:val="26"/>
        </w:rPr>
        <w:t>2.</w:t>
      </w:r>
      <w:r w:rsidR="00080B15" w:rsidRPr="00080B15">
        <w:rPr>
          <w:sz w:val="26"/>
          <w:szCs w:val="26"/>
        </w:rPr>
        <w:t>2.3.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rsidR="00080B15" w:rsidRPr="00080B15" w:rsidRDefault="007234B9" w:rsidP="00080B15">
      <w:pPr>
        <w:ind w:firstLine="709"/>
        <w:jc w:val="both"/>
        <w:rPr>
          <w:rFonts w:cs="Times New Roman"/>
          <w:szCs w:val="26"/>
        </w:rPr>
      </w:pPr>
      <w:r>
        <w:rPr>
          <w:rFonts w:cs="Times New Roman"/>
          <w:szCs w:val="26"/>
        </w:rPr>
        <w:t>2</w:t>
      </w:r>
      <w:r w:rsidR="00080B15" w:rsidRPr="00080B15">
        <w:rPr>
          <w:rFonts w:cs="Times New Roman"/>
          <w:szCs w:val="26"/>
        </w:rPr>
        <w:t>.2.4. Возражение должно содержать:</w:t>
      </w:r>
    </w:p>
    <w:p w:rsidR="00080B15" w:rsidRPr="00080B15" w:rsidRDefault="00080B15" w:rsidP="00080B15">
      <w:pPr>
        <w:ind w:firstLine="709"/>
        <w:jc w:val="both"/>
        <w:rPr>
          <w:rFonts w:cs="Times New Roman"/>
          <w:szCs w:val="26"/>
        </w:rPr>
      </w:pPr>
      <w:r w:rsidRPr="00080B15">
        <w:rPr>
          <w:rFonts w:cs="Times New Roman"/>
          <w:szCs w:val="26"/>
        </w:rPr>
        <w:t>1) наименование Контрольного органа, в который направляется возражение;</w:t>
      </w:r>
    </w:p>
    <w:p w:rsidR="00080B15" w:rsidRPr="00080B15" w:rsidRDefault="00080B15" w:rsidP="00080B15">
      <w:pPr>
        <w:ind w:firstLine="709"/>
        <w:jc w:val="both"/>
        <w:rPr>
          <w:rFonts w:cs="Times New Roman"/>
          <w:szCs w:val="26"/>
        </w:rPr>
      </w:pPr>
      <w:r w:rsidRPr="00080B15">
        <w:rPr>
          <w:rFonts w:cs="Times New Roman"/>
          <w:szCs w:val="26"/>
        </w:rPr>
        <w:t xml:space="preserve">2) наименование юридического лица, фамилию, имя и отчество </w:t>
      </w:r>
      <w:r w:rsidR="00C23D42">
        <w:rPr>
          <w:rFonts w:cs="Times New Roman"/>
          <w:szCs w:val="26"/>
        </w:rPr>
        <w:t xml:space="preserve">  </w:t>
      </w:r>
      <w:proofErr w:type="gramStart"/>
      <w:r w:rsidR="00C23D42">
        <w:rPr>
          <w:rFonts w:cs="Times New Roman"/>
          <w:szCs w:val="26"/>
        </w:rPr>
        <w:t xml:space="preserve">   </w:t>
      </w:r>
      <w:r w:rsidRPr="00080B15">
        <w:rPr>
          <w:rFonts w:cs="Times New Roman"/>
          <w:szCs w:val="26"/>
        </w:rPr>
        <w:t>(</w:t>
      </w:r>
      <w:proofErr w:type="gramEnd"/>
      <w:r w:rsidRPr="00080B15">
        <w:rPr>
          <w:rFonts w:cs="Times New Roman"/>
          <w:szCs w:val="26"/>
        </w:rPr>
        <w:t>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80B15" w:rsidRPr="00080B15" w:rsidRDefault="00080B15" w:rsidP="00080B15">
      <w:pPr>
        <w:ind w:firstLine="709"/>
        <w:jc w:val="both"/>
        <w:rPr>
          <w:rFonts w:cs="Times New Roman"/>
          <w:szCs w:val="26"/>
        </w:rPr>
      </w:pPr>
      <w:r w:rsidRPr="00080B15">
        <w:rPr>
          <w:rFonts w:cs="Times New Roman"/>
          <w:szCs w:val="26"/>
        </w:rPr>
        <w:t>3) дату и номер предостережения;</w:t>
      </w:r>
    </w:p>
    <w:p w:rsidR="00080B15" w:rsidRPr="00080B15" w:rsidRDefault="00080B15" w:rsidP="00080B15">
      <w:pPr>
        <w:ind w:firstLine="709"/>
        <w:jc w:val="both"/>
        <w:rPr>
          <w:rFonts w:cs="Times New Roman"/>
          <w:szCs w:val="26"/>
        </w:rPr>
      </w:pPr>
      <w:r w:rsidRPr="00080B15">
        <w:rPr>
          <w:rFonts w:cs="Times New Roman"/>
          <w:szCs w:val="26"/>
        </w:rPr>
        <w:t>4) доводы, на основании которых контролируемое лицо не согласно с объявленным предостережением;</w:t>
      </w:r>
    </w:p>
    <w:p w:rsidR="00080B15" w:rsidRPr="00080B15" w:rsidRDefault="00080B15" w:rsidP="00080B15">
      <w:pPr>
        <w:ind w:firstLine="709"/>
        <w:jc w:val="both"/>
        <w:rPr>
          <w:rFonts w:cs="Times New Roman"/>
          <w:szCs w:val="26"/>
        </w:rPr>
      </w:pPr>
      <w:r w:rsidRPr="00080B15">
        <w:rPr>
          <w:rFonts w:cs="Times New Roman"/>
          <w:szCs w:val="26"/>
        </w:rPr>
        <w:t>5) дату получения предостережения контролируемым лицом;</w:t>
      </w:r>
    </w:p>
    <w:p w:rsidR="00080B15" w:rsidRPr="00080B15" w:rsidRDefault="00080B15" w:rsidP="00080B15">
      <w:pPr>
        <w:ind w:firstLine="709"/>
        <w:jc w:val="both"/>
        <w:rPr>
          <w:rFonts w:cs="Times New Roman"/>
          <w:szCs w:val="26"/>
        </w:rPr>
      </w:pPr>
      <w:r w:rsidRPr="00080B15">
        <w:rPr>
          <w:rFonts w:cs="Times New Roman"/>
          <w:szCs w:val="26"/>
        </w:rPr>
        <w:t>6) личную подпись контролируемого лица (представителя) и дату.</w:t>
      </w:r>
    </w:p>
    <w:p w:rsidR="00080B15" w:rsidRPr="00080B15" w:rsidRDefault="007234B9" w:rsidP="00080B15">
      <w:pPr>
        <w:ind w:firstLine="709"/>
        <w:jc w:val="both"/>
        <w:rPr>
          <w:rFonts w:cs="Times New Roman"/>
          <w:szCs w:val="26"/>
        </w:rPr>
      </w:pPr>
      <w:r>
        <w:rPr>
          <w:rFonts w:cs="Times New Roman"/>
          <w:szCs w:val="26"/>
        </w:rPr>
        <w:t>2</w:t>
      </w:r>
      <w:r w:rsidR="00080B15" w:rsidRPr="00080B15">
        <w:rPr>
          <w:rFonts w:cs="Times New Roman"/>
          <w:szCs w:val="26"/>
        </w:rPr>
        <w:t>.2.5.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80B15" w:rsidRPr="00080B15" w:rsidRDefault="007234B9" w:rsidP="00080B15">
      <w:pPr>
        <w:pStyle w:val="ConsPlusNormal"/>
        <w:ind w:firstLine="709"/>
        <w:jc w:val="both"/>
        <w:rPr>
          <w:sz w:val="26"/>
          <w:szCs w:val="26"/>
        </w:rPr>
      </w:pPr>
      <w:r>
        <w:rPr>
          <w:sz w:val="26"/>
          <w:szCs w:val="26"/>
        </w:rPr>
        <w:t>2</w:t>
      </w:r>
      <w:r w:rsidR="00080B15" w:rsidRPr="00080B15">
        <w:rPr>
          <w:sz w:val="26"/>
          <w:szCs w:val="26"/>
        </w:rPr>
        <w:t>.2.6. Контрольный орган рассматривает возражение в отношении предостережения в течение 15 рабочих дней со дня его получения.</w:t>
      </w:r>
    </w:p>
    <w:p w:rsidR="00080B15" w:rsidRPr="00080B15" w:rsidRDefault="007234B9" w:rsidP="00080B15">
      <w:pPr>
        <w:ind w:firstLine="709"/>
        <w:jc w:val="both"/>
        <w:rPr>
          <w:rFonts w:cs="Times New Roman"/>
          <w:szCs w:val="26"/>
        </w:rPr>
      </w:pPr>
      <w:r>
        <w:rPr>
          <w:rFonts w:cs="Times New Roman"/>
          <w:szCs w:val="26"/>
        </w:rPr>
        <w:t>2</w:t>
      </w:r>
      <w:r w:rsidR="00080B15" w:rsidRPr="00080B15">
        <w:rPr>
          <w:rFonts w:cs="Times New Roman"/>
          <w:szCs w:val="26"/>
        </w:rPr>
        <w:t>.2.7. По результатам рассмотрения возражения Контрольный орган принимает одно из следующих решений:</w:t>
      </w:r>
    </w:p>
    <w:p w:rsidR="00080B15" w:rsidRPr="00080B15" w:rsidRDefault="00080B15" w:rsidP="00080B15">
      <w:pPr>
        <w:ind w:firstLine="709"/>
        <w:jc w:val="both"/>
        <w:rPr>
          <w:rFonts w:cs="Times New Roman"/>
          <w:szCs w:val="26"/>
        </w:rPr>
      </w:pPr>
      <w:r w:rsidRPr="00080B15">
        <w:rPr>
          <w:rFonts w:cs="Times New Roman"/>
          <w:szCs w:val="26"/>
        </w:rPr>
        <w:t>1) удовлетворяет возражение в форме отмены предостережения;</w:t>
      </w:r>
    </w:p>
    <w:p w:rsidR="00080B15" w:rsidRPr="00080B15" w:rsidRDefault="00080B15" w:rsidP="00080B15">
      <w:pPr>
        <w:ind w:firstLine="709"/>
        <w:jc w:val="both"/>
        <w:rPr>
          <w:rFonts w:cs="Times New Roman"/>
          <w:szCs w:val="26"/>
        </w:rPr>
      </w:pPr>
      <w:r w:rsidRPr="00080B15">
        <w:rPr>
          <w:rFonts w:cs="Times New Roman"/>
          <w:szCs w:val="26"/>
        </w:rPr>
        <w:t>2) отказывает в удовлетворении возражения с указанием причины отказа.</w:t>
      </w:r>
    </w:p>
    <w:p w:rsidR="00080B15" w:rsidRPr="00080B15" w:rsidRDefault="007234B9" w:rsidP="00080B15">
      <w:pPr>
        <w:pStyle w:val="ConsPlusNormal"/>
        <w:ind w:firstLine="709"/>
        <w:jc w:val="both"/>
        <w:rPr>
          <w:sz w:val="26"/>
          <w:szCs w:val="26"/>
        </w:rPr>
      </w:pPr>
      <w:r>
        <w:rPr>
          <w:sz w:val="26"/>
          <w:szCs w:val="26"/>
        </w:rPr>
        <w:t>2</w:t>
      </w:r>
      <w:r w:rsidR="00080B15" w:rsidRPr="00080B15">
        <w:rPr>
          <w:sz w:val="26"/>
          <w:szCs w:val="26"/>
        </w:rPr>
        <w:t xml:space="preserve">.2.8. Контрольный орган информирует контролируемое лицо о результатах рассмотрения возражения не позднее 5 рабочих дней со дня </w:t>
      </w:r>
      <w:r w:rsidR="00080B15" w:rsidRPr="00080B15">
        <w:rPr>
          <w:sz w:val="26"/>
          <w:szCs w:val="26"/>
        </w:rPr>
        <w:lastRenderedPageBreak/>
        <w:t>рассмотрения возражения в отношении предостережения.</w:t>
      </w:r>
    </w:p>
    <w:p w:rsidR="00080B15" w:rsidRPr="00080B15" w:rsidRDefault="007234B9" w:rsidP="00080B15">
      <w:pPr>
        <w:ind w:firstLine="709"/>
        <w:jc w:val="both"/>
        <w:rPr>
          <w:rFonts w:cs="Times New Roman"/>
          <w:szCs w:val="26"/>
        </w:rPr>
      </w:pPr>
      <w:r>
        <w:rPr>
          <w:rFonts w:cs="Times New Roman"/>
          <w:szCs w:val="26"/>
        </w:rPr>
        <w:t>2</w:t>
      </w:r>
      <w:r w:rsidR="00080B15" w:rsidRPr="00080B15">
        <w:rPr>
          <w:rFonts w:cs="Times New Roman"/>
          <w:szCs w:val="26"/>
        </w:rPr>
        <w:t>.2.9. Повторное направление возражения по тем же основаниям не допускается.</w:t>
      </w:r>
    </w:p>
    <w:p w:rsidR="00080B15" w:rsidRPr="00713A51" w:rsidRDefault="007234B9" w:rsidP="00713A51">
      <w:pPr>
        <w:pStyle w:val="HTML"/>
        <w:ind w:firstLine="709"/>
        <w:jc w:val="both"/>
        <w:rPr>
          <w:rFonts w:ascii="Times New Roman" w:hAnsi="Times New Roman" w:cs="Times New Roman"/>
          <w:sz w:val="26"/>
          <w:szCs w:val="26"/>
        </w:rPr>
      </w:pPr>
      <w:r>
        <w:rPr>
          <w:rFonts w:ascii="Times New Roman" w:hAnsi="Times New Roman" w:cs="Times New Roman"/>
          <w:sz w:val="26"/>
          <w:szCs w:val="26"/>
        </w:rPr>
        <w:t>2</w:t>
      </w:r>
      <w:r w:rsidR="00080B15" w:rsidRPr="00080B15">
        <w:rPr>
          <w:rFonts w:ascii="Times New Roman" w:hAnsi="Times New Roman" w:cs="Times New Roman"/>
          <w:sz w:val="26"/>
          <w:szCs w:val="26"/>
        </w:rPr>
        <w:t>.2.10.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w:t>
      </w:r>
      <w:r w:rsidR="00713A51">
        <w:rPr>
          <w:rFonts w:ascii="Times New Roman" w:hAnsi="Times New Roman" w:cs="Times New Roman"/>
          <w:sz w:val="26"/>
          <w:szCs w:val="26"/>
        </w:rPr>
        <w:t>ятий и контрольных мероприятий.</w:t>
      </w:r>
    </w:p>
    <w:p w:rsidR="00080B15" w:rsidRPr="00C23D42" w:rsidRDefault="007234B9" w:rsidP="00C23D42">
      <w:pPr>
        <w:ind w:firstLine="709"/>
        <w:rPr>
          <w:rFonts w:cs="Times New Roman"/>
          <w:szCs w:val="26"/>
        </w:rPr>
      </w:pPr>
      <w:r>
        <w:rPr>
          <w:rFonts w:cs="Times New Roman"/>
          <w:szCs w:val="26"/>
        </w:rPr>
        <w:t>2</w:t>
      </w:r>
      <w:r w:rsidR="00080B15" w:rsidRPr="00080B15">
        <w:rPr>
          <w:rFonts w:cs="Times New Roman"/>
          <w:szCs w:val="26"/>
        </w:rPr>
        <w:t>.3. Консультирование</w:t>
      </w:r>
      <w:r w:rsidR="00C23D42">
        <w:rPr>
          <w:rFonts w:cs="Times New Roman"/>
          <w:szCs w:val="26"/>
        </w:rPr>
        <w:t>.</w:t>
      </w:r>
    </w:p>
    <w:p w:rsidR="00080B15" w:rsidRPr="00080B15" w:rsidRDefault="007234B9" w:rsidP="00080B15">
      <w:pPr>
        <w:pStyle w:val="ConsPlusNormal"/>
        <w:ind w:firstLine="709"/>
        <w:jc w:val="both"/>
        <w:rPr>
          <w:sz w:val="26"/>
          <w:szCs w:val="26"/>
        </w:rPr>
      </w:pPr>
      <w:r>
        <w:rPr>
          <w:sz w:val="26"/>
          <w:szCs w:val="26"/>
        </w:rPr>
        <w:t>2</w:t>
      </w:r>
      <w:r w:rsidR="00080B15" w:rsidRPr="00080B15">
        <w:rPr>
          <w:sz w:val="26"/>
          <w:szCs w:val="26"/>
        </w:rPr>
        <w:t>.3.1.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80B15" w:rsidRPr="00080B15" w:rsidRDefault="00080B15" w:rsidP="00080B15">
      <w:pPr>
        <w:pStyle w:val="ConsPlusNormal"/>
        <w:tabs>
          <w:tab w:val="left" w:pos="1134"/>
        </w:tabs>
        <w:ind w:firstLine="709"/>
        <w:jc w:val="both"/>
        <w:rPr>
          <w:sz w:val="26"/>
          <w:szCs w:val="26"/>
        </w:rPr>
      </w:pPr>
      <w:r w:rsidRPr="00080B15">
        <w:rPr>
          <w:sz w:val="26"/>
          <w:szCs w:val="26"/>
        </w:rPr>
        <w:t>1) порядка проведения контрольных мероприятий;</w:t>
      </w:r>
    </w:p>
    <w:p w:rsidR="00080B15" w:rsidRPr="00080B15" w:rsidRDefault="00080B15" w:rsidP="00080B15">
      <w:pPr>
        <w:pStyle w:val="ConsPlusNormal"/>
        <w:tabs>
          <w:tab w:val="left" w:pos="1134"/>
        </w:tabs>
        <w:ind w:firstLine="709"/>
        <w:jc w:val="both"/>
        <w:rPr>
          <w:sz w:val="26"/>
          <w:szCs w:val="26"/>
        </w:rPr>
      </w:pPr>
      <w:r w:rsidRPr="00080B15">
        <w:rPr>
          <w:sz w:val="26"/>
          <w:szCs w:val="26"/>
        </w:rPr>
        <w:t>2) периодичности проведения контрольных мероприятий;</w:t>
      </w:r>
    </w:p>
    <w:p w:rsidR="00080B15" w:rsidRPr="00080B15" w:rsidRDefault="00080B15" w:rsidP="00080B15">
      <w:pPr>
        <w:pStyle w:val="ConsPlusNormal"/>
        <w:tabs>
          <w:tab w:val="left" w:pos="1134"/>
        </w:tabs>
        <w:ind w:firstLine="709"/>
        <w:jc w:val="both"/>
        <w:rPr>
          <w:sz w:val="26"/>
          <w:szCs w:val="26"/>
        </w:rPr>
      </w:pPr>
      <w:r w:rsidRPr="00080B15">
        <w:rPr>
          <w:sz w:val="26"/>
          <w:szCs w:val="26"/>
        </w:rPr>
        <w:t>3) порядка принятия решений по итогам контрольных мероприятий;</w:t>
      </w:r>
    </w:p>
    <w:p w:rsidR="00080B15" w:rsidRPr="00080B15" w:rsidRDefault="00080B15" w:rsidP="00080B15">
      <w:pPr>
        <w:pStyle w:val="ConsPlusNormal"/>
        <w:tabs>
          <w:tab w:val="left" w:pos="1134"/>
        </w:tabs>
        <w:ind w:firstLine="709"/>
        <w:jc w:val="both"/>
        <w:rPr>
          <w:sz w:val="26"/>
          <w:szCs w:val="26"/>
        </w:rPr>
      </w:pPr>
      <w:r w:rsidRPr="00080B15">
        <w:rPr>
          <w:sz w:val="26"/>
          <w:szCs w:val="26"/>
        </w:rPr>
        <w:t>4) порядка обжалования решений Контрольного органа;</w:t>
      </w:r>
    </w:p>
    <w:p w:rsidR="00080B15" w:rsidRPr="00080B15" w:rsidRDefault="00080B15" w:rsidP="00080B15">
      <w:pPr>
        <w:pStyle w:val="ConsPlusNormal"/>
        <w:tabs>
          <w:tab w:val="left" w:pos="1134"/>
        </w:tabs>
        <w:ind w:firstLine="709"/>
        <w:jc w:val="both"/>
        <w:rPr>
          <w:sz w:val="26"/>
          <w:szCs w:val="26"/>
        </w:rPr>
      </w:pPr>
      <w:r w:rsidRPr="00080B15">
        <w:rPr>
          <w:sz w:val="26"/>
          <w:szCs w:val="26"/>
        </w:rPr>
        <w:t>5) о мерах реагирования по итогам профилактических мероприятий.</w:t>
      </w:r>
    </w:p>
    <w:p w:rsidR="00D41205" w:rsidRPr="00C23D42" w:rsidRDefault="007234B9" w:rsidP="00C23D42">
      <w:pPr>
        <w:pStyle w:val="a3"/>
        <w:tabs>
          <w:tab w:val="left" w:pos="1134"/>
        </w:tabs>
        <w:ind w:left="0" w:firstLine="709"/>
        <w:jc w:val="both"/>
        <w:rPr>
          <w:rFonts w:cs="Times New Roman"/>
          <w:szCs w:val="26"/>
        </w:rPr>
      </w:pPr>
      <w:r>
        <w:rPr>
          <w:rFonts w:cs="Times New Roman"/>
          <w:szCs w:val="26"/>
        </w:rPr>
        <w:t>2</w:t>
      </w:r>
      <w:r w:rsidR="00080B15" w:rsidRPr="00080B15">
        <w:rPr>
          <w:rFonts w:cs="Times New Roman"/>
          <w:szCs w:val="26"/>
        </w:rPr>
        <w:t>.3.2. Инспекторы осуществляют консультирование контролируемых лиц и их представителей:</w:t>
      </w:r>
    </w:p>
    <w:p w:rsidR="00080B15" w:rsidRPr="00080B15" w:rsidRDefault="00080B15" w:rsidP="00080B15">
      <w:pPr>
        <w:pStyle w:val="ConsPlusNormal"/>
        <w:ind w:firstLine="709"/>
        <w:jc w:val="both"/>
        <w:rPr>
          <w:sz w:val="26"/>
          <w:szCs w:val="26"/>
        </w:rPr>
      </w:pPr>
      <w:r w:rsidRPr="00080B15">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80B15" w:rsidRPr="00080B15" w:rsidRDefault="00080B15" w:rsidP="00080B15">
      <w:pPr>
        <w:pStyle w:val="ConsPlusNormal"/>
        <w:ind w:firstLine="709"/>
        <w:jc w:val="both"/>
        <w:rPr>
          <w:sz w:val="26"/>
          <w:szCs w:val="26"/>
        </w:rPr>
      </w:pPr>
      <w:r w:rsidRPr="00080B15">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 в срок не позднее 10 рабочих дней с даты подписания.</w:t>
      </w:r>
    </w:p>
    <w:p w:rsidR="00080B15" w:rsidRPr="00080B15" w:rsidRDefault="007234B9" w:rsidP="00080B15">
      <w:pPr>
        <w:ind w:firstLine="709"/>
        <w:jc w:val="both"/>
        <w:rPr>
          <w:rFonts w:cs="Times New Roman"/>
          <w:szCs w:val="26"/>
        </w:rPr>
      </w:pPr>
      <w:r>
        <w:rPr>
          <w:rFonts w:cs="Times New Roman"/>
          <w:szCs w:val="26"/>
        </w:rPr>
        <w:t>2</w:t>
      </w:r>
      <w:r w:rsidR="00080B15" w:rsidRPr="00080B15">
        <w:rPr>
          <w:rFonts w:cs="Times New Roman"/>
          <w:szCs w:val="26"/>
        </w:rPr>
        <w:t>.3.3. Индивидуальное консультирование на личном приеме каждого заявителя инспекторами не может превышать 10 минут.</w:t>
      </w:r>
    </w:p>
    <w:p w:rsidR="00080B15" w:rsidRPr="00080B15" w:rsidRDefault="00080B15" w:rsidP="00080B15">
      <w:pPr>
        <w:ind w:firstLine="709"/>
        <w:jc w:val="both"/>
        <w:rPr>
          <w:rFonts w:cs="Times New Roman"/>
          <w:szCs w:val="26"/>
        </w:rPr>
      </w:pPr>
      <w:r w:rsidRPr="00080B15">
        <w:rPr>
          <w:rFonts w:cs="Times New Roman"/>
          <w:szCs w:val="26"/>
        </w:rPr>
        <w:t>Время разговора по телефону не должно превышать 10 минут.</w:t>
      </w:r>
    </w:p>
    <w:p w:rsidR="00080B15" w:rsidRPr="00080B15" w:rsidRDefault="007234B9" w:rsidP="00080B15">
      <w:pPr>
        <w:pStyle w:val="ConsPlusNormal"/>
        <w:ind w:firstLine="709"/>
        <w:jc w:val="both"/>
        <w:rPr>
          <w:sz w:val="26"/>
          <w:szCs w:val="26"/>
        </w:rPr>
      </w:pPr>
      <w:r>
        <w:rPr>
          <w:sz w:val="26"/>
          <w:szCs w:val="26"/>
        </w:rPr>
        <w:t>2</w:t>
      </w:r>
      <w:r w:rsidR="00080B15" w:rsidRPr="00080B15">
        <w:rPr>
          <w:sz w:val="26"/>
          <w:szCs w:val="26"/>
        </w:rPr>
        <w:t>.3.4.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80B15" w:rsidRPr="00080B15" w:rsidRDefault="007234B9" w:rsidP="00080B15">
      <w:pPr>
        <w:pStyle w:val="ConsPlusNormal"/>
        <w:ind w:firstLine="709"/>
        <w:jc w:val="both"/>
        <w:rPr>
          <w:sz w:val="26"/>
          <w:szCs w:val="26"/>
        </w:rPr>
      </w:pPr>
      <w:r>
        <w:rPr>
          <w:sz w:val="26"/>
          <w:szCs w:val="26"/>
        </w:rPr>
        <w:t>2</w:t>
      </w:r>
      <w:r w:rsidR="00080B15" w:rsidRPr="00080B15">
        <w:rPr>
          <w:sz w:val="26"/>
          <w:szCs w:val="26"/>
        </w:rPr>
        <w:t>.3.5. Контролируемое лицо вправе направить запрос о предоставлении письменного ответа. Срок для ответа на указанный запрос не должен превышать 30 календарных дней со дня регистрации в контрольном органе.</w:t>
      </w:r>
    </w:p>
    <w:p w:rsidR="00080B15" w:rsidRPr="00080B15" w:rsidRDefault="007234B9" w:rsidP="00713A51">
      <w:pPr>
        <w:pStyle w:val="ConsPlusNormal"/>
        <w:ind w:firstLine="709"/>
        <w:jc w:val="both"/>
        <w:rPr>
          <w:sz w:val="26"/>
          <w:szCs w:val="26"/>
        </w:rPr>
      </w:pPr>
      <w:r>
        <w:rPr>
          <w:sz w:val="26"/>
          <w:szCs w:val="26"/>
        </w:rPr>
        <w:t>2</w:t>
      </w:r>
      <w:r w:rsidR="00080B15" w:rsidRPr="00080B15">
        <w:rPr>
          <w:sz w:val="26"/>
          <w:szCs w:val="26"/>
        </w:rPr>
        <w:t>.3.6. Контрольный орган осуществляет уче</w:t>
      </w:r>
      <w:r w:rsidR="00713A51">
        <w:rPr>
          <w:sz w:val="26"/>
          <w:szCs w:val="26"/>
        </w:rPr>
        <w:t>т проведенных консультирований.</w:t>
      </w:r>
    </w:p>
    <w:p w:rsidR="00080B15" w:rsidRPr="00C23D42" w:rsidRDefault="007234B9" w:rsidP="00C23D42">
      <w:pPr>
        <w:pStyle w:val="ConsPlusNormal"/>
        <w:ind w:firstLine="709"/>
        <w:rPr>
          <w:sz w:val="26"/>
          <w:szCs w:val="26"/>
        </w:rPr>
      </w:pPr>
      <w:r>
        <w:rPr>
          <w:sz w:val="26"/>
          <w:szCs w:val="26"/>
        </w:rPr>
        <w:t>2</w:t>
      </w:r>
      <w:r w:rsidR="00080B15" w:rsidRPr="00080B15">
        <w:rPr>
          <w:sz w:val="26"/>
          <w:szCs w:val="26"/>
        </w:rPr>
        <w:t>.4. Профилактический визит</w:t>
      </w:r>
      <w:r w:rsidR="00C23D42">
        <w:rPr>
          <w:sz w:val="26"/>
          <w:szCs w:val="26"/>
        </w:rPr>
        <w:t>.</w:t>
      </w:r>
    </w:p>
    <w:p w:rsidR="00080B15" w:rsidRPr="00080B15" w:rsidRDefault="007234B9" w:rsidP="00080B15">
      <w:pPr>
        <w:ind w:firstLine="709"/>
        <w:jc w:val="both"/>
        <w:rPr>
          <w:rFonts w:cs="Times New Roman"/>
          <w:szCs w:val="26"/>
        </w:rPr>
      </w:pPr>
      <w:r>
        <w:rPr>
          <w:rFonts w:cs="Times New Roman"/>
          <w:szCs w:val="26"/>
        </w:rPr>
        <w:t>2</w:t>
      </w:r>
      <w:r w:rsidR="00080B15" w:rsidRPr="00080B15">
        <w:rPr>
          <w:rFonts w:cs="Times New Roman"/>
          <w:szCs w:val="26"/>
        </w:rPr>
        <w:t>.4.1.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080B15" w:rsidRPr="00080B15" w:rsidRDefault="00080B15" w:rsidP="00080B15">
      <w:pPr>
        <w:pStyle w:val="ConsPlusNormal"/>
        <w:ind w:firstLine="709"/>
        <w:jc w:val="both"/>
        <w:rPr>
          <w:sz w:val="26"/>
          <w:szCs w:val="26"/>
        </w:rPr>
      </w:pPr>
      <w:r w:rsidRPr="00080B15">
        <w:rPr>
          <w:sz w:val="26"/>
          <w:szCs w:val="26"/>
        </w:rPr>
        <w:t xml:space="preserve">Продолжительность профилактического визита составляет не более 2 часов в течение рабочего дня. </w:t>
      </w:r>
    </w:p>
    <w:p w:rsidR="00080B15" w:rsidRPr="00080B15" w:rsidRDefault="007234B9" w:rsidP="00080B15">
      <w:pPr>
        <w:ind w:firstLine="709"/>
        <w:jc w:val="both"/>
        <w:rPr>
          <w:rFonts w:cs="Times New Roman"/>
          <w:szCs w:val="26"/>
        </w:rPr>
      </w:pPr>
      <w:r>
        <w:rPr>
          <w:rFonts w:cs="Times New Roman"/>
          <w:szCs w:val="26"/>
        </w:rPr>
        <w:t>2</w:t>
      </w:r>
      <w:r w:rsidR="00080B15" w:rsidRPr="00080B15">
        <w:rPr>
          <w:rFonts w:cs="Times New Roman"/>
          <w:szCs w:val="26"/>
        </w:rPr>
        <w:t>.4.2. Инспектор проводит обязательный профилактический визит в отношении:</w:t>
      </w:r>
    </w:p>
    <w:p w:rsidR="00080B15" w:rsidRPr="00080B15" w:rsidRDefault="00080B15" w:rsidP="00080B15">
      <w:pPr>
        <w:ind w:firstLine="709"/>
        <w:jc w:val="both"/>
        <w:rPr>
          <w:rFonts w:cs="Times New Roman"/>
          <w:szCs w:val="26"/>
        </w:rPr>
      </w:pPr>
      <w:r w:rsidRPr="00080B15">
        <w:rPr>
          <w:rFonts w:cs="Times New Roman"/>
          <w:szCs w:val="26"/>
        </w:rPr>
        <w:t xml:space="preserve">1) контролируемых лиц, приступающих к осуществлению деятельности в сфере </w:t>
      </w:r>
      <w:r w:rsidRPr="00080B15">
        <w:rPr>
          <w:rFonts w:cs="Times New Roman"/>
          <w:spacing w:val="2"/>
          <w:szCs w:val="26"/>
        </w:rPr>
        <w:t>жилищных правоотношений</w:t>
      </w:r>
      <w:r w:rsidRPr="00080B15">
        <w:rPr>
          <w:rFonts w:cs="Times New Roman"/>
          <w:szCs w:val="26"/>
        </w:rPr>
        <w:t>, не позднее чем в течение 1 года с момента начала такой деятельности (при наличии сведений о начале деятельности);</w:t>
      </w:r>
    </w:p>
    <w:p w:rsidR="00080B15" w:rsidRPr="00080B15" w:rsidRDefault="00080B15" w:rsidP="00080B15">
      <w:pPr>
        <w:ind w:firstLine="709"/>
        <w:jc w:val="both"/>
        <w:rPr>
          <w:rFonts w:cs="Times New Roman"/>
          <w:szCs w:val="26"/>
        </w:rPr>
      </w:pPr>
      <w:r w:rsidRPr="00080B15">
        <w:rPr>
          <w:rFonts w:cs="Times New Roman"/>
          <w:szCs w:val="26"/>
        </w:rPr>
        <w:lastRenderedPageBreak/>
        <w:t>2) объектов контроля, отнесенных к категориям значительного риска, в срок не позднее 1 года со дня принятия решения об отнесении объекта контроля к указанной категории.</w:t>
      </w:r>
    </w:p>
    <w:p w:rsidR="00080B15" w:rsidRPr="00080B15" w:rsidRDefault="007234B9" w:rsidP="00080B15">
      <w:pPr>
        <w:pStyle w:val="ConsPlusNormal"/>
        <w:ind w:firstLine="709"/>
        <w:jc w:val="both"/>
        <w:rPr>
          <w:sz w:val="26"/>
          <w:szCs w:val="26"/>
        </w:rPr>
      </w:pPr>
      <w:r>
        <w:rPr>
          <w:sz w:val="26"/>
          <w:szCs w:val="26"/>
        </w:rPr>
        <w:t>2</w:t>
      </w:r>
      <w:r w:rsidR="00080B15" w:rsidRPr="00080B15">
        <w:rPr>
          <w:sz w:val="26"/>
          <w:szCs w:val="26"/>
        </w:rPr>
        <w:t>.4.3. Контрольный орган направляет контролируемому лицу уведомление о проведении обязательного профилактического визита не позднее чем за 5 рабочих дней до даты его проведения.</w:t>
      </w:r>
    </w:p>
    <w:p w:rsidR="00080B15" w:rsidRPr="00080B15" w:rsidRDefault="00080B15" w:rsidP="00080B15">
      <w:pPr>
        <w:pStyle w:val="ConsPlusNormal"/>
        <w:ind w:firstLine="709"/>
        <w:jc w:val="both"/>
        <w:rPr>
          <w:sz w:val="26"/>
          <w:szCs w:val="26"/>
        </w:rPr>
      </w:pPr>
      <w:r w:rsidRPr="00080B15">
        <w:rPr>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3 рабочих дня до даты его проведения.</w:t>
      </w:r>
    </w:p>
    <w:p w:rsidR="00080B15" w:rsidRPr="00080B15" w:rsidRDefault="007234B9" w:rsidP="00080B15">
      <w:pPr>
        <w:ind w:firstLine="709"/>
        <w:jc w:val="both"/>
        <w:rPr>
          <w:rFonts w:cs="Times New Roman"/>
          <w:szCs w:val="26"/>
        </w:rPr>
      </w:pPr>
      <w:r>
        <w:rPr>
          <w:rFonts w:cs="Times New Roman"/>
          <w:szCs w:val="26"/>
        </w:rPr>
        <w:t>2</w:t>
      </w:r>
      <w:r w:rsidR="00080B15" w:rsidRPr="00080B15">
        <w:rPr>
          <w:rFonts w:cs="Times New Roman"/>
          <w:szCs w:val="26"/>
        </w:rPr>
        <w:t>.4.4.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80B15" w:rsidRDefault="007234B9" w:rsidP="00080B15">
      <w:pPr>
        <w:pStyle w:val="ConsPlusNormal"/>
        <w:ind w:firstLine="709"/>
        <w:jc w:val="both"/>
        <w:rPr>
          <w:sz w:val="26"/>
          <w:szCs w:val="26"/>
        </w:rPr>
      </w:pPr>
      <w:r>
        <w:rPr>
          <w:sz w:val="26"/>
          <w:szCs w:val="26"/>
        </w:rPr>
        <w:t>2</w:t>
      </w:r>
      <w:r w:rsidR="00080B15" w:rsidRPr="00080B15">
        <w:rPr>
          <w:sz w:val="26"/>
          <w:szCs w:val="26"/>
        </w:rPr>
        <w:t>.4.5. Контрольный орган осуществляет учет проведенных профилактических визитов.</w:t>
      </w:r>
    </w:p>
    <w:p w:rsidR="00BD7A8F" w:rsidRDefault="00BD7A8F" w:rsidP="00D76FCE">
      <w:pPr>
        <w:pStyle w:val="a3"/>
        <w:tabs>
          <w:tab w:val="left" w:pos="1134"/>
        </w:tabs>
        <w:ind w:left="0"/>
        <w:rPr>
          <w:rFonts w:eastAsia="Times New Roman" w:cs="Times New Roman"/>
          <w:szCs w:val="26"/>
          <w:lang w:eastAsia="ru-RU"/>
        </w:rPr>
      </w:pPr>
    </w:p>
    <w:p w:rsidR="00BD7A8F" w:rsidRDefault="00BD7A8F" w:rsidP="00080B15">
      <w:pPr>
        <w:pStyle w:val="a3"/>
        <w:tabs>
          <w:tab w:val="left" w:pos="1134"/>
        </w:tabs>
        <w:ind w:left="0"/>
        <w:jc w:val="center"/>
        <w:rPr>
          <w:rFonts w:cs="Times New Roman"/>
          <w:b/>
          <w:bCs/>
          <w:szCs w:val="26"/>
        </w:rPr>
      </w:pPr>
    </w:p>
    <w:p w:rsidR="00080B15" w:rsidRPr="00080B15" w:rsidRDefault="007234B9" w:rsidP="00080B15">
      <w:pPr>
        <w:pStyle w:val="a3"/>
        <w:tabs>
          <w:tab w:val="left" w:pos="1134"/>
        </w:tabs>
        <w:ind w:left="0"/>
        <w:jc w:val="center"/>
        <w:rPr>
          <w:rFonts w:cs="Times New Roman"/>
          <w:b/>
          <w:bCs/>
          <w:szCs w:val="26"/>
        </w:rPr>
      </w:pPr>
      <w:r>
        <w:rPr>
          <w:rFonts w:cs="Times New Roman"/>
          <w:b/>
          <w:bCs/>
          <w:szCs w:val="26"/>
        </w:rPr>
        <w:t>3</w:t>
      </w:r>
      <w:r w:rsidR="00080B15" w:rsidRPr="00080B15">
        <w:rPr>
          <w:rFonts w:cs="Times New Roman"/>
          <w:b/>
          <w:bCs/>
          <w:szCs w:val="26"/>
        </w:rPr>
        <w:t xml:space="preserve">. Контрольные мероприятия, проводимые в рамках </w:t>
      </w:r>
    </w:p>
    <w:p w:rsidR="00080B15" w:rsidRPr="00080B15" w:rsidRDefault="00080B15" w:rsidP="00080B15">
      <w:pPr>
        <w:pStyle w:val="a3"/>
        <w:tabs>
          <w:tab w:val="left" w:pos="1134"/>
        </w:tabs>
        <w:ind w:left="0" w:firstLine="709"/>
        <w:jc w:val="center"/>
        <w:rPr>
          <w:rFonts w:cs="Times New Roman"/>
          <w:b/>
          <w:bCs/>
          <w:szCs w:val="26"/>
        </w:rPr>
      </w:pPr>
      <w:r w:rsidRPr="00080B15">
        <w:rPr>
          <w:rFonts w:cs="Times New Roman"/>
          <w:b/>
          <w:bCs/>
          <w:szCs w:val="26"/>
        </w:rPr>
        <w:t>муниципального контроля</w:t>
      </w:r>
    </w:p>
    <w:p w:rsidR="00080B15" w:rsidRPr="00080B15" w:rsidRDefault="00080B15" w:rsidP="00080B15">
      <w:pPr>
        <w:pStyle w:val="a3"/>
        <w:tabs>
          <w:tab w:val="left" w:pos="1134"/>
        </w:tabs>
        <w:ind w:left="0" w:firstLine="709"/>
        <w:jc w:val="both"/>
        <w:rPr>
          <w:rFonts w:cs="Times New Roman"/>
          <w:szCs w:val="26"/>
        </w:rPr>
      </w:pPr>
    </w:p>
    <w:p w:rsidR="00713A51" w:rsidRPr="00713A51" w:rsidRDefault="00713A51" w:rsidP="00713A51">
      <w:pPr>
        <w:pStyle w:val="a3"/>
        <w:tabs>
          <w:tab w:val="left" w:pos="1134"/>
        </w:tabs>
        <w:ind w:left="0"/>
        <w:jc w:val="both"/>
        <w:rPr>
          <w:rFonts w:cs="Times New Roman"/>
          <w:szCs w:val="26"/>
        </w:rPr>
      </w:pPr>
      <w:r>
        <w:rPr>
          <w:rFonts w:cs="Times New Roman"/>
          <w:szCs w:val="26"/>
        </w:rPr>
        <w:tab/>
      </w:r>
      <w:r w:rsidR="007234B9">
        <w:rPr>
          <w:rFonts w:cs="Times New Roman"/>
          <w:szCs w:val="26"/>
        </w:rPr>
        <w:t>3</w:t>
      </w:r>
      <w:r>
        <w:rPr>
          <w:rFonts w:cs="Times New Roman"/>
          <w:szCs w:val="26"/>
        </w:rPr>
        <w:t xml:space="preserve">.1. </w:t>
      </w:r>
      <w:r w:rsidRPr="00713A51">
        <w:rPr>
          <w:rFonts w:cs="Times New Roman"/>
          <w:szCs w:val="26"/>
        </w:rPr>
        <w:t>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13A51" w:rsidRPr="00713A51" w:rsidRDefault="00713A51" w:rsidP="00713A51">
      <w:pPr>
        <w:pStyle w:val="a3"/>
        <w:tabs>
          <w:tab w:val="left" w:pos="1134"/>
        </w:tabs>
        <w:ind w:left="0"/>
        <w:jc w:val="both"/>
        <w:rPr>
          <w:rFonts w:cs="Times New Roman"/>
          <w:szCs w:val="26"/>
        </w:rPr>
      </w:pPr>
      <w:r>
        <w:rPr>
          <w:rFonts w:cs="Times New Roman"/>
          <w:szCs w:val="26"/>
        </w:rPr>
        <w:tab/>
      </w:r>
      <w:r w:rsidRPr="00713A51">
        <w:rPr>
          <w:rFonts w:cs="Times New Roman"/>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13A51" w:rsidRPr="00713A51" w:rsidRDefault="00713A51" w:rsidP="00713A51">
      <w:pPr>
        <w:pStyle w:val="a3"/>
        <w:tabs>
          <w:tab w:val="left" w:pos="1134"/>
        </w:tabs>
        <w:ind w:left="0"/>
        <w:jc w:val="both"/>
        <w:rPr>
          <w:rFonts w:cs="Times New Roman"/>
          <w:szCs w:val="26"/>
        </w:rPr>
      </w:pPr>
      <w:r>
        <w:rPr>
          <w:rFonts w:cs="Times New Roman"/>
          <w:szCs w:val="26"/>
        </w:rPr>
        <w:tab/>
      </w:r>
      <w:r w:rsidRPr="00713A51">
        <w:rPr>
          <w:rFonts w:cs="Times New Roman"/>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13A51" w:rsidRPr="00713A51" w:rsidRDefault="00713A51" w:rsidP="00713A51">
      <w:pPr>
        <w:pStyle w:val="a3"/>
        <w:tabs>
          <w:tab w:val="left" w:pos="1134"/>
        </w:tabs>
        <w:ind w:left="0"/>
        <w:jc w:val="both"/>
        <w:rPr>
          <w:rFonts w:cs="Times New Roman"/>
          <w:szCs w:val="26"/>
        </w:rPr>
      </w:pPr>
      <w:r>
        <w:rPr>
          <w:rFonts w:cs="Times New Roman"/>
          <w:szCs w:val="26"/>
        </w:rPr>
        <w:tab/>
      </w:r>
      <w:r w:rsidRPr="00713A51">
        <w:rPr>
          <w:rFonts w:cs="Times New Roman"/>
          <w:szCs w:val="26"/>
        </w:rPr>
        <w:t>3) документарная проверка (посредством получения письменных объяснений, истребования документов, экспертизы);</w:t>
      </w:r>
    </w:p>
    <w:p w:rsidR="00713A51" w:rsidRPr="00713A51" w:rsidRDefault="00713A51" w:rsidP="00713A51">
      <w:pPr>
        <w:pStyle w:val="a3"/>
        <w:tabs>
          <w:tab w:val="left" w:pos="1134"/>
        </w:tabs>
        <w:ind w:left="0"/>
        <w:jc w:val="both"/>
        <w:rPr>
          <w:rFonts w:cs="Times New Roman"/>
          <w:szCs w:val="26"/>
        </w:rPr>
      </w:pPr>
      <w:r>
        <w:rPr>
          <w:rFonts w:cs="Times New Roman"/>
          <w:szCs w:val="26"/>
        </w:rPr>
        <w:tab/>
      </w:r>
      <w:r w:rsidRPr="00713A51">
        <w:rPr>
          <w:rFonts w:cs="Times New Roman"/>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13A51" w:rsidRPr="00713A51" w:rsidRDefault="00713A51" w:rsidP="00713A51">
      <w:pPr>
        <w:pStyle w:val="a3"/>
        <w:tabs>
          <w:tab w:val="left" w:pos="1134"/>
        </w:tabs>
        <w:ind w:left="0"/>
        <w:jc w:val="both"/>
        <w:rPr>
          <w:rFonts w:cs="Times New Roman"/>
          <w:szCs w:val="26"/>
        </w:rPr>
      </w:pPr>
      <w:r>
        <w:rPr>
          <w:rFonts w:cs="Times New Roman"/>
          <w:szCs w:val="26"/>
        </w:rPr>
        <w:tab/>
      </w:r>
      <w:r w:rsidRPr="00713A51">
        <w:rPr>
          <w:rFonts w:cs="Times New Roman"/>
          <w:szCs w:val="26"/>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13A51" w:rsidRPr="00713A51" w:rsidRDefault="00713A51" w:rsidP="00713A51">
      <w:pPr>
        <w:pStyle w:val="a3"/>
        <w:tabs>
          <w:tab w:val="left" w:pos="1134"/>
        </w:tabs>
        <w:ind w:left="0"/>
        <w:jc w:val="both"/>
        <w:rPr>
          <w:rFonts w:cs="Times New Roman"/>
          <w:szCs w:val="26"/>
        </w:rPr>
      </w:pPr>
      <w:r>
        <w:rPr>
          <w:rFonts w:cs="Times New Roman"/>
          <w:szCs w:val="26"/>
        </w:rPr>
        <w:tab/>
      </w:r>
      <w:r w:rsidRPr="00713A51">
        <w:rPr>
          <w:rFonts w:cs="Times New Roman"/>
          <w:szCs w:val="26"/>
        </w:rPr>
        <w:t>6) выездное обследование (посредством осмотра, инструментального обследования (с применением видеозаписи), испытания, экспертизы).</w:t>
      </w:r>
    </w:p>
    <w:p w:rsidR="00713A51" w:rsidRPr="00713A51" w:rsidRDefault="00713A51" w:rsidP="00713A51">
      <w:pPr>
        <w:pStyle w:val="a3"/>
        <w:tabs>
          <w:tab w:val="left" w:pos="1134"/>
        </w:tabs>
        <w:ind w:left="0"/>
        <w:jc w:val="both"/>
        <w:rPr>
          <w:rFonts w:cs="Times New Roman"/>
          <w:szCs w:val="26"/>
        </w:rPr>
      </w:pPr>
      <w:r>
        <w:rPr>
          <w:rFonts w:cs="Times New Roman"/>
          <w:szCs w:val="26"/>
        </w:rPr>
        <w:lastRenderedPageBreak/>
        <w:tab/>
      </w:r>
      <w:r w:rsidR="007234B9">
        <w:rPr>
          <w:rFonts w:cs="Times New Roman"/>
          <w:szCs w:val="26"/>
        </w:rPr>
        <w:t>3</w:t>
      </w:r>
      <w:r w:rsidRPr="00713A51">
        <w:rPr>
          <w:rFonts w:cs="Times New Roman"/>
          <w:szCs w:val="26"/>
        </w:rPr>
        <w:t>.</w:t>
      </w:r>
      <w:r w:rsidR="007234B9">
        <w:rPr>
          <w:rFonts w:cs="Times New Roman"/>
          <w:szCs w:val="26"/>
        </w:rPr>
        <w:t>2</w:t>
      </w:r>
      <w:r w:rsidRPr="00713A51">
        <w:rPr>
          <w:rFonts w:cs="Times New Roman"/>
          <w:szCs w:val="26"/>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13A51" w:rsidRPr="00713A51" w:rsidRDefault="00713A51" w:rsidP="00713A51">
      <w:pPr>
        <w:pStyle w:val="a3"/>
        <w:tabs>
          <w:tab w:val="left" w:pos="1134"/>
        </w:tabs>
        <w:ind w:left="0"/>
        <w:jc w:val="both"/>
        <w:rPr>
          <w:rFonts w:cs="Times New Roman"/>
          <w:szCs w:val="26"/>
        </w:rPr>
      </w:pPr>
      <w:r>
        <w:rPr>
          <w:rFonts w:cs="Times New Roman"/>
          <w:szCs w:val="26"/>
        </w:rPr>
        <w:tab/>
      </w:r>
      <w:r w:rsidR="007234B9">
        <w:rPr>
          <w:rFonts w:cs="Times New Roman"/>
          <w:szCs w:val="26"/>
        </w:rPr>
        <w:t>3</w:t>
      </w:r>
      <w:r w:rsidRPr="00713A51">
        <w:rPr>
          <w:rFonts w:cs="Times New Roman"/>
          <w:szCs w:val="26"/>
        </w:rPr>
        <w:t>.</w:t>
      </w:r>
      <w:r w:rsidR="007234B9">
        <w:rPr>
          <w:rFonts w:cs="Times New Roman"/>
          <w:szCs w:val="26"/>
        </w:rPr>
        <w:t>3</w:t>
      </w:r>
      <w:r w:rsidRPr="00713A51">
        <w:rPr>
          <w:rFonts w:cs="Times New Roman"/>
          <w:szCs w:val="26"/>
        </w:rPr>
        <w:t>. Контрольные мероприятия, указ</w:t>
      </w:r>
      <w:r>
        <w:rPr>
          <w:rFonts w:cs="Times New Roman"/>
          <w:szCs w:val="26"/>
        </w:rPr>
        <w:t xml:space="preserve">анные в подпунктах 1 – 4 пункта </w:t>
      </w:r>
      <w:r w:rsidR="00BD7A8F">
        <w:rPr>
          <w:rFonts w:cs="Times New Roman"/>
          <w:szCs w:val="26"/>
        </w:rPr>
        <w:t>3</w:t>
      </w:r>
      <w:r w:rsidRPr="00713A51">
        <w:rPr>
          <w:rFonts w:cs="Times New Roman"/>
          <w:szCs w:val="26"/>
        </w:rPr>
        <w:t>.1 настоящего Положения, проводятся в форме внеплановых мероприятий.</w:t>
      </w:r>
    </w:p>
    <w:p w:rsidR="00713A51" w:rsidRPr="00713A51" w:rsidRDefault="006D390E" w:rsidP="00713A51">
      <w:pPr>
        <w:pStyle w:val="a3"/>
        <w:tabs>
          <w:tab w:val="left" w:pos="1134"/>
        </w:tabs>
        <w:ind w:left="0"/>
        <w:jc w:val="both"/>
        <w:rPr>
          <w:rFonts w:cs="Times New Roman"/>
          <w:szCs w:val="26"/>
        </w:rPr>
      </w:pPr>
      <w:r>
        <w:rPr>
          <w:rFonts w:cs="Times New Roman"/>
          <w:szCs w:val="26"/>
        </w:rPr>
        <w:tab/>
      </w:r>
      <w:r w:rsidR="00713A51" w:rsidRPr="00713A51">
        <w:rPr>
          <w:rFonts w:cs="Times New Roman"/>
          <w:szCs w:val="26"/>
        </w:rPr>
        <w:t>Внеплановые контрольные мероприятия могут проводиться только после согласования с органами прокуратуры.</w:t>
      </w:r>
    </w:p>
    <w:p w:rsidR="00713A51" w:rsidRPr="00713A51" w:rsidRDefault="00713A51" w:rsidP="00713A51">
      <w:pPr>
        <w:pStyle w:val="a3"/>
        <w:tabs>
          <w:tab w:val="left" w:pos="1134"/>
        </w:tabs>
        <w:ind w:left="0"/>
        <w:jc w:val="both"/>
        <w:rPr>
          <w:rFonts w:cs="Times New Roman"/>
          <w:szCs w:val="26"/>
        </w:rPr>
      </w:pPr>
      <w:r>
        <w:rPr>
          <w:rFonts w:cs="Times New Roman"/>
          <w:szCs w:val="26"/>
        </w:rPr>
        <w:tab/>
      </w:r>
      <w:r w:rsidR="007234B9">
        <w:rPr>
          <w:rFonts w:cs="Times New Roman"/>
          <w:szCs w:val="26"/>
        </w:rPr>
        <w:t>3</w:t>
      </w:r>
      <w:r w:rsidRPr="00713A51">
        <w:rPr>
          <w:rFonts w:cs="Times New Roman"/>
          <w:szCs w:val="26"/>
        </w:rPr>
        <w:t>.</w:t>
      </w:r>
      <w:r w:rsidR="007234B9">
        <w:rPr>
          <w:rFonts w:cs="Times New Roman"/>
          <w:szCs w:val="26"/>
        </w:rPr>
        <w:t>4</w:t>
      </w:r>
      <w:r w:rsidRPr="00713A51">
        <w:rPr>
          <w:rFonts w:cs="Times New Roman"/>
          <w:szCs w:val="26"/>
        </w:rPr>
        <w:t>. Основанием для проведения контрольных мероприятий, проводимых с взаимодействием с контролируемыми лицами, является:</w:t>
      </w:r>
    </w:p>
    <w:p w:rsidR="00713A51" w:rsidRPr="00713A51" w:rsidRDefault="00BD7A8F" w:rsidP="00713A51">
      <w:pPr>
        <w:pStyle w:val="a3"/>
        <w:tabs>
          <w:tab w:val="left" w:pos="1134"/>
        </w:tabs>
        <w:ind w:left="0"/>
        <w:jc w:val="both"/>
        <w:rPr>
          <w:rFonts w:cs="Times New Roman"/>
          <w:szCs w:val="26"/>
        </w:rPr>
      </w:pPr>
      <w:r>
        <w:rPr>
          <w:rFonts w:cs="Times New Roman"/>
          <w:szCs w:val="26"/>
        </w:rPr>
        <w:tab/>
      </w:r>
      <w:r w:rsidR="00713A51" w:rsidRPr="00713A51">
        <w:rPr>
          <w:rFonts w:cs="Times New Roman"/>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13A51" w:rsidRPr="00713A51" w:rsidRDefault="00713A51" w:rsidP="00713A51">
      <w:pPr>
        <w:pStyle w:val="a3"/>
        <w:tabs>
          <w:tab w:val="left" w:pos="1134"/>
        </w:tabs>
        <w:ind w:left="0"/>
        <w:jc w:val="both"/>
        <w:rPr>
          <w:rFonts w:cs="Times New Roman"/>
          <w:szCs w:val="26"/>
        </w:rPr>
      </w:pPr>
      <w:r>
        <w:rPr>
          <w:rFonts w:cs="Times New Roman"/>
          <w:szCs w:val="26"/>
        </w:rPr>
        <w:tab/>
      </w:r>
      <w:r w:rsidRPr="00713A51">
        <w:rPr>
          <w:rFonts w:cs="Times New Roman"/>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13A51" w:rsidRPr="00713A51" w:rsidRDefault="00713A51" w:rsidP="00713A51">
      <w:pPr>
        <w:pStyle w:val="a3"/>
        <w:tabs>
          <w:tab w:val="left" w:pos="1134"/>
        </w:tabs>
        <w:ind w:left="0"/>
        <w:jc w:val="both"/>
        <w:rPr>
          <w:rFonts w:cs="Times New Roman"/>
          <w:szCs w:val="26"/>
        </w:rPr>
      </w:pPr>
      <w:r>
        <w:rPr>
          <w:rFonts w:cs="Times New Roman"/>
          <w:szCs w:val="26"/>
        </w:rPr>
        <w:tab/>
      </w:r>
      <w:r w:rsidRPr="00713A51">
        <w:rPr>
          <w:rFonts w:cs="Times New Roman"/>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713A51" w:rsidRPr="00713A51" w:rsidRDefault="00713A51" w:rsidP="00713A51">
      <w:pPr>
        <w:pStyle w:val="a3"/>
        <w:tabs>
          <w:tab w:val="left" w:pos="1134"/>
        </w:tabs>
        <w:ind w:left="0"/>
        <w:jc w:val="both"/>
        <w:rPr>
          <w:rFonts w:cs="Times New Roman"/>
          <w:szCs w:val="26"/>
        </w:rPr>
      </w:pPr>
      <w:r>
        <w:rPr>
          <w:rFonts w:cs="Times New Roman"/>
          <w:szCs w:val="26"/>
        </w:rPr>
        <w:tab/>
      </w:r>
      <w:r w:rsidRPr="00713A51">
        <w:rPr>
          <w:rFonts w:cs="Times New Roman"/>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13A51" w:rsidRPr="00713A51" w:rsidRDefault="00713A51" w:rsidP="00713A51">
      <w:pPr>
        <w:pStyle w:val="a3"/>
        <w:tabs>
          <w:tab w:val="left" w:pos="1134"/>
        </w:tabs>
        <w:ind w:left="0"/>
        <w:jc w:val="both"/>
        <w:rPr>
          <w:rFonts w:cs="Times New Roman"/>
          <w:szCs w:val="26"/>
        </w:rPr>
      </w:pPr>
      <w:r>
        <w:rPr>
          <w:rFonts w:cs="Times New Roman"/>
          <w:szCs w:val="26"/>
        </w:rPr>
        <w:tab/>
      </w:r>
      <w:r w:rsidRPr="00713A51">
        <w:rPr>
          <w:rFonts w:cs="Times New Roman"/>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13A51" w:rsidRPr="00713A51" w:rsidRDefault="00713A51" w:rsidP="00713A51">
      <w:pPr>
        <w:pStyle w:val="a3"/>
        <w:tabs>
          <w:tab w:val="left" w:pos="1134"/>
        </w:tabs>
        <w:ind w:left="0"/>
        <w:jc w:val="both"/>
        <w:rPr>
          <w:rFonts w:cs="Times New Roman"/>
          <w:szCs w:val="26"/>
        </w:rPr>
      </w:pPr>
      <w:r>
        <w:rPr>
          <w:rFonts w:cs="Times New Roman"/>
          <w:szCs w:val="26"/>
        </w:rPr>
        <w:tab/>
      </w:r>
      <w:r w:rsidR="007234B9">
        <w:rPr>
          <w:rFonts w:cs="Times New Roman"/>
          <w:szCs w:val="26"/>
        </w:rPr>
        <w:t>3</w:t>
      </w:r>
      <w:r w:rsidRPr="00713A51">
        <w:rPr>
          <w:rFonts w:cs="Times New Roman"/>
          <w:szCs w:val="26"/>
        </w:rPr>
        <w:t>.</w:t>
      </w:r>
      <w:r w:rsidR="007234B9">
        <w:rPr>
          <w:rFonts w:cs="Times New Roman"/>
          <w:szCs w:val="26"/>
        </w:rPr>
        <w:t>5</w:t>
      </w:r>
      <w:r w:rsidRPr="00713A51">
        <w:rPr>
          <w:rFonts w:cs="Times New Roman"/>
          <w:szCs w:val="26"/>
        </w:rPr>
        <w:t>. Индикаторы риска нарушения обязательных требований указаны в приложении № 1 к настоящему Положению.</w:t>
      </w:r>
    </w:p>
    <w:p w:rsidR="00713A51" w:rsidRPr="00713A51" w:rsidRDefault="00BD7A8F" w:rsidP="00713A51">
      <w:pPr>
        <w:pStyle w:val="a3"/>
        <w:tabs>
          <w:tab w:val="left" w:pos="1134"/>
        </w:tabs>
        <w:ind w:left="0"/>
        <w:jc w:val="both"/>
        <w:rPr>
          <w:rFonts w:cs="Times New Roman"/>
          <w:szCs w:val="26"/>
        </w:rPr>
      </w:pPr>
      <w:r>
        <w:rPr>
          <w:rFonts w:cs="Times New Roman"/>
          <w:szCs w:val="26"/>
        </w:rPr>
        <w:tab/>
      </w:r>
      <w:r w:rsidR="00713A51" w:rsidRPr="00713A51">
        <w:rPr>
          <w:rFonts w:cs="Times New Roman"/>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13A51" w:rsidRPr="00713A51" w:rsidRDefault="007234B9" w:rsidP="00713A51">
      <w:pPr>
        <w:pStyle w:val="a3"/>
        <w:tabs>
          <w:tab w:val="left" w:pos="1134"/>
        </w:tabs>
        <w:ind w:left="0"/>
        <w:jc w:val="both"/>
        <w:rPr>
          <w:rFonts w:cs="Times New Roman"/>
          <w:szCs w:val="26"/>
        </w:rPr>
      </w:pPr>
      <w:r>
        <w:rPr>
          <w:rFonts w:cs="Times New Roman"/>
          <w:szCs w:val="26"/>
        </w:rPr>
        <w:tab/>
        <w:t>3</w:t>
      </w:r>
      <w:r w:rsidR="00713A51" w:rsidRPr="00713A51">
        <w:rPr>
          <w:rFonts w:cs="Times New Roman"/>
          <w:szCs w:val="26"/>
        </w:rPr>
        <w:t>.</w:t>
      </w:r>
      <w:r>
        <w:rPr>
          <w:rFonts w:cs="Times New Roman"/>
          <w:szCs w:val="26"/>
        </w:rPr>
        <w:t>6</w:t>
      </w:r>
      <w:r w:rsidR="00713A51" w:rsidRPr="00713A51">
        <w:rPr>
          <w:rFonts w:cs="Times New Roman"/>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13A51" w:rsidRPr="00713A51" w:rsidRDefault="007234B9" w:rsidP="00713A51">
      <w:pPr>
        <w:pStyle w:val="a3"/>
        <w:tabs>
          <w:tab w:val="left" w:pos="1134"/>
        </w:tabs>
        <w:ind w:left="0"/>
        <w:jc w:val="both"/>
        <w:rPr>
          <w:rFonts w:cs="Times New Roman"/>
          <w:szCs w:val="26"/>
        </w:rPr>
      </w:pPr>
      <w:r>
        <w:rPr>
          <w:rFonts w:cs="Times New Roman"/>
          <w:szCs w:val="26"/>
        </w:rPr>
        <w:tab/>
        <w:t>3</w:t>
      </w:r>
      <w:r w:rsidR="00713A51" w:rsidRPr="00713A51">
        <w:rPr>
          <w:rFonts w:cs="Times New Roman"/>
          <w:szCs w:val="26"/>
        </w:rPr>
        <w:t>.</w:t>
      </w:r>
      <w:r>
        <w:rPr>
          <w:rFonts w:cs="Times New Roman"/>
          <w:szCs w:val="26"/>
        </w:rPr>
        <w:t>7</w:t>
      </w:r>
      <w:r w:rsidR="00713A51" w:rsidRPr="00713A51">
        <w:rPr>
          <w:rFonts w:cs="Times New Roman"/>
          <w:szCs w:val="26"/>
        </w:rPr>
        <w:t xml:space="preserve">. В случае принятия распоряжения администрации о проведении контрольного мероприятия на основании сведений о причинении вреда (ущерба) </w:t>
      </w:r>
      <w:r w:rsidR="00713A51" w:rsidRPr="00713A51">
        <w:rPr>
          <w:rFonts w:cs="Times New Roman"/>
          <w:szCs w:val="26"/>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13A51" w:rsidRPr="00713A51" w:rsidRDefault="007234B9" w:rsidP="00713A51">
      <w:pPr>
        <w:pStyle w:val="a3"/>
        <w:tabs>
          <w:tab w:val="left" w:pos="1134"/>
        </w:tabs>
        <w:ind w:left="0"/>
        <w:jc w:val="both"/>
        <w:rPr>
          <w:rFonts w:cs="Times New Roman"/>
          <w:szCs w:val="26"/>
        </w:rPr>
      </w:pPr>
      <w:r>
        <w:rPr>
          <w:rFonts w:cs="Times New Roman"/>
          <w:szCs w:val="26"/>
        </w:rPr>
        <w:tab/>
        <w:t>3</w:t>
      </w:r>
      <w:r w:rsidR="00713A51" w:rsidRPr="00713A51">
        <w:rPr>
          <w:rFonts w:cs="Times New Roman"/>
          <w:szCs w:val="26"/>
        </w:rPr>
        <w:t>.</w:t>
      </w:r>
      <w:r>
        <w:rPr>
          <w:rFonts w:cs="Times New Roman"/>
          <w:szCs w:val="26"/>
        </w:rPr>
        <w:t>8</w:t>
      </w:r>
      <w:r w:rsidR="00713A51" w:rsidRPr="00713A51">
        <w:rPr>
          <w:rFonts w:cs="Times New Roman"/>
          <w:szCs w:val="26"/>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муниципального образования городской округ г. Енисейск,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C96AC0" w:rsidRDefault="007234B9" w:rsidP="00713A51">
      <w:pPr>
        <w:pStyle w:val="a3"/>
        <w:tabs>
          <w:tab w:val="left" w:pos="1134"/>
        </w:tabs>
        <w:ind w:left="0"/>
        <w:jc w:val="both"/>
        <w:rPr>
          <w:rFonts w:cs="Times New Roman"/>
          <w:szCs w:val="26"/>
        </w:rPr>
      </w:pPr>
      <w:r>
        <w:rPr>
          <w:rFonts w:cs="Times New Roman"/>
          <w:szCs w:val="26"/>
        </w:rPr>
        <w:tab/>
        <w:t>3</w:t>
      </w:r>
      <w:r w:rsidR="00713A51" w:rsidRPr="00713A51">
        <w:rPr>
          <w:rFonts w:cs="Times New Roman"/>
          <w:szCs w:val="26"/>
        </w:rPr>
        <w:t>.</w:t>
      </w:r>
      <w:r>
        <w:rPr>
          <w:rFonts w:cs="Times New Roman"/>
          <w:szCs w:val="26"/>
        </w:rPr>
        <w:t>9</w:t>
      </w:r>
      <w:r w:rsidR="00713A51" w:rsidRPr="00713A51">
        <w:rPr>
          <w:rFonts w:cs="Times New Roman"/>
          <w:szCs w:val="26"/>
        </w:rPr>
        <w:t>. Контрольные мероприятия в отношении граждан, юридических лиц и индивидуальных предпринимателей п</w:t>
      </w:r>
      <w:r w:rsidR="006D390E">
        <w:rPr>
          <w:rFonts w:cs="Times New Roman"/>
          <w:szCs w:val="26"/>
        </w:rPr>
        <w:t xml:space="preserve">роводятся должностными лицами, </w:t>
      </w:r>
    </w:p>
    <w:p w:rsidR="00C96AC0" w:rsidRDefault="00C96AC0" w:rsidP="00713A51">
      <w:pPr>
        <w:pStyle w:val="a3"/>
        <w:tabs>
          <w:tab w:val="left" w:pos="1134"/>
        </w:tabs>
        <w:ind w:left="0"/>
        <w:jc w:val="both"/>
        <w:rPr>
          <w:rFonts w:cs="Times New Roman"/>
          <w:szCs w:val="26"/>
        </w:rPr>
      </w:pPr>
    </w:p>
    <w:p w:rsidR="00713A51" w:rsidRDefault="00713A51" w:rsidP="00713A51">
      <w:pPr>
        <w:pStyle w:val="a3"/>
        <w:tabs>
          <w:tab w:val="left" w:pos="1134"/>
        </w:tabs>
        <w:ind w:left="0"/>
        <w:jc w:val="both"/>
        <w:rPr>
          <w:rFonts w:cs="Times New Roman"/>
          <w:szCs w:val="26"/>
        </w:rPr>
      </w:pPr>
      <w:r w:rsidRPr="00713A51">
        <w:rPr>
          <w:rFonts w:cs="Times New Roman"/>
          <w:szCs w:val="26"/>
        </w:rPr>
        <w:t>уполномоченными осуществлять муниципальный жилищный контроль, в соответствии с Федеральным законом от 31.07.2020 № 248-ФЗ «О государственном контроле (надзоре) и муниципальном контроле в Российской Федерации», Жилищным кодексом Российской Федерации.</w:t>
      </w:r>
    </w:p>
    <w:p w:rsidR="006B2D2F" w:rsidRDefault="006B2D2F" w:rsidP="006B2D2F">
      <w:pPr>
        <w:autoSpaceDE w:val="0"/>
        <w:autoSpaceDN w:val="0"/>
        <w:adjustRightInd w:val="0"/>
        <w:ind w:firstLine="540"/>
        <w:jc w:val="both"/>
        <w:rPr>
          <w:rFonts w:cs="Times New Roman"/>
          <w:bCs/>
          <w:szCs w:val="26"/>
        </w:rPr>
      </w:pPr>
      <w:r>
        <w:rPr>
          <w:rFonts w:cs="Times New Roman"/>
          <w:bCs/>
          <w:szCs w:val="26"/>
        </w:rPr>
        <w:t xml:space="preserve">        3.10. </w:t>
      </w:r>
      <w:r w:rsidRPr="006B2D2F">
        <w:rPr>
          <w:rFonts w:cs="Times New Roman"/>
          <w:bCs/>
          <w:szCs w:val="26"/>
        </w:rPr>
        <w:t>Контролируемое лицо при осуществлении муниц</w:t>
      </w:r>
      <w:r>
        <w:rPr>
          <w:rFonts w:cs="Times New Roman"/>
          <w:bCs/>
          <w:szCs w:val="26"/>
        </w:rPr>
        <w:t>ипального контроля имеет право:</w:t>
      </w:r>
    </w:p>
    <w:p w:rsidR="006B2D2F" w:rsidRDefault="006B2D2F" w:rsidP="006B2D2F">
      <w:pPr>
        <w:autoSpaceDE w:val="0"/>
        <w:autoSpaceDN w:val="0"/>
        <w:adjustRightInd w:val="0"/>
        <w:ind w:firstLine="540"/>
        <w:jc w:val="both"/>
        <w:rPr>
          <w:rFonts w:cs="Times New Roman"/>
          <w:bCs/>
          <w:szCs w:val="26"/>
        </w:rPr>
      </w:pPr>
      <w:r w:rsidRPr="006B2D2F">
        <w:rPr>
          <w:rFonts w:cs="Times New Roman"/>
          <w:bCs/>
          <w:szCs w:val="26"/>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w:t>
      </w:r>
      <w:r>
        <w:rPr>
          <w:rFonts w:cs="Times New Roman"/>
          <w:bCs/>
          <w:szCs w:val="26"/>
        </w:rPr>
        <w:t>ется взаимодействие контрольных</w:t>
      </w:r>
      <w:r w:rsidRPr="006B2D2F">
        <w:rPr>
          <w:rFonts w:cs="Times New Roman"/>
          <w:bCs/>
          <w:szCs w:val="26"/>
        </w:rPr>
        <w:t xml:space="preserve"> органов с контролируемыми лицами;</w:t>
      </w:r>
    </w:p>
    <w:p w:rsidR="006B2D2F" w:rsidRDefault="006B2D2F" w:rsidP="006B2D2F">
      <w:pPr>
        <w:autoSpaceDE w:val="0"/>
        <w:autoSpaceDN w:val="0"/>
        <w:adjustRightInd w:val="0"/>
        <w:ind w:firstLine="540"/>
        <w:jc w:val="both"/>
        <w:rPr>
          <w:rFonts w:cs="Times New Roman"/>
          <w:bCs/>
          <w:szCs w:val="26"/>
        </w:rPr>
      </w:pPr>
      <w:r w:rsidRPr="006B2D2F">
        <w:rPr>
          <w:rFonts w:cs="Times New Roman"/>
          <w:bCs/>
          <w:szCs w:val="26"/>
        </w:rPr>
        <w:t>2) получать от контрольного органа, его должностных лиц 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rsidR="006B2D2F" w:rsidRDefault="006B2D2F" w:rsidP="006B2D2F">
      <w:pPr>
        <w:autoSpaceDE w:val="0"/>
        <w:autoSpaceDN w:val="0"/>
        <w:adjustRightInd w:val="0"/>
        <w:ind w:firstLine="540"/>
        <w:jc w:val="both"/>
        <w:rPr>
          <w:rFonts w:cs="Times New Roman"/>
          <w:bCs/>
          <w:szCs w:val="26"/>
        </w:rPr>
      </w:pPr>
      <w:r w:rsidRPr="006B2D2F">
        <w:rPr>
          <w:rFonts w:cs="Times New Roman"/>
          <w:bCs/>
          <w:szCs w:val="26"/>
        </w:rPr>
        <w:t>3) получать от контрольного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6B2D2F" w:rsidRDefault="006B2D2F" w:rsidP="006B2D2F">
      <w:pPr>
        <w:autoSpaceDE w:val="0"/>
        <w:autoSpaceDN w:val="0"/>
        <w:adjustRightInd w:val="0"/>
        <w:ind w:firstLine="540"/>
        <w:jc w:val="both"/>
        <w:rPr>
          <w:rFonts w:cs="Times New Roman"/>
          <w:bCs/>
          <w:szCs w:val="26"/>
        </w:rPr>
      </w:pPr>
      <w:r w:rsidRPr="006B2D2F">
        <w:rPr>
          <w:rFonts w:cs="Times New Roman"/>
          <w:bCs/>
          <w:szCs w:val="26"/>
        </w:rPr>
        <w:t>4) знакомиться с результатами контрольных (надзорных) мероприятий, контрольных (надзорных) действий, сообщать контрольному органу о своем согласии или несогласии с ними;</w:t>
      </w:r>
    </w:p>
    <w:p w:rsidR="00C96AC0" w:rsidRDefault="006B2D2F" w:rsidP="00C96AC0">
      <w:pPr>
        <w:autoSpaceDE w:val="0"/>
        <w:autoSpaceDN w:val="0"/>
        <w:adjustRightInd w:val="0"/>
        <w:ind w:firstLine="540"/>
        <w:jc w:val="both"/>
        <w:rPr>
          <w:rFonts w:cs="Times New Roman"/>
          <w:bCs/>
          <w:szCs w:val="26"/>
        </w:rPr>
      </w:pPr>
      <w:r w:rsidRPr="006B2D2F">
        <w:rPr>
          <w:rFonts w:cs="Times New Roman"/>
          <w:bCs/>
          <w:szCs w:val="26"/>
        </w:rPr>
        <w:t>5) обжаловать действия (бездействие) должностных лиц контрольного (надзорного) органа, решения контрольного органа, повлекшие за собой нарушение прав контролируемых лиц при осуществлении государственного контроля (над</w:t>
      </w:r>
      <w:r>
        <w:rPr>
          <w:rFonts w:cs="Times New Roman"/>
          <w:bCs/>
          <w:szCs w:val="26"/>
        </w:rPr>
        <w:t xml:space="preserve">зора), муниципального контроля </w:t>
      </w:r>
      <w:r w:rsidRPr="006B2D2F">
        <w:rPr>
          <w:rFonts w:cs="Times New Roman"/>
          <w:bCs/>
          <w:szCs w:val="26"/>
        </w:rPr>
        <w:t>судебном порядке в соответствии с законодательством Российской Федерации;</w:t>
      </w:r>
    </w:p>
    <w:p w:rsidR="006B2D2F" w:rsidRPr="006B2D2F" w:rsidRDefault="006B2D2F" w:rsidP="00C96AC0">
      <w:pPr>
        <w:autoSpaceDE w:val="0"/>
        <w:autoSpaceDN w:val="0"/>
        <w:adjustRightInd w:val="0"/>
        <w:ind w:firstLine="540"/>
        <w:jc w:val="both"/>
        <w:rPr>
          <w:rFonts w:cs="Times New Roman"/>
          <w:bCs/>
          <w:szCs w:val="26"/>
        </w:rPr>
      </w:pPr>
      <w:r w:rsidRPr="006B2D2F">
        <w:rPr>
          <w:rFonts w:cs="Times New Roman"/>
          <w:bCs/>
          <w:szCs w:val="26"/>
        </w:rPr>
        <w:lastRenderedPageBreak/>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(за </w:t>
      </w:r>
      <w:r>
        <w:rPr>
          <w:rFonts w:cs="Times New Roman"/>
          <w:bCs/>
          <w:szCs w:val="26"/>
        </w:rPr>
        <w:t xml:space="preserve">исключением контрольных </w:t>
      </w:r>
      <w:r w:rsidRPr="006B2D2F">
        <w:rPr>
          <w:rFonts w:cs="Times New Roman"/>
          <w:bCs/>
          <w:szCs w:val="26"/>
        </w:rPr>
        <w:t>мероприятий, при проведении которых не требуется взаимодействие контрольного  ор</w:t>
      </w:r>
      <w:r>
        <w:rPr>
          <w:rFonts w:cs="Times New Roman"/>
          <w:bCs/>
          <w:szCs w:val="26"/>
        </w:rPr>
        <w:t>гана с контролируемыми лицами).</w:t>
      </w:r>
    </w:p>
    <w:p w:rsidR="007234B9" w:rsidRDefault="007234B9" w:rsidP="00713A51">
      <w:pPr>
        <w:pStyle w:val="a3"/>
        <w:tabs>
          <w:tab w:val="left" w:pos="1134"/>
        </w:tabs>
        <w:ind w:left="0"/>
        <w:jc w:val="both"/>
        <w:rPr>
          <w:rFonts w:cs="Times New Roman"/>
          <w:szCs w:val="26"/>
        </w:rPr>
      </w:pPr>
      <w:r>
        <w:rPr>
          <w:rFonts w:cs="Times New Roman"/>
          <w:szCs w:val="26"/>
        </w:rPr>
        <w:tab/>
        <w:t>3</w:t>
      </w:r>
      <w:r w:rsidR="00713A51" w:rsidRPr="00713A51">
        <w:rPr>
          <w:rFonts w:cs="Times New Roman"/>
          <w:szCs w:val="26"/>
        </w:rPr>
        <w:t>.</w:t>
      </w:r>
      <w:r>
        <w:rPr>
          <w:rFonts w:cs="Times New Roman"/>
          <w:szCs w:val="26"/>
        </w:rPr>
        <w:t>1</w:t>
      </w:r>
      <w:r w:rsidR="006B2D2F">
        <w:rPr>
          <w:rFonts w:cs="Times New Roman"/>
          <w:szCs w:val="26"/>
        </w:rPr>
        <w:t>1</w:t>
      </w:r>
      <w:r w:rsidR="00713A51" w:rsidRPr="00713A51">
        <w:rPr>
          <w:rFonts w:cs="Times New Roman"/>
          <w:szCs w:val="26"/>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713A51" w:rsidRPr="00713A51" w:rsidRDefault="007234B9" w:rsidP="00713A51">
      <w:pPr>
        <w:pStyle w:val="a3"/>
        <w:tabs>
          <w:tab w:val="left" w:pos="1134"/>
        </w:tabs>
        <w:ind w:left="0"/>
        <w:jc w:val="both"/>
        <w:rPr>
          <w:rFonts w:cs="Times New Roman"/>
          <w:szCs w:val="26"/>
        </w:rPr>
      </w:pPr>
      <w:r>
        <w:rPr>
          <w:rFonts w:cs="Times New Roman"/>
          <w:szCs w:val="26"/>
        </w:rPr>
        <w:tab/>
      </w:r>
      <w:r w:rsidR="00713A51" w:rsidRPr="00713A51">
        <w:rPr>
          <w:rFonts w:cs="Times New Roman"/>
          <w:szCs w:val="26"/>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13A51" w:rsidRPr="00713A51" w:rsidRDefault="007234B9" w:rsidP="00713A51">
      <w:pPr>
        <w:pStyle w:val="a3"/>
        <w:tabs>
          <w:tab w:val="left" w:pos="1134"/>
        </w:tabs>
        <w:ind w:left="0"/>
        <w:jc w:val="both"/>
        <w:rPr>
          <w:rFonts w:cs="Times New Roman"/>
          <w:szCs w:val="26"/>
        </w:rPr>
      </w:pPr>
      <w:r>
        <w:rPr>
          <w:rFonts w:cs="Times New Roman"/>
          <w:szCs w:val="26"/>
        </w:rPr>
        <w:tab/>
        <w:t>3</w:t>
      </w:r>
      <w:r w:rsidR="00713A51" w:rsidRPr="00713A51">
        <w:rPr>
          <w:rFonts w:cs="Times New Roman"/>
          <w:szCs w:val="26"/>
        </w:rPr>
        <w:t>.</w:t>
      </w:r>
      <w:r>
        <w:rPr>
          <w:rFonts w:cs="Times New Roman"/>
          <w:szCs w:val="26"/>
        </w:rPr>
        <w:t>1</w:t>
      </w:r>
      <w:r w:rsidR="006B2D2F">
        <w:rPr>
          <w:rFonts w:cs="Times New Roman"/>
          <w:szCs w:val="26"/>
        </w:rPr>
        <w:t>2</w:t>
      </w:r>
      <w:r w:rsidR="00713A51" w:rsidRPr="00713A51">
        <w:rPr>
          <w:rFonts w:cs="Times New Roman"/>
          <w:szCs w:val="26"/>
        </w:rPr>
        <w:t>.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13A51" w:rsidRPr="00713A51" w:rsidRDefault="007234B9" w:rsidP="00713A51">
      <w:pPr>
        <w:pStyle w:val="a3"/>
        <w:tabs>
          <w:tab w:val="left" w:pos="1134"/>
        </w:tabs>
        <w:ind w:left="0"/>
        <w:jc w:val="both"/>
        <w:rPr>
          <w:rFonts w:cs="Times New Roman"/>
          <w:szCs w:val="26"/>
        </w:rPr>
      </w:pPr>
      <w:r>
        <w:rPr>
          <w:rFonts w:cs="Times New Roman"/>
          <w:szCs w:val="26"/>
        </w:rPr>
        <w:tab/>
      </w:r>
      <w:r w:rsidR="00713A51" w:rsidRPr="00713A51">
        <w:rPr>
          <w:rFonts w:cs="Times New Roman"/>
          <w:szCs w:val="26"/>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13A51" w:rsidRPr="00713A51" w:rsidRDefault="007234B9" w:rsidP="00713A51">
      <w:pPr>
        <w:pStyle w:val="a3"/>
        <w:tabs>
          <w:tab w:val="left" w:pos="1134"/>
        </w:tabs>
        <w:ind w:left="0"/>
        <w:jc w:val="both"/>
        <w:rPr>
          <w:rFonts w:cs="Times New Roman"/>
          <w:szCs w:val="26"/>
        </w:rPr>
      </w:pPr>
      <w:r>
        <w:rPr>
          <w:rFonts w:cs="Times New Roman"/>
          <w:szCs w:val="26"/>
        </w:rPr>
        <w:tab/>
      </w:r>
      <w:r w:rsidR="00713A51" w:rsidRPr="00713A51">
        <w:rPr>
          <w:rFonts w:cs="Times New Roman"/>
          <w:szCs w:val="26"/>
        </w:rPr>
        <w:t>2) отсутствие признаков явной непосредственной угрозы причинения или фактического причинения вреда (ущерба) охраняемым законом ценностям;</w:t>
      </w:r>
    </w:p>
    <w:p w:rsidR="00713A51" w:rsidRPr="00713A51" w:rsidRDefault="007234B9" w:rsidP="00713A51">
      <w:pPr>
        <w:pStyle w:val="a3"/>
        <w:tabs>
          <w:tab w:val="left" w:pos="1134"/>
        </w:tabs>
        <w:ind w:left="0"/>
        <w:jc w:val="both"/>
        <w:rPr>
          <w:rFonts w:cs="Times New Roman"/>
          <w:szCs w:val="26"/>
        </w:rPr>
      </w:pPr>
      <w:r>
        <w:rPr>
          <w:rFonts w:cs="Times New Roman"/>
          <w:szCs w:val="26"/>
        </w:rPr>
        <w:tab/>
      </w:r>
      <w:r w:rsidR="00713A51" w:rsidRPr="00713A51">
        <w:rPr>
          <w:rFonts w:cs="Times New Roman"/>
          <w:szCs w:val="26"/>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713A51" w:rsidRPr="00713A51" w:rsidRDefault="007234B9" w:rsidP="00713A51">
      <w:pPr>
        <w:pStyle w:val="a3"/>
        <w:tabs>
          <w:tab w:val="left" w:pos="1134"/>
        </w:tabs>
        <w:ind w:left="0"/>
        <w:jc w:val="both"/>
        <w:rPr>
          <w:rFonts w:cs="Times New Roman"/>
          <w:szCs w:val="26"/>
        </w:rPr>
      </w:pPr>
      <w:r>
        <w:rPr>
          <w:rFonts w:cs="Times New Roman"/>
          <w:szCs w:val="26"/>
        </w:rPr>
        <w:lastRenderedPageBreak/>
        <w:tab/>
      </w:r>
      <w:r w:rsidR="00FF3B6E">
        <w:rPr>
          <w:rFonts w:cs="Times New Roman"/>
          <w:szCs w:val="26"/>
        </w:rPr>
        <w:t>3</w:t>
      </w:r>
      <w:r w:rsidR="00713A51" w:rsidRPr="00713A51">
        <w:rPr>
          <w:rFonts w:cs="Times New Roman"/>
          <w:szCs w:val="26"/>
        </w:rPr>
        <w:t>.1</w:t>
      </w:r>
      <w:r w:rsidR="006B2D2F">
        <w:rPr>
          <w:rFonts w:cs="Times New Roman"/>
          <w:szCs w:val="26"/>
        </w:rPr>
        <w:t>3</w:t>
      </w:r>
      <w:r w:rsidR="00713A51" w:rsidRPr="00713A51">
        <w:rPr>
          <w:rFonts w:cs="Times New Roman"/>
          <w:szCs w:val="26"/>
        </w:rPr>
        <w:t xml:space="preserve">. Срок проведения выездной проверки не может превышать 10 рабочих дней. </w:t>
      </w:r>
    </w:p>
    <w:p w:rsidR="00713A51" w:rsidRPr="00713A51" w:rsidRDefault="007234B9" w:rsidP="00713A51">
      <w:pPr>
        <w:pStyle w:val="a3"/>
        <w:tabs>
          <w:tab w:val="left" w:pos="1134"/>
        </w:tabs>
        <w:ind w:left="0"/>
        <w:jc w:val="both"/>
        <w:rPr>
          <w:rFonts w:cs="Times New Roman"/>
          <w:szCs w:val="26"/>
        </w:rPr>
      </w:pPr>
      <w:r>
        <w:rPr>
          <w:rFonts w:cs="Times New Roman"/>
          <w:szCs w:val="26"/>
        </w:rPr>
        <w:tab/>
      </w:r>
      <w:r w:rsidR="00713A51" w:rsidRPr="00713A51">
        <w:rPr>
          <w:rFonts w:cs="Times New Roman"/>
          <w:szCs w:val="26"/>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13A51" w:rsidRPr="00713A51" w:rsidRDefault="007234B9" w:rsidP="00713A51">
      <w:pPr>
        <w:pStyle w:val="a3"/>
        <w:tabs>
          <w:tab w:val="left" w:pos="1134"/>
        </w:tabs>
        <w:ind w:left="0"/>
        <w:jc w:val="both"/>
        <w:rPr>
          <w:rFonts w:cs="Times New Roman"/>
          <w:szCs w:val="26"/>
        </w:rPr>
      </w:pPr>
      <w:r>
        <w:rPr>
          <w:rFonts w:cs="Times New Roman"/>
          <w:szCs w:val="26"/>
        </w:rPr>
        <w:tab/>
      </w:r>
      <w:r w:rsidR="00713A51" w:rsidRPr="00713A51">
        <w:rPr>
          <w:rFonts w:cs="Times New Roman"/>
          <w:szCs w:val="2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13A51" w:rsidRPr="00713A51" w:rsidRDefault="007234B9" w:rsidP="00713A51">
      <w:pPr>
        <w:pStyle w:val="a3"/>
        <w:tabs>
          <w:tab w:val="left" w:pos="1134"/>
        </w:tabs>
        <w:ind w:left="0"/>
        <w:jc w:val="both"/>
        <w:rPr>
          <w:rFonts w:cs="Times New Roman"/>
          <w:szCs w:val="26"/>
        </w:rPr>
      </w:pPr>
      <w:r>
        <w:rPr>
          <w:rFonts w:cs="Times New Roman"/>
          <w:szCs w:val="26"/>
        </w:rPr>
        <w:tab/>
      </w:r>
      <w:r w:rsidR="00FF3B6E">
        <w:rPr>
          <w:rFonts w:cs="Times New Roman"/>
          <w:szCs w:val="26"/>
        </w:rPr>
        <w:t>3</w:t>
      </w:r>
      <w:r w:rsidR="00713A51" w:rsidRPr="00713A51">
        <w:rPr>
          <w:rFonts w:cs="Times New Roman"/>
          <w:szCs w:val="26"/>
        </w:rPr>
        <w:t>.1</w:t>
      </w:r>
      <w:r w:rsidR="006B2D2F">
        <w:rPr>
          <w:rFonts w:cs="Times New Roman"/>
          <w:szCs w:val="26"/>
        </w:rPr>
        <w:t>4</w:t>
      </w:r>
      <w:r w:rsidR="00713A51" w:rsidRPr="00713A51">
        <w:rPr>
          <w:rFonts w:cs="Times New Roman"/>
          <w:szCs w:val="26"/>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13A51" w:rsidRPr="00713A51" w:rsidRDefault="007234B9" w:rsidP="00713A51">
      <w:pPr>
        <w:pStyle w:val="a3"/>
        <w:tabs>
          <w:tab w:val="left" w:pos="1134"/>
        </w:tabs>
        <w:ind w:left="0"/>
        <w:jc w:val="both"/>
        <w:rPr>
          <w:rFonts w:cs="Times New Roman"/>
          <w:szCs w:val="26"/>
        </w:rPr>
      </w:pPr>
      <w:r>
        <w:rPr>
          <w:rFonts w:cs="Times New Roman"/>
          <w:szCs w:val="26"/>
        </w:rPr>
        <w:tab/>
      </w:r>
      <w:r w:rsidR="00FF3B6E">
        <w:rPr>
          <w:rFonts w:cs="Times New Roman"/>
          <w:szCs w:val="26"/>
        </w:rPr>
        <w:t>3</w:t>
      </w:r>
      <w:r w:rsidR="00713A51" w:rsidRPr="00713A51">
        <w:rPr>
          <w:rFonts w:cs="Times New Roman"/>
          <w:szCs w:val="26"/>
        </w:rPr>
        <w:t>.1</w:t>
      </w:r>
      <w:r w:rsidR="006B2D2F">
        <w:rPr>
          <w:rFonts w:cs="Times New Roman"/>
          <w:szCs w:val="26"/>
        </w:rPr>
        <w:t>5</w:t>
      </w:r>
      <w:r w:rsidR="00713A51" w:rsidRPr="00713A51">
        <w:rPr>
          <w:rFonts w:cs="Times New Roman"/>
          <w:szCs w:val="26"/>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rsidR="00713A51" w:rsidRPr="00713A51" w:rsidRDefault="007234B9" w:rsidP="00713A51">
      <w:pPr>
        <w:pStyle w:val="a3"/>
        <w:tabs>
          <w:tab w:val="left" w:pos="1134"/>
        </w:tabs>
        <w:ind w:left="0"/>
        <w:jc w:val="both"/>
        <w:rPr>
          <w:rFonts w:cs="Times New Roman"/>
          <w:szCs w:val="26"/>
        </w:rPr>
      </w:pPr>
      <w:r>
        <w:rPr>
          <w:rFonts w:cs="Times New Roman"/>
          <w:szCs w:val="26"/>
        </w:rPr>
        <w:tab/>
      </w:r>
      <w:r w:rsidR="00FF3B6E">
        <w:rPr>
          <w:rFonts w:cs="Times New Roman"/>
          <w:szCs w:val="26"/>
        </w:rPr>
        <w:t>3</w:t>
      </w:r>
      <w:r w:rsidR="00713A51" w:rsidRPr="00713A51">
        <w:rPr>
          <w:rFonts w:cs="Times New Roman"/>
          <w:szCs w:val="26"/>
        </w:rPr>
        <w:t>.1</w:t>
      </w:r>
      <w:r w:rsidR="006B2D2F">
        <w:rPr>
          <w:rFonts w:cs="Times New Roman"/>
          <w:szCs w:val="26"/>
        </w:rPr>
        <w:t>6</w:t>
      </w:r>
      <w:r w:rsidR="00713A51" w:rsidRPr="00713A51">
        <w:rPr>
          <w:rFonts w:cs="Times New Roman"/>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13A51" w:rsidRPr="00713A51" w:rsidRDefault="007234B9" w:rsidP="00713A51">
      <w:pPr>
        <w:pStyle w:val="a3"/>
        <w:tabs>
          <w:tab w:val="left" w:pos="1134"/>
        </w:tabs>
        <w:ind w:left="0"/>
        <w:jc w:val="both"/>
        <w:rPr>
          <w:rFonts w:cs="Times New Roman"/>
          <w:szCs w:val="26"/>
        </w:rPr>
      </w:pPr>
      <w:r>
        <w:rPr>
          <w:rFonts w:cs="Times New Roman"/>
          <w:szCs w:val="26"/>
        </w:rPr>
        <w:tab/>
      </w:r>
      <w:r w:rsidR="00713A51" w:rsidRPr="00713A51">
        <w:rPr>
          <w:rFonts w:cs="Times New Roman"/>
          <w:szCs w:val="26"/>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13A51" w:rsidRPr="00713A51" w:rsidRDefault="007234B9" w:rsidP="00713A51">
      <w:pPr>
        <w:pStyle w:val="a3"/>
        <w:tabs>
          <w:tab w:val="left" w:pos="1134"/>
        </w:tabs>
        <w:ind w:left="0"/>
        <w:jc w:val="both"/>
        <w:rPr>
          <w:rFonts w:cs="Times New Roman"/>
          <w:szCs w:val="26"/>
        </w:rPr>
      </w:pPr>
      <w:r>
        <w:rPr>
          <w:rFonts w:cs="Times New Roman"/>
          <w:szCs w:val="26"/>
        </w:rPr>
        <w:tab/>
      </w:r>
      <w:r w:rsidR="00713A51" w:rsidRPr="00713A51">
        <w:rPr>
          <w:rFonts w:cs="Times New Roman"/>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13A51" w:rsidRPr="00713A51" w:rsidRDefault="007234B9" w:rsidP="00713A51">
      <w:pPr>
        <w:pStyle w:val="a3"/>
        <w:tabs>
          <w:tab w:val="left" w:pos="1134"/>
        </w:tabs>
        <w:ind w:left="0"/>
        <w:jc w:val="both"/>
        <w:rPr>
          <w:rFonts w:cs="Times New Roman"/>
          <w:szCs w:val="26"/>
        </w:rPr>
      </w:pPr>
      <w:r>
        <w:rPr>
          <w:rFonts w:cs="Times New Roman"/>
          <w:szCs w:val="26"/>
        </w:rPr>
        <w:tab/>
      </w:r>
      <w:r w:rsidR="00FF3B6E">
        <w:rPr>
          <w:rFonts w:cs="Times New Roman"/>
          <w:szCs w:val="26"/>
        </w:rPr>
        <w:t>3</w:t>
      </w:r>
      <w:r w:rsidR="00713A51" w:rsidRPr="00713A51">
        <w:rPr>
          <w:rFonts w:cs="Times New Roman"/>
          <w:szCs w:val="26"/>
        </w:rPr>
        <w:t>.1</w:t>
      </w:r>
      <w:r w:rsidR="006B2D2F">
        <w:rPr>
          <w:rFonts w:cs="Times New Roman"/>
          <w:szCs w:val="26"/>
        </w:rPr>
        <w:t>7</w:t>
      </w:r>
      <w:r w:rsidR="00713A51" w:rsidRPr="00713A51">
        <w:rPr>
          <w:rFonts w:cs="Times New Roman"/>
          <w:szCs w:val="26"/>
        </w:rPr>
        <w:t>. Информация о контрольных мероприятиях размещается в Едином реестре контрольных (надзорных) мероприятий.</w:t>
      </w:r>
    </w:p>
    <w:p w:rsidR="00713A51" w:rsidRPr="00713A51" w:rsidRDefault="007234B9" w:rsidP="00713A51">
      <w:pPr>
        <w:pStyle w:val="a3"/>
        <w:tabs>
          <w:tab w:val="left" w:pos="1134"/>
        </w:tabs>
        <w:ind w:left="0"/>
        <w:jc w:val="both"/>
        <w:rPr>
          <w:rFonts w:cs="Times New Roman"/>
          <w:szCs w:val="26"/>
        </w:rPr>
      </w:pPr>
      <w:r>
        <w:rPr>
          <w:rFonts w:cs="Times New Roman"/>
          <w:szCs w:val="26"/>
        </w:rPr>
        <w:lastRenderedPageBreak/>
        <w:tab/>
      </w:r>
      <w:r w:rsidR="00FF3B6E" w:rsidRPr="007C46A6">
        <w:rPr>
          <w:rFonts w:cs="Times New Roman"/>
          <w:szCs w:val="26"/>
        </w:rPr>
        <w:t>3</w:t>
      </w:r>
      <w:r w:rsidR="00713A51" w:rsidRPr="007C46A6">
        <w:rPr>
          <w:rFonts w:cs="Times New Roman"/>
          <w:szCs w:val="26"/>
        </w:rPr>
        <w:t>.1</w:t>
      </w:r>
      <w:r w:rsidR="006B2D2F">
        <w:rPr>
          <w:rFonts w:cs="Times New Roman"/>
          <w:szCs w:val="26"/>
        </w:rPr>
        <w:t>8</w:t>
      </w:r>
      <w:r w:rsidR="00713A51" w:rsidRPr="007C46A6">
        <w:rPr>
          <w:rFonts w:cs="Times New Roman"/>
          <w:szCs w:val="26"/>
        </w:rPr>
        <w:t>.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w:t>
      </w:r>
      <w:r w:rsidR="007C46A6">
        <w:rPr>
          <w:rFonts w:cs="Times New Roman"/>
          <w:szCs w:val="26"/>
        </w:rPr>
        <w:t>рольных (надзорных) мероприятий</w:t>
      </w:r>
      <w:r w:rsidR="00713A51" w:rsidRPr="007C46A6">
        <w:rPr>
          <w:rFonts w:cs="Times New Roman"/>
          <w:szCs w:val="26"/>
        </w:rPr>
        <w:t>.</w:t>
      </w:r>
    </w:p>
    <w:p w:rsidR="00713A51" w:rsidRPr="00713A51" w:rsidRDefault="007234B9" w:rsidP="00713A51">
      <w:pPr>
        <w:pStyle w:val="a3"/>
        <w:tabs>
          <w:tab w:val="left" w:pos="1134"/>
        </w:tabs>
        <w:ind w:left="0"/>
        <w:jc w:val="both"/>
        <w:rPr>
          <w:rFonts w:cs="Times New Roman"/>
          <w:szCs w:val="26"/>
        </w:rPr>
      </w:pPr>
      <w:r>
        <w:rPr>
          <w:rFonts w:cs="Times New Roman"/>
          <w:szCs w:val="26"/>
        </w:rPr>
        <w:tab/>
      </w:r>
      <w:r w:rsidR="00C96AC0">
        <w:rPr>
          <w:rFonts w:cs="Times New Roman"/>
          <w:szCs w:val="26"/>
        </w:rPr>
        <w:t xml:space="preserve">3.19. </w:t>
      </w:r>
      <w:r w:rsidR="00713A51" w:rsidRPr="00713A51">
        <w:rPr>
          <w:rFonts w:cs="Times New Roman"/>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713A51" w:rsidRPr="00713A51" w:rsidRDefault="007234B9" w:rsidP="00713A51">
      <w:pPr>
        <w:pStyle w:val="a3"/>
        <w:tabs>
          <w:tab w:val="left" w:pos="1134"/>
        </w:tabs>
        <w:ind w:left="0"/>
        <w:jc w:val="both"/>
        <w:rPr>
          <w:rFonts w:cs="Times New Roman"/>
          <w:szCs w:val="26"/>
        </w:rPr>
      </w:pPr>
      <w:r>
        <w:rPr>
          <w:rFonts w:cs="Times New Roman"/>
          <w:szCs w:val="26"/>
        </w:rPr>
        <w:tab/>
      </w:r>
      <w:r w:rsidR="00C96AC0">
        <w:rPr>
          <w:rFonts w:cs="Times New Roman"/>
          <w:szCs w:val="26"/>
        </w:rPr>
        <w:t xml:space="preserve">3.20. </w:t>
      </w:r>
      <w:r w:rsidR="00713A51" w:rsidRPr="00713A51">
        <w:rPr>
          <w:rFonts w:cs="Times New Roman"/>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13A51" w:rsidRPr="00713A51" w:rsidRDefault="007234B9" w:rsidP="00713A51">
      <w:pPr>
        <w:pStyle w:val="a3"/>
        <w:tabs>
          <w:tab w:val="left" w:pos="1134"/>
        </w:tabs>
        <w:ind w:left="0"/>
        <w:jc w:val="both"/>
        <w:rPr>
          <w:rFonts w:cs="Times New Roman"/>
          <w:szCs w:val="26"/>
        </w:rPr>
      </w:pPr>
      <w:r>
        <w:rPr>
          <w:rFonts w:cs="Times New Roman"/>
          <w:szCs w:val="26"/>
        </w:rPr>
        <w:tab/>
      </w:r>
      <w:r w:rsidR="00FF3B6E">
        <w:rPr>
          <w:rFonts w:cs="Times New Roman"/>
          <w:szCs w:val="26"/>
        </w:rPr>
        <w:t>3</w:t>
      </w:r>
      <w:r w:rsidR="00713A51" w:rsidRPr="00713A51">
        <w:rPr>
          <w:rFonts w:cs="Times New Roman"/>
          <w:szCs w:val="26"/>
        </w:rPr>
        <w:t>.</w:t>
      </w:r>
      <w:r w:rsidR="00C96AC0">
        <w:rPr>
          <w:rFonts w:cs="Times New Roman"/>
          <w:szCs w:val="26"/>
        </w:rPr>
        <w:t>21</w:t>
      </w:r>
      <w:r w:rsidR="00713A51" w:rsidRPr="00713A51">
        <w:rPr>
          <w:rFonts w:cs="Times New Roman"/>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13A51" w:rsidRPr="00713A51" w:rsidRDefault="007234B9" w:rsidP="00713A51">
      <w:pPr>
        <w:pStyle w:val="a3"/>
        <w:tabs>
          <w:tab w:val="left" w:pos="1134"/>
        </w:tabs>
        <w:ind w:left="0"/>
        <w:jc w:val="both"/>
        <w:rPr>
          <w:rFonts w:cs="Times New Roman"/>
          <w:szCs w:val="26"/>
        </w:rPr>
      </w:pPr>
      <w:r>
        <w:rPr>
          <w:rFonts w:cs="Times New Roman"/>
          <w:szCs w:val="26"/>
        </w:rPr>
        <w:tab/>
      </w:r>
      <w:r w:rsidR="00FF3B6E">
        <w:rPr>
          <w:rFonts w:cs="Times New Roman"/>
          <w:szCs w:val="26"/>
        </w:rPr>
        <w:t>3</w:t>
      </w:r>
      <w:r w:rsidR="00713A51" w:rsidRPr="00713A51">
        <w:rPr>
          <w:rFonts w:cs="Times New Roman"/>
          <w:szCs w:val="26"/>
        </w:rPr>
        <w:t>.</w:t>
      </w:r>
      <w:r w:rsidR="006B2D2F">
        <w:rPr>
          <w:rFonts w:cs="Times New Roman"/>
          <w:szCs w:val="26"/>
        </w:rPr>
        <w:t>2</w:t>
      </w:r>
      <w:r w:rsidR="00C96AC0">
        <w:rPr>
          <w:rFonts w:cs="Times New Roman"/>
          <w:szCs w:val="26"/>
        </w:rPr>
        <w:t>2</w:t>
      </w:r>
      <w:r w:rsidR="00713A51" w:rsidRPr="00713A51">
        <w:rPr>
          <w:rFonts w:cs="Times New Roman"/>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13A51" w:rsidRPr="00713A51" w:rsidRDefault="007234B9" w:rsidP="00713A51">
      <w:pPr>
        <w:pStyle w:val="a3"/>
        <w:tabs>
          <w:tab w:val="left" w:pos="1134"/>
        </w:tabs>
        <w:ind w:left="0"/>
        <w:jc w:val="both"/>
        <w:rPr>
          <w:rFonts w:cs="Times New Roman"/>
          <w:szCs w:val="26"/>
        </w:rPr>
      </w:pPr>
      <w:r>
        <w:rPr>
          <w:rFonts w:cs="Times New Roman"/>
          <w:szCs w:val="26"/>
        </w:rPr>
        <w:tab/>
      </w:r>
      <w:r w:rsidR="00713A51" w:rsidRPr="00713A51">
        <w:rPr>
          <w:rFonts w:cs="Times New Roman"/>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13A51" w:rsidRPr="00713A51" w:rsidRDefault="007234B9" w:rsidP="00713A51">
      <w:pPr>
        <w:pStyle w:val="a3"/>
        <w:tabs>
          <w:tab w:val="left" w:pos="1134"/>
        </w:tabs>
        <w:ind w:left="0"/>
        <w:jc w:val="both"/>
        <w:rPr>
          <w:rFonts w:cs="Times New Roman"/>
          <w:szCs w:val="26"/>
        </w:rPr>
      </w:pPr>
      <w:r>
        <w:rPr>
          <w:rFonts w:cs="Times New Roman"/>
          <w:szCs w:val="26"/>
        </w:rPr>
        <w:tab/>
      </w:r>
      <w:r w:rsidR="00713A51" w:rsidRPr="00713A51">
        <w:rPr>
          <w:rFonts w:cs="Times New Roman"/>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r w:rsidR="00713A51" w:rsidRPr="00713A51">
        <w:rPr>
          <w:rFonts w:cs="Times New Roman"/>
          <w:szCs w:val="26"/>
        </w:rPr>
        <w:lastRenderedPageBreak/>
        <w:t>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13A51" w:rsidRPr="00713A51" w:rsidRDefault="007234B9" w:rsidP="00713A51">
      <w:pPr>
        <w:pStyle w:val="a3"/>
        <w:tabs>
          <w:tab w:val="left" w:pos="1134"/>
        </w:tabs>
        <w:ind w:left="0"/>
        <w:jc w:val="both"/>
        <w:rPr>
          <w:rFonts w:cs="Times New Roman"/>
          <w:szCs w:val="26"/>
        </w:rPr>
      </w:pPr>
      <w:r>
        <w:rPr>
          <w:rFonts w:cs="Times New Roman"/>
          <w:szCs w:val="26"/>
        </w:rPr>
        <w:tab/>
      </w:r>
      <w:r w:rsidR="00713A51" w:rsidRPr="00713A51">
        <w:rPr>
          <w:rFonts w:cs="Times New Roman"/>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13A51" w:rsidRPr="00713A51" w:rsidRDefault="007234B9" w:rsidP="00713A51">
      <w:pPr>
        <w:pStyle w:val="a3"/>
        <w:tabs>
          <w:tab w:val="left" w:pos="1134"/>
        </w:tabs>
        <w:ind w:left="0"/>
        <w:jc w:val="both"/>
        <w:rPr>
          <w:rFonts w:cs="Times New Roman"/>
          <w:szCs w:val="26"/>
        </w:rPr>
      </w:pPr>
      <w:r>
        <w:rPr>
          <w:rFonts w:cs="Times New Roman"/>
          <w:szCs w:val="26"/>
        </w:rPr>
        <w:tab/>
      </w:r>
      <w:r w:rsidR="00713A51" w:rsidRPr="00713A51">
        <w:rPr>
          <w:rFonts w:cs="Times New Roman"/>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13A51" w:rsidRPr="00713A51" w:rsidRDefault="007234B9" w:rsidP="00713A51">
      <w:pPr>
        <w:pStyle w:val="a3"/>
        <w:tabs>
          <w:tab w:val="left" w:pos="1134"/>
        </w:tabs>
        <w:ind w:left="0"/>
        <w:jc w:val="both"/>
        <w:rPr>
          <w:rFonts w:cs="Times New Roman"/>
          <w:szCs w:val="26"/>
        </w:rPr>
      </w:pPr>
      <w:r>
        <w:rPr>
          <w:rFonts w:cs="Times New Roman"/>
          <w:szCs w:val="26"/>
        </w:rPr>
        <w:tab/>
      </w:r>
      <w:r w:rsidR="00713A51" w:rsidRPr="00713A51">
        <w:rPr>
          <w:rFonts w:cs="Times New Roman"/>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13A51" w:rsidRPr="00713A51" w:rsidRDefault="007234B9" w:rsidP="00713A51">
      <w:pPr>
        <w:pStyle w:val="a3"/>
        <w:tabs>
          <w:tab w:val="left" w:pos="1134"/>
        </w:tabs>
        <w:ind w:left="0"/>
        <w:jc w:val="both"/>
        <w:rPr>
          <w:rFonts w:cs="Times New Roman"/>
          <w:szCs w:val="26"/>
        </w:rPr>
      </w:pPr>
      <w:r>
        <w:rPr>
          <w:rFonts w:cs="Times New Roman"/>
          <w:szCs w:val="26"/>
        </w:rPr>
        <w:tab/>
      </w:r>
      <w:r w:rsidR="00FF3B6E">
        <w:rPr>
          <w:rFonts w:cs="Times New Roman"/>
          <w:szCs w:val="26"/>
        </w:rPr>
        <w:t>3</w:t>
      </w:r>
      <w:r w:rsidR="00713A51" w:rsidRPr="00713A51">
        <w:rPr>
          <w:rFonts w:cs="Times New Roman"/>
          <w:szCs w:val="26"/>
        </w:rPr>
        <w:t>.2</w:t>
      </w:r>
      <w:r w:rsidR="00C96AC0">
        <w:rPr>
          <w:rFonts w:cs="Times New Roman"/>
          <w:szCs w:val="26"/>
        </w:rPr>
        <w:t>2</w:t>
      </w:r>
      <w:r w:rsidR="00713A51" w:rsidRPr="00713A51">
        <w:rPr>
          <w:rFonts w:cs="Times New Roman"/>
          <w:szCs w:val="26"/>
        </w:rPr>
        <w:t>.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rsidR="00713A51" w:rsidRDefault="007234B9" w:rsidP="00E76312">
      <w:pPr>
        <w:pStyle w:val="a3"/>
        <w:tabs>
          <w:tab w:val="left" w:pos="1134"/>
        </w:tabs>
        <w:ind w:left="0"/>
        <w:jc w:val="both"/>
        <w:rPr>
          <w:rFonts w:cs="Times New Roman"/>
          <w:szCs w:val="26"/>
        </w:rPr>
      </w:pPr>
      <w:r>
        <w:rPr>
          <w:rFonts w:cs="Times New Roman"/>
          <w:szCs w:val="26"/>
        </w:rPr>
        <w:tab/>
      </w:r>
      <w:r w:rsidR="00C96AC0">
        <w:rPr>
          <w:rFonts w:cs="Times New Roman"/>
          <w:szCs w:val="26"/>
        </w:rPr>
        <w:t xml:space="preserve">3.23. </w:t>
      </w:r>
      <w:r w:rsidR="00713A51" w:rsidRPr="00713A51">
        <w:rPr>
          <w:rFonts w:cs="Times New Roman"/>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96AC0" w:rsidRDefault="00C96AC0" w:rsidP="00E76312">
      <w:pPr>
        <w:pStyle w:val="a3"/>
        <w:tabs>
          <w:tab w:val="left" w:pos="1134"/>
        </w:tabs>
        <w:ind w:left="0"/>
        <w:jc w:val="both"/>
        <w:rPr>
          <w:rFonts w:cs="Times New Roman"/>
          <w:szCs w:val="26"/>
        </w:rPr>
      </w:pPr>
      <w:r>
        <w:rPr>
          <w:rFonts w:cs="Times New Roman"/>
          <w:szCs w:val="26"/>
        </w:rPr>
        <w:tab/>
        <w:t>3.2</w:t>
      </w:r>
      <w:r w:rsidR="005869B5">
        <w:rPr>
          <w:rFonts w:cs="Times New Roman"/>
          <w:szCs w:val="26"/>
        </w:rPr>
        <w:t>4</w:t>
      </w:r>
      <w:r>
        <w:rPr>
          <w:rFonts w:cs="Times New Roman"/>
          <w:szCs w:val="26"/>
        </w:rPr>
        <w:t xml:space="preserve">. </w:t>
      </w:r>
      <w:r w:rsidRPr="00C96AC0">
        <w:rPr>
          <w:rFonts w:cs="Times New Roman"/>
          <w:szCs w:val="26"/>
        </w:rPr>
        <w:t>Право на возмещение вреда (ущерба), причиненного при осуществлении государственного контроля (надзора), муниципального контроля</w:t>
      </w:r>
      <w:r>
        <w:rPr>
          <w:rFonts w:cs="Times New Roman"/>
          <w:szCs w:val="26"/>
        </w:rPr>
        <w:t>.</w:t>
      </w:r>
    </w:p>
    <w:p w:rsidR="00C96AC0" w:rsidRDefault="00C96AC0" w:rsidP="00C96AC0">
      <w:pPr>
        <w:autoSpaceDE w:val="0"/>
        <w:autoSpaceDN w:val="0"/>
        <w:adjustRightInd w:val="0"/>
        <w:jc w:val="both"/>
        <w:rPr>
          <w:rFonts w:cs="Times New Roman"/>
          <w:szCs w:val="26"/>
        </w:rPr>
      </w:pPr>
      <w:r>
        <w:rPr>
          <w:rFonts w:cs="Times New Roman"/>
          <w:szCs w:val="26"/>
        </w:rPr>
        <w:tab/>
        <w:t xml:space="preserve">      3.2</w:t>
      </w:r>
      <w:r w:rsidR="005869B5">
        <w:rPr>
          <w:rFonts w:cs="Times New Roman"/>
          <w:szCs w:val="26"/>
        </w:rPr>
        <w:t>4</w:t>
      </w:r>
      <w:r>
        <w:rPr>
          <w:rFonts w:cs="Times New Roman"/>
          <w:szCs w:val="26"/>
        </w:rP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C96AC0" w:rsidRPr="00E76312" w:rsidRDefault="00C96AC0" w:rsidP="00C96AC0">
      <w:pPr>
        <w:autoSpaceDE w:val="0"/>
        <w:autoSpaceDN w:val="0"/>
        <w:adjustRightInd w:val="0"/>
        <w:ind w:firstLine="708"/>
        <w:jc w:val="both"/>
        <w:rPr>
          <w:rFonts w:cs="Times New Roman"/>
          <w:szCs w:val="26"/>
        </w:rPr>
      </w:pPr>
      <w:r>
        <w:rPr>
          <w:rFonts w:cs="Times New Roman"/>
          <w:szCs w:val="26"/>
        </w:rPr>
        <w:t xml:space="preserve">     3.2</w:t>
      </w:r>
      <w:r w:rsidR="005869B5">
        <w:rPr>
          <w:rFonts w:cs="Times New Roman"/>
          <w:szCs w:val="26"/>
        </w:rPr>
        <w:t>4</w:t>
      </w:r>
      <w:r>
        <w:rPr>
          <w:rFonts w:cs="Times New Roman"/>
          <w:szCs w:val="26"/>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7C46A6" w:rsidRPr="00E76312" w:rsidRDefault="00FF3B6E" w:rsidP="00E76312">
      <w:pPr>
        <w:pStyle w:val="af0"/>
        <w:jc w:val="center"/>
        <w:rPr>
          <w:color w:val="000000"/>
          <w:sz w:val="27"/>
          <w:szCs w:val="27"/>
        </w:rPr>
      </w:pPr>
      <w:r>
        <w:rPr>
          <w:b/>
          <w:bCs/>
          <w:sz w:val="26"/>
          <w:szCs w:val="26"/>
        </w:rPr>
        <w:lastRenderedPageBreak/>
        <w:t>4</w:t>
      </w:r>
      <w:r w:rsidR="00080B15" w:rsidRPr="00E76312">
        <w:rPr>
          <w:b/>
          <w:bCs/>
          <w:sz w:val="26"/>
          <w:szCs w:val="26"/>
        </w:rPr>
        <w:t xml:space="preserve">. </w:t>
      </w:r>
      <w:r w:rsidR="00E76312" w:rsidRPr="00E76312">
        <w:rPr>
          <w:b/>
          <w:color w:val="000000"/>
          <w:sz w:val="27"/>
          <w:szCs w:val="27"/>
        </w:rPr>
        <w:t>Обжалование решений органа муниципального контроля</w:t>
      </w:r>
    </w:p>
    <w:p w:rsidR="007C46A6" w:rsidRPr="007C46A6" w:rsidRDefault="007C46A6" w:rsidP="007C46A6">
      <w:pPr>
        <w:tabs>
          <w:tab w:val="left" w:pos="1134"/>
        </w:tabs>
        <w:ind w:firstLine="709"/>
        <w:jc w:val="both"/>
        <w:rPr>
          <w:rFonts w:ascii="Arial" w:eastAsia="Times New Roman" w:hAnsi="Arial" w:cs="Arial"/>
          <w:sz w:val="20"/>
          <w:szCs w:val="20"/>
          <w:lang w:eastAsia="ru-RU"/>
        </w:rPr>
      </w:pPr>
      <w:bookmarkStart w:id="2" w:name="Par383"/>
      <w:bookmarkEnd w:id="2"/>
      <w:r w:rsidRPr="007C46A6">
        <w:rPr>
          <w:rFonts w:ascii="Arial" w:eastAsia="Times New Roman" w:hAnsi="Arial" w:cs="Arial"/>
          <w:szCs w:val="26"/>
          <w:lang w:eastAsia="ru-RU"/>
        </w:rPr>
        <w:t xml:space="preserve"> </w:t>
      </w:r>
      <w:r>
        <w:rPr>
          <w:rFonts w:eastAsia="Times New Roman" w:cs="Times New Roman"/>
          <w:szCs w:val="26"/>
          <w:lang w:eastAsia="ru-RU"/>
        </w:rPr>
        <w:t>4</w:t>
      </w:r>
      <w:r w:rsidRPr="007C46A6">
        <w:rPr>
          <w:rFonts w:eastAsia="Times New Roman" w:cs="Times New Roman"/>
          <w:szCs w:val="26"/>
          <w:lang w:eastAsia="ru-RU"/>
        </w:rPr>
        <w:t xml:space="preserve">.1. Досудебный порядок подачи жалоб на решения администрации, действия (бездействие) должностных лиц, уполномоченных осуществлять муниципальный </w:t>
      </w:r>
      <w:r>
        <w:rPr>
          <w:rFonts w:eastAsia="Times New Roman" w:cs="Times New Roman"/>
          <w:szCs w:val="26"/>
          <w:lang w:eastAsia="ru-RU"/>
        </w:rPr>
        <w:t>жилищный</w:t>
      </w:r>
      <w:r w:rsidRPr="007C46A6">
        <w:rPr>
          <w:rFonts w:eastAsia="Times New Roman" w:cs="Times New Roman"/>
          <w:szCs w:val="26"/>
          <w:lang w:eastAsia="ru-RU"/>
        </w:rPr>
        <w:t xml:space="preserve"> контроль на территории муниципального образования г. Енисейск, не применяется.</w:t>
      </w:r>
    </w:p>
    <w:p w:rsidR="00080B15" w:rsidRPr="00080B15" w:rsidRDefault="00080B15" w:rsidP="00080B15">
      <w:pPr>
        <w:pStyle w:val="a3"/>
        <w:tabs>
          <w:tab w:val="left" w:pos="1134"/>
        </w:tabs>
        <w:ind w:left="0" w:firstLine="709"/>
        <w:jc w:val="center"/>
        <w:rPr>
          <w:rFonts w:cs="Times New Roman"/>
          <w:b/>
          <w:bCs/>
          <w:szCs w:val="26"/>
        </w:rPr>
      </w:pPr>
    </w:p>
    <w:p w:rsidR="00080B15" w:rsidRPr="00080B15" w:rsidRDefault="00694E67" w:rsidP="00080B15">
      <w:pPr>
        <w:pStyle w:val="a3"/>
        <w:tabs>
          <w:tab w:val="left" w:pos="1134"/>
        </w:tabs>
        <w:ind w:left="0"/>
        <w:jc w:val="center"/>
        <w:rPr>
          <w:rFonts w:cs="Times New Roman"/>
          <w:b/>
          <w:bCs/>
          <w:szCs w:val="26"/>
        </w:rPr>
      </w:pPr>
      <w:r>
        <w:rPr>
          <w:rFonts w:cs="Times New Roman"/>
          <w:b/>
          <w:bCs/>
          <w:szCs w:val="26"/>
        </w:rPr>
        <w:t>5</w:t>
      </w:r>
      <w:r w:rsidR="00080B15" w:rsidRPr="00080B15">
        <w:rPr>
          <w:rFonts w:cs="Times New Roman"/>
          <w:b/>
          <w:bCs/>
          <w:szCs w:val="26"/>
        </w:rPr>
        <w:t xml:space="preserve">. Ключевые показатели вида контроля и их целевые значения для муниципального контроля </w:t>
      </w:r>
    </w:p>
    <w:p w:rsidR="00080B15" w:rsidRPr="00080B15" w:rsidRDefault="00080B15" w:rsidP="00080B15">
      <w:pPr>
        <w:pStyle w:val="a3"/>
        <w:tabs>
          <w:tab w:val="left" w:pos="1134"/>
        </w:tabs>
        <w:ind w:left="0" w:firstLine="709"/>
        <w:jc w:val="center"/>
        <w:rPr>
          <w:rFonts w:cs="Times New Roman"/>
          <w:b/>
          <w:bCs/>
          <w:szCs w:val="26"/>
        </w:rPr>
      </w:pPr>
    </w:p>
    <w:p w:rsidR="00080B15" w:rsidRPr="00080B15" w:rsidRDefault="00080B15" w:rsidP="00080B15">
      <w:pPr>
        <w:pStyle w:val="a3"/>
        <w:tabs>
          <w:tab w:val="left" w:pos="1134"/>
        </w:tabs>
        <w:ind w:left="0" w:firstLine="709"/>
        <w:jc w:val="both"/>
        <w:rPr>
          <w:rFonts w:cs="Times New Roman"/>
          <w:szCs w:val="26"/>
        </w:rPr>
      </w:pPr>
      <w:r w:rsidRPr="00080B15">
        <w:rPr>
          <w:rFonts w:cs="Times New Roman"/>
          <w:szCs w:val="26"/>
        </w:rPr>
        <w:t xml:space="preserve">Ключевые показатели муниципального контроля и их целевые значения, индикативные показатели установлены приложением </w:t>
      </w:r>
      <w:r w:rsidR="007C46A6">
        <w:rPr>
          <w:rFonts w:cs="Times New Roman"/>
          <w:szCs w:val="26"/>
        </w:rPr>
        <w:t>3</w:t>
      </w:r>
      <w:r w:rsidRPr="00080B15">
        <w:rPr>
          <w:rFonts w:cs="Times New Roman"/>
          <w:szCs w:val="26"/>
        </w:rPr>
        <w:t xml:space="preserve"> к настоящему Положению.</w:t>
      </w:r>
    </w:p>
    <w:p w:rsidR="00080B15" w:rsidRPr="00080B15" w:rsidRDefault="00080B15" w:rsidP="00080B15">
      <w:pPr>
        <w:rPr>
          <w:rFonts w:cs="Times New Roman"/>
          <w:szCs w:val="26"/>
        </w:rPr>
        <w:sectPr w:rsidR="00080B15" w:rsidRPr="00080B15" w:rsidSect="007C46A6">
          <w:footerReference w:type="default" r:id="rId10"/>
          <w:pgSz w:w="11906" w:h="16838"/>
          <w:pgMar w:top="567" w:right="1134" w:bottom="567" w:left="1701" w:header="709" w:footer="709" w:gutter="0"/>
          <w:pgNumType w:start="1"/>
          <w:cols w:space="720"/>
        </w:sectPr>
      </w:pPr>
    </w:p>
    <w:p w:rsidR="00080B15" w:rsidRPr="00CA5142" w:rsidRDefault="00080B15" w:rsidP="00447E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hanging="283"/>
        <w:rPr>
          <w:rFonts w:cs="Times New Roman"/>
          <w:sz w:val="22"/>
        </w:rPr>
      </w:pPr>
      <w:r w:rsidRPr="00CA5142">
        <w:rPr>
          <w:rFonts w:cs="Times New Roman"/>
          <w:sz w:val="22"/>
        </w:rPr>
        <w:lastRenderedPageBreak/>
        <w:t>Приложение № 1</w:t>
      </w:r>
    </w:p>
    <w:p w:rsidR="00080B15" w:rsidRPr="00080B15" w:rsidRDefault="00080B15"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cs="Times New Roman"/>
          <w:szCs w:val="26"/>
        </w:rPr>
      </w:pPr>
      <w:r w:rsidRPr="00CA5142">
        <w:rPr>
          <w:rFonts w:cs="Times New Roman"/>
          <w:sz w:val="22"/>
        </w:rPr>
        <w:t>к Положению о муниципальном жилищном контроле на территории муниципального</w:t>
      </w:r>
      <w:r w:rsidRPr="00080B15">
        <w:rPr>
          <w:rFonts w:cs="Times New Roman"/>
          <w:szCs w:val="26"/>
        </w:rPr>
        <w:t xml:space="preserve"> образования город </w:t>
      </w:r>
      <w:r w:rsidR="00694E67">
        <w:rPr>
          <w:rFonts w:cs="Times New Roman"/>
          <w:szCs w:val="26"/>
        </w:rPr>
        <w:t>Енисейск</w:t>
      </w:r>
    </w:p>
    <w:p w:rsidR="00080B15" w:rsidRPr="00080B15" w:rsidRDefault="00080B15" w:rsidP="00080B15">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firstLine="0"/>
        <w:jc w:val="center"/>
        <w:rPr>
          <w:sz w:val="26"/>
          <w:szCs w:val="26"/>
        </w:rPr>
      </w:pPr>
    </w:p>
    <w:p w:rsidR="00080B15" w:rsidRDefault="00080B15" w:rsidP="00080B15">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6"/>
          <w:szCs w:val="26"/>
        </w:rPr>
      </w:pPr>
    </w:p>
    <w:p w:rsidR="00694E67" w:rsidRPr="00080B15" w:rsidRDefault="00694E67" w:rsidP="00694E67">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6"/>
          <w:szCs w:val="26"/>
          <w:shd w:val="clear" w:color="auto" w:fill="F1C100"/>
        </w:rPr>
      </w:pPr>
      <w:bookmarkStart w:id="3" w:name="_GoBack"/>
      <w:r w:rsidRPr="00080B15">
        <w:rPr>
          <w:b/>
          <w:bCs/>
          <w:sz w:val="26"/>
          <w:szCs w:val="26"/>
        </w:rPr>
        <w:t xml:space="preserve">Перечень индикаторов риска </w:t>
      </w:r>
    </w:p>
    <w:p w:rsidR="00694E67" w:rsidRPr="00080B15" w:rsidRDefault="00694E67" w:rsidP="00694E67">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6"/>
          <w:szCs w:val="26"/>
          <w:shd w:val="clear" w:color="auto" w:fill="F1C100"/>
          <w:vertAlign w:val="superscript"/>
        </w:rPr>
      </w:pPr>
      <w:r w:rsidRPr="00080B15">
        <w:rPr>
          <w:b/>
          <w:bCs/>
          <w:sz w:val="26"/>
          <w:szCs w:val="26"/>
        </w:rPr>
        <w:t xml:space="preserve">нарушения обязательных требований, проверяемых в рамках осуществления муниципального контроля </w:t>
      </w:r>
    </w:p>
    <w:p w:rsidR="00694E67" w:rsidRPr="00080B15" w:rsidRDefault="00694E67" w:rsidP="00694E67">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shd w:val="clear" w:color="auto" w:fill="F1C100"/>
        </w:rPr>
      </w:pPr>
    </w:p>
    <w:p w:rsidR="00694E67" w:rsidRPr="00080B15"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r w:rsidRPr="00080B15">
        <w:rPr>
          <w:szCs w:val="26"/>
        </w:rPr>
        <w:t>1. Наличие у Контрольного органа информации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94E67" w:rsidRPr="00080B15"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r w:rsidRPr="00080B15">
        <w:rPr>
          <w:szCs w:val="26"/>
        </w:rPr>
        <w:t xml:space="preserve">а) порядку осуществления перевода жилого помещения в нежилое помещение и нежилого помещения в жилое в многоквартирном доме; </w:t>
      </w:r>
    </w:p>
    <w:p w:rsidR="00694E67" w:rsidRPr="00080B15"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r w:rsidRPr="00080B15">
        <w:rPr>
          <w:szCs w:val="26"/>
        </w:rPr>
        <w:t>б) порядку осуществления перепланировки и (или) переустройства помещений в многоквартирном доме;</w:t>
      </w:r>
    </w:p>
    <w:p w:rsidR="00694E67" w:rsidRPr="00080B15"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r w:rsidRPr="00080B15">
        <w:rPr>
          <w:szCs w:val="26"/>
        </w:rPr>
        <w:t>в) к предоставлению коммунальных услуг собственникам и пользователям помещений в многоквартирных домах и жилых домов;</w:t>
      </w:r>
    </w:p>
    <w:p w:rsidR="00694E67" w:rsidRPr="00080B15"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r w:rsidRPr="00080B15">
        <w:rPr>
          <w:szCs w:val="26"/>
        </w:rPr>
        <w:t>г) к обеспечению доступности для инвалидов помещений в многоквартирных домах;</w:t>
      </w:r>
    </w:p>
    <w:p w:rsidR="00694E67" w:rsidRPr="00080B15"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r w:rsidRPr="00080B15">
        <w:rPr>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694E67" w:rsidRPr="00080B15"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r w:rsidRPr="00080B15">
        <w:rPr>
          <w:szCs w:val="26"/>
        </w:rPr>
        <w:t>е) к обеспечению безопасности при использовании и содержании внутридомового и внутриквартирного газового оборудования.</w:t>
      </w:r>
    </w:p>
    <w:p w:rsidR="00694E67" w:rsidRPr="00080B15"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r w:rsidRPr="00080B15">
        <w:rPr>
          <w:szCs w:val="26"/>
        </w:rPr>
        <w:t>2. Поступление в Контрольный орган информации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w:t>
      </w:r>
      <w:r>
        <w:rPr>
          <w:szCs w:val="26"/>
        </w:rPr>
        <w:t xml:space="preserve"> информации</w:t>
      </w:r>
      <w:r w:rsidRPr="00080B15">
        <w:rPr>
          <w:szCs w:val="26"/>
        </w:rPr>
        <w:t xml:space="preserve"> о фактах нарушений обязательных требований, установленных пунктом 1.2 настоящего Положения, за исключением обращений, указанных в пункте 1 настоящих индикаторов в случае, если в течение года до поступления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694E67" w:rsidRPr="00080B15"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r w:rsidRPr="00080B15">
        <w:rPr>
          <w:szCs w:val="26"/>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w:t>
      </w:r>
      <w:r w:rsidRPr="00080B15">
        <w:rPr>
          <w:szCs w:val="26"/>
        </w:rPr>
        <w:lastRenderedPageBreak/>
        <w:t>самоуправления, из средств массовой информации о фактах нарушений обязательных требований, установленных пунктом 1.2 настоящего Положения.</w:t>
      </w:r>
    </w:p>
    <w:p w:rsidR="00447E5F" w:rsidRPr="00694E67" w:rsidRDefault="00694E67" w:rsidP="00694E67">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6"/>
          <w:szCs w:val="26"/>
        </w:rPr>
      </w:pPr>
      <w:r w:rsidRPr="00080B15">
        <w:rPr>
          <w:szCs w:val="26"/>
        </w:rPr>
        <w:t>4</w:t>
      </w:r>
      <w:r w:rsidRPr="00694E67">
        <w:rPr>
          <w:sz w:val="26"/>
          <w:szCs w:val="26"/>
        </w:rPr>
        <w:t>.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bookmarkEnd w:id="3"/>
    <w:p w:rsidR="00080B15" w:rsidRPr="00080B15" w:rsidRDefault="00080B15" w:rsidP="00080B15">
      <w:pPr>
        <w:rPr>
          <w:rFonts w:cs="Times New Roman"/>
          <w:szCs w:val="26"/>
        </w:rPr>
        <w:sectPr w:rsidR="00080B15" w:rsidRPr="00080B15" w:rsidSect="00D41205">
          <w:pgSz w:w="11906" w:h="16838"/>
          <w:pgMar w:top="1134" w:right="1134" w:bottom="1134" w:left="1701" w:header="709" w:footer="709" w:gutter="0"/>
          <w:pgNumType w:start="1"/>
          <w:cols w:space="720"/>
        </w:sectPr>
      </w:pPr>
    </w:p>
    <w:p w:rsidR="00080B15" w:rsidRPr="00CA5142" w:rsidRDefault="00080B15" w:rsidP="00447E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hanging="283"/>
        <w:rPr>
          <w:rFonts w:cs="Times New Roman"/>
          <w:sz w:val="22"/>
        </w:rPr>
      </w:pPr>
      <w:r w:rsidRPr="00CA5142">
        <w:rPr>
          <w:rFonts w:cs="Times New Roman"/>
          <w:sz w:val="22"/>
        </w:rPr>
        <w:lastRenderedPageBreak/>
        <w:t>Приложение № 2</w:t>
      </w:r>
    </w:p>
    <w:p w:rsidR="00447E5F" w:rsidRPr="00CA5142" w:rsidRDefault="00080B15" w:rsidP="00101F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cs="Times New Roman"/>
          <w:sz w:val="22"/>
        </w:rPr>
      </w:pPr>
      <w:r w:rsidRPr="00CA5142">
        <w:rPr>
          <w:rFonts w:cs="Times New Roman"/>
          <w:sz w:val="22"/>
        </w:rPr>
        <w:t xml:space="preserve">к Положению о муниципальном жилищном контроле на территории муниципального образования город </w:t>
      </w:r>
      <w:r w:rsidR="00101F70" w:rsidRPr="00CA5142">
        <w:rPr>
          <w:rFonts w:cs="Times New Roman"/>
          <w:sz w:val="22"/>
        </w:rPr>
        <w:t>Енисейск</w:t>
      </w:r>
    </w:p>
    <w:p w:rsidR="00080B15" w:rsidRDefault="00080B15" w:rsidP="00080B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6"/>
        </w:rPr>
      </w:pPr>
    </w:p>
    <w:p w:rsidR="00694E67" w:rsidRPr="00080B15"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Cs/>
          <w:szCs w:val="26"/>
          <w:lang w:eastAsia="ru-RU"/>
        </w:rPr>
      </w:pPr>
      <w:r w:rsidRPr="00080B15">
        <w:rPr>
          <w:rFonts w:eastAsia="Times New Roman" w:cs="Times New Roman"/>
          <w:bCs/>
          <w:szCs w:val="26"/>
          <w:lang w:eastAsia="ru-RU"/>
        </w:rPr>
        <w:t>Форма предписания Контрольного органа</w:t>
      </w:r>
    </w:p>
    <w:p w:rsidR="00694E67" w:rsidRPr="00080B15"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Cs/>
          <w:szCs w:val="26"/>
          <w:lang w:eastAsia="ru-RU"/>
        </w:rPr>
      </w:pPr>
    </w:p>
    <w:p w:rsidR="00694E67" w:rsidRPr="00080B15"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Cs/>
          <w:szCs w:val="26"/>
          <w:lang w:eastAsia="ru-RU"/>
        </w:rPr>
      </w:pPr>
      <w:r w:rsidRPr="00080B15">
        <w:rPr>
          <w:rFonts w:eastAsia="Times New Roman" w:cs="Times New Roman"/>
          <w:bCs/>
          <w:szCs w:val="26"/>
          <w:lang w:eastAsia="ru-RU"/>
        </w:rPr>
        <w:t>Бланк Контрольного органа</w:t>
      </w:r>
      <w:r w:rsidRPr="00080B15">
        <w:rPr>
          <w:rFonts w:eastAsia="Times New Roman" w:cs="Times New Roman"/>
          <w:bCs/>
          <w:szCs w:val="26"/>
          <w:lang w:eastAsia="ru-RU"/>
        </w:rPr>
        <w:tab/>
        <w:t xml:space="preserve">                        _________________________________</w:t>
      </w:r>
    </w:p>
    <w:p w:rsidR="00694E67" w:rsidRPr="00080B15"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eastAsia="Times New Roman" w:cs="Times New Roman"/>
          <w:bCs/>
          <w:szCs w:val="26"/>
          <w:lang w:eastAsia="ru-RU"/>
        </w:rPr>
      </w:pPr>
      <w:r w:rsidRPr="00080B15">
        <w:rPr>
          <w:rFonts w:eastAsia="Times New Roman" w:cs="Times New Roman"/>
          <w:bCs/>
          <w:szCs w:val="26"/>
          <w:lang w:eastAsia="ru-RU"/>
        </w:rPr>
        <w:t>(указывается должность руководителя контролируемого лица)</w:t>
      </w:r>
    </w:p>
    <w:p w:rsidR="00694E67" w:rsidRPr="00080B15"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eastAsia="Times New Roman" w:cs="Times New Roman"/>
          <w:bCs/>
          <w:szCs w:val="26"/>
          <w:lang w:eastAsia="ru-RU"/>
        </w:rPr>
      </w:pPr>
      <w:r w:rsidRPr="00080B15">
        <w:rPr>
          <w:rFonts w:eastAsia="Times New Roman" w:cs="Times New Roman"/>
          <w:bCs/>
          <w:szCs w:val="26"/>
          <w:lang w:eastAsia="ru-RU"/>
        </w:rPr>
        <w:t>_</w:t>
      </w:r>
      <w:r w:rsidR="00BD7A8F">
        <w:rPr>
          <w:rFonts w:eastAsia="Times New Roman" w:cs="Times New Roman"/>
          <w:bCs/>
          <w:szCs w:val="26"/>
          <w:lang w:eastAsia="ru-RU"/>
        </w:rPr>
        <w:t>_____________________________</w:t>
      </w:r>
    </w:p>
    <w:p w:rsidR="00694E67" w:rsidRPr="00080B15"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eastAsia="Times New Roman" w:cs="Times New Roman"/>
          <w:bCs/>
          <w:szCs w:val="26"/>
          <w:lang w:eastAsia="ru-RU"/>
        </w:rPr>
      </w:pPr>
      <w:r w:rsidRPr="00080B15">
        <w:rPr>
          <w:rFonts w:eastAsia="Times New Roman" w:cs="Times New Roman"/>
          <w:bCs/>
          <w:szCs w:val="26"/>
          <w:lang w:eastAsia="ru-RU"/>
        </w:rPr>
        <w:t>(указывается полное наименование контролируемого лица)</w:t>
      </w:r>
    </w:p>
    <w:p w:rsidR="00694E67" w:rsidRPr="00080B15"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eastAsia="Times New Roman" w:cs="Times New Roman"/>
          <w:bCs/>
          <w:szCs w:val="26"/>
          <w:lang w:eastAsia="ru-RU"/>
        </w:rPr>
      </w:pPr>
      <w:r w:rsidRPr="00080B15">
        <w:rPr>
          <w:rFonts w:eastAsia="Times New Roman" w:cs="Times New Roman"/>
          <w:bCs/>
          <w:szCs w:val="26"/>
          <w:lang w:eastAsia="ru-RU"/>
        </w:rPr>
        <w:t>_________________________________</w:t>
      </w:r>
    </w:p>
    <w:p w:rsidR="00694E67" w:rsidRPr="00080B15"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eastAsia="Times New Roman" w:cs="Times New Roman"/>
          <w:bCs/>
          <w:szCs w:val="26"/>
          <w:lang w:eastAsia="ru-RU"/>
        </w:rPr>
      </w:pPr>
      <w:r w:rsidRPr="00080B15">
        <w:rPr>
          <w:rFonts w:eastAsia="Times New Roman" w:cs="Times New Roman"/>
          <w:bCs/>
          <w:szCs w:val="26"/>
          <w:lang w:eastAsia="ru-RU"/>
        </w:rPr>
        <w:t>(указывается фамилия, имя, отчество</w:t>
      </w:r>
    </w:p>
    <w:p w:rsidR="00694E67" w:rsidRPr="00080B15"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eastAsia="Times New Roman" w:cs="Times New Roman"/>
          <w:bCs/>
          <w:szCs w:val="26"/>
          <w:lang w:eastAsia="ru-RU"/>
        </w:rPr>
      </w:pPr>
      <w:r w:rsidRPr="00080B15">
        <w:rPr>
          <w:rFonts w:eastAsia="Times New Roman" w:cs="Times New Roman"/>
          <w:bCs/>
          <w:szCs w:val="26"/>
          <w:lang w:eastAsia="ru-RU"/>
        </w:rPr>
        <w:t>(при наличии) руководителя контролируемого лица)</w:t>
      </w:r>
    </w:p>
    <w:p w:rsidR="00694E67" w:rsidRPr="00080B15"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eastAsia="Times New Roman" w:cs="Times New Roman"/>
          <w:bCs/>
          <w:szCs w:val="26"/>
          <w:lang w:eastAsia="ru-RU"/>
        </w:rPr>
      </w:pPr>
      <w:r w:rsidRPr="00080B15">
        <w:rPr>
          <w:rFonts w:eastAsia="Times New Roman" w:cs="Times New Roman"/>
          <w:bCs/>
          <w:szCs w:val="26"/>
          <w:lang w:eastAsia="ru-RU"/>
        </w:rPr>
        <w:t>_</w:t>
      </w:r>
      <w:r w:rsidR="00BD7A8F">
        <w:rPr>
          <w:rFonts w:eastAsia="Times New Roman" w:cs="Times New Roman"/>
          <w:bCs/>
          <w:szCs w:val="26"/>
          <w:lang w:eastAsia="ru-RU"/>
        </w:rPr>
        <w:t>_____________________________</w:t>
      </w:r>
    </w:p>
    <w:p w:rsidR="00694E67" w:rsidRPr="00080B15"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eastAsia="Times New Roman" w:cs="Times New Roman"/>
          <w:bCs/>
          <w:szCs w:val="26"/>
          <w:lang w:eastAsia="ru-RU"/>
        </w:rPr>
      </w:pPr>
      <w:r w:rsidRPr="00080B15">
        <w:rPr>
          <w:rFonts w:eastAsia="Times New Roman" w:cs="Times New Roman"/>
          <w:bCs/>
          <w:szCs w:val="26"/>
          <w:lang w:eastAsia="ru-RU"/>
        </w:rPr>
        <w:t>(указывается адрес места нахождения контролируемого лица)</w:t>
      </w:r>
    </w:p>
    <w:p w:rsidR="00694E67" w:rsidRPr="00080B15"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Cs/>
          <w:szCs w:val="26"/>
          <w:lang w:eastAsia="ru-RU"/>
        </w:rPr>
      </w:pPr>
    </w:p>
    <w:p w:rsidR="00694E67" w:rsidRPr="00080B15"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Cs/>
          <w:szCs w:val="26"/>
          <w:lang w:eastAsia="ru-RU"/>
        </w:rPr>
      </w:pPr>
      <w:r w:rsidRPr="00080B15">
        <w:rPr>
          <w:rFonts w:eastAsia="Times New Roman" w:cs="Times New Roman"/>
          <w:bCs/>
          <w:szCs w:val="26"/>
          <w:lang w:eastAsia="ru-RU"/>
        </w:rPr>
        <w:t>ПРЕДПИСАНИЕ</w:t>
      </w:r>
    </w:p>
    <w:p w:rsidR="00694E67" w:rsidRPr="00080B15"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Cs/>
          <w:szCs w:val="26"/>
          <w:lang w:eastAsia="ru-RU"/>
        </w:rPr>
      </w:pP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6"/>
          <w:szCs w:val="26"/>
        </w:rPr>
      </w:pPr>
      <w:r w:rsidRPr="00080B15">
        <w:rPr>
          <w:rFonts w:ascii="Times New Roman" w:hAnsi="Times New Roman" w:cs="Times New Roman"/>
          <w:color w:val="auto"/>
          <w:sz w:val="26"/>
          <w:szCs w:val="26"/>
        </w:rPr>
        <w:t>_____________________________________________________________________</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color w:val="auto"/>
          <w:sz w:val="26"/>
          <w:szCs w:val="26"/>
        </w:rPr>
      </w:pPr>
      <w:r w:rsidRPr="00080B15">
        <w:rPr>
          <w:rFonts w:ascii="Times New Roman" w:hAnsi="Times New Roman" w:cs="Times New Roman"/>
          <w:i/>
          <w:iCs/>
          <w:color w:val="auto"/>
          <w:sz w:val="26"/>
          <w:szCs w:val="26"/>
        </w:rPr>
        <w:t>(указывается полное наименование контролируемого лица в дательном падеже)</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6"/>
          <w:szCs w:val="26"/>
        </w:rPr>
      </w:pPr>
      <w:r w:rsidRPr="00080B15">
        <w:rPr>
          <w:rFonts w:ascii="Times New Roman" w:hAnsi="Times New Roman" w:cs="Times New Roman"/>
          <w:color w:val="auto"/>
          <w:sz w:val="26"/>
          <w:szCs w:val="26"/>
        </w:rPr>
        <w:t>об устранении выявленных нарушений обязательных требований</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6"/>
          <w:szCs w:val="26"/>
        </w:rPr>
      </w:pP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r w:rsidRPr="00080B15">
        <w:rPr>
          <w:rFonts w:ascii="Times New Roman" w:hAnsi="Times New Roman" w:cs="Times New Roman"/>
          <w:color w:val="auto"/>
          <w:sz w:val="26"/>
          <w:szCs w:val="26"/>
        </w:rPr>
        <w:t>По результатам ____</w:t>
      </w:r>
      <w:r>
        <w:rPr>
          <w:rFonts w:ascii="Times New Roman" w:hAnsi="Times New Roman" w:cs="Times New Roman"/>
          <w:color w:val="auto"/>
          <w:sz w:val="26"/>
          <w:szCs w:val="26"/>
        </w:rPr>
        <w:t>___________________________</w:t>
      </w:r>
      <w:r w:rsidRPr="00080B15">
        <w:rPr>
          <w:rFonts w:ascii="Times New Roman" w:hAnsi="Times New Roman" w:cs="Times New Roman"/>
          <w:color w:val="auto"/>
          <w:sz w:val="26"/>
          <w:szCs w:val="26"/>
        </w:rPr>
        <w:t>________________________,</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color w:val="auto"/>
          <w:sz w:val="26"/>
          <w:szCs w:val="26"/>
        </w:rPr>
      </w:pPr>
      <w:r w:rsidRPr="00080B15">
        <w:rPr>
          <w:rFonts w:ascii="Times New Roman" w:hAnsi="Times New Roman" w:cs="Times New Roman"/>
          <w:i/>
          <w:iCs/>
          <w:color w:val="auto"/>
          <w:sz w:val="26"/>
          <w:szCs w:val="26"/>
        </w:rPr>
        <w:t xml:space="preserve">(указываются вид и форма контрольного мероприятия в соответствии </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color w:val="auto"/>
          <w:sz w:val="26"/>
          <w:szCs w:val="26"/>
        </w:rPr>
      </w:pPr>
      <w:r w:rsidRPr="00080B15">
        <w:rPr>
          <w:rFonts w:ascii="Times New Roman" w:hAnsi="Times New Roman" w:cs="Times New Roman"/>
          <w:i/>
          <w:iCs/>
          <w:color w:val="auto"/>
          <w:sz w:val="26"/>
          <w:szCs w:val="26"/>
        </w:rPr>
        <w:t>с решением Контрольного органа)</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r w:rsidRPr="00080B15">
        <w:rPr>
          <w:rFonts w:ascii="Times New Roman" w:hAnsi="Times New Roman" w:cs="Times New Roman"/>
          <w:color w:val="auto"/>
          <w:sz w:val="26"/>
          <w:szCs w:val="26"/>
        </w:rPr>
        <w:t>проведенной ______________________________________________________________</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color w:val="auto"/>
          <w:sz w:val="26"/>
          <w:szCs w:val="26"/>
        </w:rPr>
      </w:pPr>
      <w:r w:rsidRPr="00080B15">
        <w:rPr>
          <w:rFonts w:ascii="Times New Roman" w:hAnsi="Times New Roman" w:cs="Times New Roman"/>
          <w:i/>
          <w:iCs/>
          <w:color w:val="auto"/>
          <w:sz w:val="26"/>
          <w:szCs w:val="26"/>
        </w:rPr>
        <w:t>(указывается полное наименование контрольного органа)</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r w:rsidRPr="00080B15">
        <w:rPr>
          <w:rFonts w:ascii="Times New Roman" w:hAnsi="Times New Roman" w:cs="Times New Roman"/>
          <w:color w:val="auto"/>
          <w:sz w:val="26"/>
          <w:szCs w:val="26"/>
        </w:rPr>
        <w:t xml:space="preserve">В отношении </w:t>
      </w:r>
      <w:r>
        <w:rPr>
          <w:rFonts w:ascii="Times New Roman" w:hAnsi="Times New Roman" w:cs="Times New Roman"/>
          <w:color w:val="auto"/>
          <w:sz w:val="26"/>
          <w:szCs w:val="26"/>
        </w:rPr>
        <w:t>____________________________</w:t>
      </w:r>
      <w:r w:rsidRPr="00080B15">
        <w:rPr>
          <w:rFonts w:ascii="Times New Roman" w:hAnsi="Times New Roman" w:cs="Times New Roman"/>
          <w:color w:val="auto"/>
          <w:sz w:val="26"/>
          <w:szCs w:val="26"/>
        </w:rPr>
        <w:t>______________________________</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color w:val="auto"/>
          <w:sz w:val="26"/>
          <w:szCs w:val="26"/>
        </w:rPr>
      </w:pPr>
      <w:r w:rsidRPr="00080B15">
        <w:rPr>
          <w:rFonts w:ascii="Times New Roman" w:hAnsi="Times New Roman" w:cs="Times New Roman"/>
          <w:i/>
          <w:iCs/>
          <w:color w:val="auto"/>
          <w:sz w:val="26"/>
          <w:szCs w:val="26"/>
        </w:rPr>
        <w:t>(указывается полное наименование контролируемого лица)</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r w:rsidRPr="00080B15">
        <w:rPr>
          <w:rFonts w:ascii="Times New Roman" w:hAnsi="Times New Roman" w:cs="Times New Roman"/>
          <w:color w:val="auto"/>
          <w:sz w:val="26"/>
          <w:szCs w:val="26"/>
        </w:rPr>
        <w:t>в период с «__» _________________ 20__ г. по «__» _________________ 20__ г.</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r w:rsidRPr="00080B15">
        <w:rPr>
          <w:rFonts w:ascii="Times New Roman" w:hAnsi="Times New Roman" w:cs="Times New Roman"/>
          <w:color w:val="auto"/>
          <w:sz w:val="26"/>
          <w:szCs w:val="26"/>
        </w:rPr>
        <w:t>на основании __</w:t>
      </w:r>
      <w:r>
        <w:rPr>
          <w:rFonts w:ascii="Times New Roman" w:hAnsi="Times New Roman" w:cs="Times New Roman"/>
          <w:color w:val="auto"/>
          <w:sz w:val="26"/>
          <w:szCs w:val="26"/>
        </w:rPr>
        <w:t>____________________________</w:t>
      </w:r>
      <w:r w:rsidRPr="00080B15">
        <w:rPr>
          <w:rFonts w:ascii="Times New Roman" w:hAnsi="Times New Roman" w:cs="Times New Roman"/>
          <w:color w:val="auto"/>
          <w:sz w:val="26"/>
          <w:szCs w:val="26"/>
        </w:rPr>
        <w:t>____________________________</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color w:val="auto"/>
          <w:sz w:val="26"/>
          <w:szCs w:val="26"/>
        </w:rPr>
      </w:pPr>
      <w:r w:rsidRPr="00080B15">
        <w:rPr>
          <w:rFonts w:ascii="Times New Roman" w:hAnsi="Times New Roman" w:cs="Times New Roman"/>
          <w:i/>
          <w:iCs/>
          <w:color w:val="auto"/>
          <w:sz w:val="26"/>
          <w:szCs w:val="26"/>
        </w:rPr>
        <w:t>(указываются наименование и реквизиты акта Контрольного органа о проведении контрольного мероприятия)</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r w:rsidRPr="00080B15">
        <w:rPr>
          <w:rFonts w:ascii="Times New Roman" w:hAnsi="Times New Roman" w:cs="Times New Roman"/>
          <w:color w:val="auto"/>
          <w:sz w:val="26"/>
          <w:szCs w:val="26"/>
        </w:rPr>
        <w:t>выявлены нару</w:t>
      </w:r>
      <w:r>
        <w:rPr>
          <w:rFonts w:ascii="Times New Roman" w:hAnsi="Times New Roman" w:cs="Times New Roman"/>
          <w:color w:val="auto"/>
          <w:sz w:val="26"/>
          <w:szCs w:val="26"/>
        </w:rPr>
        <w:t>шения обязательных требовани</w:t>
      </w:r>
      <w:r w:rsidR="004760BF">
        <w:rPr>
          <w:rFonts w:ascii="Times New Roman" w:hAnsi="Times New Roman" w:cs="Times New Roman"/>
          <w:color w:val="auto"/>
          <w:sz w:val="26"/>
          <w:szCs w:val="26"/>
        </w:rPr>
        <w:t>й</w:t>
      </w:r>
      <w:r w:rsidRPr="00080B15">
        <w:rPr>
          <w:rFonts w:ascii="Times New Roman" w:hAnsi="Times New Roman" w:cs="Times New Roman"/>
          <w:color w:val="auto"/>
          <w:sz w:val="26"/>
          <w:szCs w:val="26"/>
        </w:rPr>
        <w:t>______________ законодательства:</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color w:val="auto"/>
          <w:sz w:val="26"/>
          <w:szCs w:val="26"/>
        </w:rPr>
      </w:pPr>
      <w:r w:rsidRPr="00080B15">
        <w:rPr>
          <w:rFonts w:ascii="Times New Roman" w:hAnsi="Times New Roman" w:cs="Times New Roman"/>
          <w:i/>
          <w:iCs/>
          <w:color w:val="auto"/>
          <w:sz w:val="26"/>
          <w:szCs w:val="26"/>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r w:rsidRPr="00080B15">
        <w:rPr>
          <w:rFonts w:ascii="Times New Roman" w:hAnsi="Times New Roman" w:cs="Times New Roman"/>
          <w:color w:val="auto"/>
          <w:sz w:val="26"/>
          <w:szCs w:val="26"/>
        </w:rPr>
        <w:t>На основании изложенного, в соответствии с пунктом 1 части 2 статьи 90 Федерального закона от 31.07.2020 № 248-ФЗ «О государственном контроле (надзоре) и муниципальном контроле в Российской Федерации» __________________</w:t>
      </w:r>
      <w:r>
        <w:rPr>
          <w:rFonts w:ascii="Times New Roman" w:hAnsi="Times New Roman" w:cs="Times New Roman"/>
          <w:color w:val="auto"/>
          <w:sz w:val="26"/>
          <w:szCs w:val="26"/>
        </w:rPr>
        <w:t>________________</w:t>
      </w:r>
      <w:r w:rsidRPr="00080B15">
        <w:rPr>
          <w:rFonts w:ascii="Times New Roman" w:hAnsi="Times New Roman" w:cs="Times New Roman"/>
          <w:color w:val="auto"/>
          <w:sz w:val="26"/>
          <w:szCs w:val="26"/>
        </w:rPr>
        <w:t>___________________________________</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color w:val="auto"/>
          <w:sz w:val="26"/>
          <w:szCs w:val="26"/>
        </w:rPr>
      </w:pPr>
      <w:r w:rsidRPr="00080B15">
        <w:rPr>
          <w:rFonts w:ascii="Times New Roman" w:hAnsi="Times New Roman" w:cs="Times New Roman"/>
          <w:i/>
          <w:iCs/>
          <w:color w:val="auto"/>
          <w:sz w:val="26"/>
          <w:szCs w:val="26"/>
        </w:rPr>
        <w:t xml:space="preserve">                          (указывается полное наименование Контрольного органа)</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r w:rsidRPr="00080B15">
        <w:rPr>
          <w:rFonts w:ascii="Times New Roman" w:hAnsi="Times New Roman" w:cs="Times New Roman"/>
          <w:color w:val="auto"/>
          <w:sz w:val="26"/>
          <w:szCs w:val="26"/>
        </w:rPr>
        <w:t>предписывает:</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r w:rsidRPr="00080B15">
        <w:rPr>
          <w:rFonts w:ascii="Times New Roman" w:hAnsi="Times New Roman" w:cs="Times New Roman"/>
          <w:color w:val="auto"/>
          <w:sz w:val="26"/>
          <w:szCs w:val="26"/>
        </w:rPr>
        <w:t>1. Устранить выявленные нарушения обязательных требований в срок до</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r w:rsidRPr="00080B15">
        <w:rPr>
          <w:rFonts w:ascii="Times New Roman" w:hAnsi="Times New Roman" w:cs="Times New Roman"/>
          <w:color w:val="auto"/>
          <w:sz w:val="26"/>
          <w:szCs w:val="26"/>
        </w:rPr>
        <w:t>«______» ______________ 20_____ г. включительно.</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r w:rsidRPr="00080B15">
        <w:rPr>
          <w:rFonts w:ascii="Times New Roman" w:hAnsi="Times New Roman" w:cs="Times New Roman"/>
          <w:color w:val="auto"/>
          <w:sz w:val="26"/>
          <w:szCs w:val="26"/>
        </w:rPr>
        <w:t>2. Уведомить _______</w:t>
      </w:r>
      <w:r>
        <w:rPr>
          <w:rFonts w:ascii="Times New Roman" w:hAnsi="Times New Roman" w:cs="Times New Roman"/>
          <w:color w:val="auto"/>
          <w:sz w:val="26"/>
          <w:szCs w:val="26"/>
        </w:rPr>
        <w:t>____________________________</w:t>
      </w:r>
      <w:r w:rsidRPr="00080B15">
        <w:rPr>
          <w:rFonts w:ascii="Times New Roman" w:hAnsi="Times New Roman" w:cs="Times New Roman"/>
          <w:color w:val="auto"/>
          <w:sz w:val="26"/>
          <w:szCs w:val="26"/>
        </w:rPr>
        <w:t>_______________________</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color w:val="auto"/>
          <w:sz w:val="26"/>
          <w:szCs w:val="26"/>
        </w:rPr>
      </w:pPr>
      <w:r w:rsidRPr="00080B15">
        <w:rPr>
          <w:rFonts w:ascii="Times New Roman" w:hAnsi="Times New Roman" w:cs="Times New Roman"/>
          <w:i/>
          <w:iCs/>
          <w:color w:val="auto"/>
          <w:sz w:val="26"/>
          <w:szCs w:val="26"/>
        </w:rPr>
        <w:t>(указывается полное наименование контрольного органа)</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r w:rsidRPr="00080B15">
        <w:rPr>
          <w:rFonts w:ascii="Times New Roman" w:hAnsi="Times New Roman" w:cs="Times New Roman"/>
          <w:color w:val="auto"/>
          <w:sz w:val="26"/>
          <w:szCs w:val="2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r w:rsidRPr="00080B15">
        <w:rPr>
          <w:rFonts w:ascii="Times New Roman" w:hAnsi="Times New Roman" w:cs="Times New Roman"/>
          <w:color w:val="auto"/>
          <w:sz w:val="26"/>
          <w:szCs w:val="26"/>
        </w:rPr>
        <w:t>до «__» _______________ 20_____ г. включительно.</w:t>
      </w: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p>
    <w:p w:rsidR="00694E67" w:rsidRPr="00080B15" w:rsidRDefault="00694E67" w:rsidP="00694E67">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r w:rsidRPr="00080B15">
        <w:rPr>
          <w:rFonts w:ascii="Times New Roman" w:hAnsi="Times New Roman" w:cs="Times New Roman"/>
          <w:color w:val="auto"/>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94E67" w:rsidRPr="00080B15" w:rsidRDefault="00694E67" w:rsidP="00694E67">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2833"/>
        <w:gridCol w:w="3114"/>
        <w:gridCol w:w="3184"/>
      </w:tblGrid>
      <w:tr w:rsidR="00694E67" w:rsidRPr="00080B15" w:rsidTr="00E416E6">
        <w:tc>
          <w:tcPr>
            <w:tcW w:w="3010" w:type="dxa"/>
            <w:hideMark/>
          </w:tcPr>
          <w:p w:rsidR="00694E67" w:rsidRPr="00080B15" w:rsidRDefault="00694E67" w:rsidP="00E416E6">
            <w:pPr>
              <w:pStyle w:val="ConsPlusNormal"/>
              <w:spacing w:line="254" w:lineRule="auto"/>
              <w:ind w:firstLine="0"/>
              <w:rPr>
                <w:sz w:val="26"/>
                <w:szCs w:val="26"/>
                <w:lang w:eastAsia="en-US"/>
              </w:rPr>
            </w:pPr>
            <w:r w:rsidRPr="00080B15">
              <w:rPr>
                <w:sz w:val="26"/>
                <w:szCs w:val="26"/>
                <w:lang w:eastAsia="en-US"/>
              </w:rPr>
              <w:t>__________________</w:t>
            </w:r>
          </w:p>
        </w:tc>
        <w:tc>
          <w:tcPr>
            <w:tcW w:w="3010" w:type="dxa"/>
            <w:hideMark/>
          </w:tcPr>
          <w:p w:rsidR="00694E67" w:rsidRPr="00080B15" w:rsidRDefault="00694E67" w:rsidP="00E416E6">
            <w:pPr>
              <w:pStyle w:val="ConsPlusNormal"/>
              <w:spacing w:line="254" w:lineRule="auto"/>
              <w:ind w:firstLine="0"/>
              <w:rPr>
                <w:sz w:val="26"/>
                <w:szCs w:val="26"/>
                <w:lang w:eastAsia="en-US"/>
              </w:rPr>
            </w:pPr>
            <w:r w:rsidRPr="00080B15">
              <w:rPr>
                <w:sz w:val="26"/>
                <w:szCs w:val="26"/>
                <w:lang w:eastAsia="en-US"/>
              </w:rPr>
              <w:t>_______________________</w:t>
            </w:r>
          </w:p>
        </w:tc>
        <w:tc>
          <w:tcPr>
            <w:tcW w:w="3011" w:type="dxa"/>
            <w:hideMark/>
          </w:tcPr>
          <w:p w:rsidR="00694E67" w:rsidRPr="00080B15" w:rsidRDefault="00694E67" w:rsidP="00E416E6">
            <w:pPr>
              <w:pStyle w:val="ConsPlusNormal"/>
              <w:spacing w:line="254" w:lineRule="auto"/>
              <w:jc w:val="center"/>
              <w:rPr>
                <w:sz w:val="26"/>
                <w:szCs w:val="26"/>
                <w:lang w:eastAsia="en-US"/>
              </w:rPr>
            </w:pPr>
            <w:r w:rsidRPr="00080B15">
              <w:rPr>
                <w:sz w:val="26"/>
                <w:szCs w:val="26"/>
                <w:lang w:eastAsia="en-US"/>
              </w:rPr>
              <w:t>__________________</w:t>
            </w:r>
          </w:p>
        </w:tc>
      </w:tr>
      <w:tr w:rsidR="00694E67" w:rsidRPr="00080B15" w:rsidTr="00E416E6">
        <w:tc>
          <w:tcPr>
            <w:tcW w:w="3010" w:type="dxa"/>
            <w:hideMark/>
          </w:tcPr>
          <w:p w:rsidR="00694E67" w:rsidRPr="00080B15" w:rsidRDefault="00694E67" w:rsidP="00E416E6">
            <w:pPr>
              <w:pStyle w:val="ConsPlusNormal"/>
              <w:spacing w:line="254" w:lineRule="auto"/>
              <w:ind w:firstLine="0"/>
              <w:rPr>
                <w:sz w:val="26"/>
                <w:szCs w:val="26"/>
                <w:vertAlign w:val="superscript"/>
                <w:lang w:eastAsia="en-US"/>
              </w:rPr>
            </w:pPr>
            <w:r w:rsidRPr="00080B15">
              <w:rPr>
                <w:sz w:val="26"/>
                <w:szCs w:val="26"/>
                <w:vertAlign w:val="superscript"/>
                <w:lang w:eastAsia="en-US"/>
              </w:rPr>
              <w:t>(Руководитель Контрольного органа)</w:t>
            </w:r>
          </w:p>
        </w:tc>
        <w:tc>
          <w:tcPr>
            <w:tcW w:w="3010" w:type="dxa"/>
            <w:hideMark/>
          </w:tcPr>
          <w:p w:rsidR="00694E67" w:rsidRPr="00080B15" w:rsidRDefault="00694E67" w:rsidP="00E416E6">
            <w:pPr>
              <w:pStyle w:val="ConsPlusNormal"/>
              <w:spacing w:line="254" w:lineRule="auto"/>
              <w:ind w:firstLine="0"/>
              <w:jc w:val="center"/>
              <w:rPr>
                <w:sz w:val="26"/>
                <w:szCs w:val="26"/>
                <w:vertAlign w:val="superscript"/>
                <w:lang w:eastAsia="en-US"/>
              </w:rPr>
            </w:pPr>
            <w:r w:rsidRPr="00080B15">
              <w:rPr>
                <w:sz w:val="26"/>
                <w:szCs w:val="26"/>
                <w:vertAlign w:val="superscript"/>
                <w:lang w:eastAsia="en-US"/>
              </w:rPr>
              <w:t>(подпись Руководителя Контрольного органа)</w:t>
            </w:r>
          </w:p>
        </w:tc>
        <w:tc>
          <w:tcPr>
            <w:tcW w:w="3011" w:type="dxa"/>
            <w:hideMark/>
          </w:tcPr>
          <w:p w:rsidR="00694E67" w:rsidRPr="00080B15" w:rsidRDefault="00694E67" w:rsidP="00E416E6">
            <w:pPr>
              <w:pStyle w:val="ConsPlusNormal"/>
              <w:spacing w:line="254" w:lineRule="auto"/>
              <w:ind w:firstLine="0"/>
              <w:jc w:val="center"/>
              <w:rPr>
                <w:sz w:val="26"/>
                <w:szCs w:val="26"/>
                <w:vertAlign w:val="superscript"/>
                <w:lang w:eastAsia="en-US"/>
              </w:rPr>
            </w:pPr>
            <w:r w:rsidRPr="00080B15">
              <w:rPr>
                <w:sz w:val="26"/>
                <w:szCs w:val="26"/>
                <w:vertAlign w:val="superscript"/>
                <w:lang w:eastAsia="en-US"/>
              </w:rPr>
              <w:t>(фамилия, имя, отчество (при наличии) Руководителя Контрольного органа)</w:t>
            </w:r>
          </w:p>
        </w:tc>
      </w:tr>
    </w:tbl>
    <w:p w:rsidR="00447E5F" w:rsidRDefault="00447E5F" w:rsidP="00080B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6"/>
        </w:rPr>
      </w:pPr>
    </w:p>
    <w:p w:rsidR="00447E5F" w:rsidRPr="00080B15" w:rsidRDefault="00447E5F" w:rsidP="00080B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6"/>
        </w:rPr>
      </w:pPr>
    </w:p>
    <w:p w:rsidR="00080B15" w:rsidRPr="00080B15" w:rsidRDefault="00080B15" w:rsidP="00080B15">
      <w:pPr>
        <w:rPr>
          <w:rFonts w:cs="Times New Roman"/>
          <w:szCs w:val="26"/>
        </w:rPr>
        <w:sectPr w:rsidR="00080B15" w:rsidRPr="00080B15" w:rsidSect="00D41205">
          <w:pgSz w:w="11906" w:h="16838"/>
          <w:pgMar w:top="1134" w:right="1134" w:bottom="1134" w:left="1701" w:header="709" w:footer="709" w:gutter="0"/>
          <w:pgNumType w:start="1"/>
          <w:cols w:space="720"/>
        </w:sectPr>
      </w:pPr>
    </w:p>
    <w:p w:rsidR="00694E67" w:rsidRPr="00CA5142" w:rsidRDefault="00694E67" w:rsidP="00694E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hanging="283"/>
        <w:rPr>
          <w:rFonts w:cs="Times New Roman"/>
          <w:sz w:val="22"/>
        </w:rPr>
      </w:pPr>
      <w:r w:rsidRPr="00CA5142">
        <w:rPr>
          <w:rFonts w:cs="Times New Roman"/>
          <w:sz w:val="22"/>
        </w:rPr>
        <w:lastRenderedPageBreak/>
        <w:t xml:space="preserve">Приложение № </w:t>
      </w:r>
      <w:r w:rsidR="007C46A6" w:rsidRPr="00CA5142">
        <w:rPr>
          <w:rFonts w:cs="Times New Roman"/>
          <w:sz w:val="22"/>
        </w:rPr>
        <w:t>3</w:t>
      </w:r>
    </w:p>
    <w:p w:rsidR="00694E67" w:rsidRPr="00CA5142" w:rsidRDefault="00694E67" w:rsidP="00101F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cs="Times New Roman"/>
          <w:sz w:val="22"/>
        </w:rPr>
      </w:pPr>
      <w:r w:rsidRPr="00CA5142">
        <w:rPr>
          <w:rFonts w:cs="Times New Roman"/>
          <w:sz w:val="22"/>
        </w:rPr>
        <w:t xml:space="preserve">к Положению о муниципальном жилищном контроле на территории муниципального образования город </w:t>
      </w:r>
      <w:r w:rsidR="00101F70" w:rsidRPr="00CA5142">
        <w:rPr>
          <w:rFonts w:cs="Times New Roman"/>
          <w:sz w:val="22"/>
        </w:rPr>
        <w:t>Енисейск</w:t>
      </w:r>
      <w:r w:rsidRPr="00CA5142">
        <w:rPr>
          <w:rFonts w:cs="Times New Roman"/>
          <w:sz w:val="22"/>
        </w:rPr>
        <w:t xml:space="preserve"> </w:t>
      </w:r>
    </w:p>
    <w:p w:rsidR="00080B15" w:rsidRPr="00080B15" w:rsidRDefault="00080B15" w:rsidP="00080B15">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6"/>
          <w:szCs w:val="26"/>
        </w:rPr>
      </w:pPr>
    </w:p>
    <w:p w:rsidR="00080B15" w:rsidRDefault="00080B15" w:rsidP="00080B15">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6"/>
          <w:szCs w:val="26"/>
        </w:rPr>
      </w:pPr>
    </w:p>
    <w:p w:rsidR="00C716CD" w:rsidRPr="00080B15" w:rsidRDefault="00C716CD" w:rsidP="00080B15">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6"/>
          <w:szCs w:val="26"/>
        </w:rPr>
      </w:pPr>
    </w:p>
    <w:p w:rsidR="00080B15" w:rsidRPr="00080B15" w:rsidRDefault="00080B15" w:rsidP="00080B15">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6"/>
          <w:szCs w:val="26"/>
          <w:vertAlign w:val="superscript"/>
        </w:rPr>
      </w:pPr>
      <w:r w:rsidRPr="00080B15">
        <w:rPr>
          <w:b/>
          <w:bCs/>
          <w:sz w:val="26"/>
          <w:szCs w:val="26"/>
        </w:rPr>
        <w:t>Ключевые показатели вида контроля и их целевые значения, индикативные показатели для муниципального жилищного контроля</w:t>
      </w:r>
    </w:p>
    <w:p w:rsidR="00080B15" w:rsidRPr="00080B15" w:rsidRDefault="00080B15" w:rsidP="00080B15">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p>
    <w:p w:rsidR="00080B15" w:rsidRPr="00080B15" w:rsidRDefault="00080B15" w:rsidP="00080B15">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080B15">
        <w:rPr>
          <w:sz w:val="26"/>
          <w:szCs w:val="26"/>
        </w:rPr>
        <w:t>1. Ключевые показатели и их целевые значения:</w:t>
      </w:r>
    </w:p>
    <w:p w:rsidR="00080B15" w:rsidRPr="00080B15" w:rsidRDefault="00080B15" w:rsidP="00080B15">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080B15">
        <w:rPr>
          <w:sz w:val="26"/>
          <w:szCs w:val="26"/>
        </w:rPr>
        <w:t>Доля устраненных нарушений из числа выявленных нарушений обязательных требований - 70%.</w:t>
      </w:r>
    </w:p>
    <w:p w:rsidR="00080B15" w:rsidRPr="00080B15" w:rsidRDefault="00080B15" w:rsidP="00080B15">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080B15">
        <w:rPr>
          <w:sz w:val="26"/>
          <w:szCs w:val="26"/>
        </w:rPr>
        <w:t>Доля выполнения плана проведения плановых контрольных мероприятий на очередной календарный год - 100%.</w:t>
      </w:r>
    </w:p>
    <w:p w:rsidR="00080B15" w:rsidRPr="00080B15" w:rsidRDefault="00080B15" w:rsidP="00080B15">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080B15">
        <w:rPr>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80B15" w:rsidRPr="00080B15" w:rsidRDefault="00080B15" w:rsidP="00080B15">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080B15">
        <w:rPr>
          <w:sz w:val="26"/>
          <w:szCs w:val="26"/>
        </w:rPr>
        <w:t>Доля отмененных результатов контрольных мероприятий - 0%.</w:t>
      </w:r>
    </w:p>
    <w:p w:rsidR="00080B15" w:rsidRPr="00080B15" w:rsidRDefault="00080B15" w:rsidP="00080B15">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080B15">
        <w:rPr>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80B15" w:rsidRPr="00080B15" w:rsidRDefault="00080B15" w:rsidP="00080B15">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080B15">
        <w:rPr>
          <w:sz w:val="26"/>
          <w:szCs w:val="26"/>
        </w:rPr>
        <w:t>Доля вынесенных судебных решений о назначении административного наказания по материалам контрольного органа - 95%.</w:t>
      </w:r>
    </w:p>
    <w:p w:rsidR="00080B15" w:rsidRPr="00080B15" w:rsidRDefault="00080B15" w:rsidP="00080B15">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shd w:val="clear" w:color="auto" w:fill="F1C100"/>
        </w:rPr>
      </w:pPr>
      <w:r w:rsidRPr="00080B15">
        <w:rPr>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80B15" w:rsidRPr="00080B15" w:rsidRDefault="00080B15" w:rsidP="00080B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6"/>
        </w:rPr>
      </w:pPr>
      <w:r w:rsidRPr="00080B15">
        <w:rPr>
          <w:rFonts w:cs="Times New Roman"/>
          <w:szCs w:val="26"/>
        </w:rPr>
        <w:t>2. Индикативные показатели:</w:t>
      </w:r>
    </w:p>
    <w:p w:rsidR="00080B15" w:rsidRPr="00080B15" w:rsidRDefault="00080B15" w:rsidP="00080B15">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080B15">
        <w:rPr>
          <w:sz w:val="26"/>
          <w:szCs w:val="26"/>
        </w:rPr>
        <w:t>При осуществлении муниципального жилищного контроля устанавливаются следующие индикативные показатели:</w:t>
      </w:r>
    </w:p>
    <w:p w:rsidR="00080B15" w:rsidRPr="00080B15" w:rsidRDefault="00080B15" w:rsidP="00080B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6"/>
        </w:rPr>
      </w:pPr>
      <w:r w:rsidRPr="00080B15">
        <w:rPr>
          <w:rFonts w:cs="Times New Roman"/>
          <w:szCs w:val="26"/>
        </w:rPr>
        <w:t>количество проведенных плановых контрольных мероприятий;</w:t>
      </w:r>
    </w:p>
    <w:p w:rsidR="00080B15" w:rsidRPr="00080B15" w:rsidRDefault="00080B15" w:rsidP="00080B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6"/>
        </w:rPr>
      </w:pPr>
      <w:r w:rsidRPr="00080B15">
        <w:rPr>
          <w:rFonts w:cs="Times New Roman"/>
          <w:szCs w:val="26"/>
        </w:rPr>
        <w:t>количество проведенных внеплановых контрольных мероприятий;</w:t>
      </w:r>
    </w:p>
    <w:p w:rsidR="00080B15" w:rsidRPr="00080B15" w:rsidRDefault="00080B15" w:rsidP="00080B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6"/>
        </w:rPr>
      </w:pPr>
      <w:r w:rsidRPr="00080B15">
        <w:rPr>
          <w:rFonts w:cs="Times New Roman"/>
          <w:szCs w:val="26"/>
        </w:rPr>
        <w:t>количество поступивших возражений в отношении акта контрольного мероприятия;</w:t>
      </w:r>
    </w:p>
    <w:p w:rsidR="00080B15" w:rsidRPr="00080B15" w:rsidRDefault="00080B15" w:rsidP="00080B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6"/>
        </w:rPr>
      </w:pPr>
      <w:r w:rsidRPr="00080B15">
        <w:rPr>
          <w:rFonts w:cs="Times New Roman"/>
          <w:szCs w:val="26"/>
        </w:rPr>
        <w:t>количество выданных предписаний об устранении нарушений обязательных требований;</w:t>
      </w:r>
    </w:p>
    <w:p w:rsidR="00080B15" w:rsidRPr="00080B15" w:rsidRDefault="00080B15" w:rsidP="00080B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6"/>
        </w:rPr>
      </w:pPr>
      <w:r w:rsidRPr="00080B15">
        <w:rPr>
          <w:rFonts w:cs="Times New Roman"/>
          <w:szCs w:val="26"/>
        </w:rPr>
        <w:t>количество устраненных нарушений обязательных требований.</w:t>
      </w:r>
    </w:p>
    <w:p w:rsidR="00080B15" w:rsidRPr="00080B15" w:rsidRDefault="00080B15" w:rsidP="00080B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6"/>
        </w:rPr>
      </w:pPr>
    </w:p>
    <w:p w:rsidR="00080B15" w:rsidRPr="00080B15" w:rsidRDefault="00080B15" w:rsidP="00080B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80B15" w:rsidRPr="00080B15" w:rsidRDefault="00080B15" w:rsidP="002650BD">
      <w:pPr>
        <w:autoSpaceDE w:val="0"/>
        <w:autoSpaceDN w:val="0"/>
        <w:adjustRightInd w:val="0"/>
        <w:ind w:left="5245"/>
        <w:outlineLvl w:val="0"/>
        <w:rPr>
          <w:rFonts w:cs="Times New Roman"/>
          <w:szCs w:val="26"/>
        </w:rPr>
      </w:pPr>
    </w:p>
    <w:sectPr w:rsidR="00080B15" w:rsidRPr="00080B15" w:rsidSect="00D41205">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81E" w:rsidRDefault="00FC081E" w:rsidP="001B4C06">
      <w:r>
        <w:separator/>
      </w:r>
    </w:p>
  </w:endnote>
  <w:endnote w:type="continuationSeparator" w:id="0">
    <w:p w:rsidR="00FC081E" w:rsidRDefault="00FC081E" w:rsidP="001B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Times New Roman Cyr Bold">
    <w:altName w:val="Cambria"/>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570" w:rsidRDefault="006B3570">
    <w:pPr>
      <w:pStyle w:val="ac"/>
      <w:jc w:val="center"/>
    </w:pPr>
  </w:p>
  <w:p w:rsidR="006B3570" w:rsidRDefault="006B357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81E" w:rsidRDefault="00FC081E" w:rsidP="001B4C06">
      <w:r>
        <w:separator/>
      </w:r>
    </w:p>
  </w:footnote>
  <w:footnote w:type="continuationSeparator" w:id="0">
    <w:p w:rsidR="00FC081E" w:rsidRDefault="00FC081E" w:rsidP="001B4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E7A03"/>
    <w:multiLevelType w:val="hybridMultilevel"/>
    <w:tmpl w:val="EA4025EA"/>
    <w:lvl w:ilvl="0" w:tplc="77042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CC50F7"/>
    <w:multiLevelType w:val="hybridMultilevel"/>
    <w:tmpl w:val="58F8A06E"/>
    <w:lvl w:ilvl="0" w:tplc="2258FFA6">
      <w:start w:val="1"/>
      <w:numFmt w:val="decimal"/>
      <w:lvlText w:val="%1."/>
      <w:lvlJc w:val="left"/>
      <w:pPr>
        <w:ind w:left="3479"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 w15:restartNumberingAfterBreak="0">
    <w:nsid w:val="561D51C7"/>
    <w:multiLevelType w:val="hybridMultilevel"/>
    <w:tmpl w:val="34FAD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1C4DED"/>
    <w:multiLevelType w:val="hybridMultilevel"/>
    <w:tmpl w:val="3F58615A"/>
    <w:lvl w:ilvl="0" w:tplc="0D06FABE">
      <w:start w:val="1"/>
      <w:numFmt w:val="decimal"/>
      <w:lvlText w:val="%1)"/>
      <w:lvlJc w:val="left"/>
      <w:pPr>
        <w:ind w:left="1429"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FA"/>
    <w:rsid w:val="00023257"/>
    <w:rsid w:val="00023CC7"/>
    <w:rsid w:val="00025E55"/>
    <w:rsid w:val="0003049E"/>
    <w:rsid w:val="00031948"/>
    <w:rsid w:val="00032F77"/>
    <w:rsid w:val="00035256"/>
    <w:rsid w:val="00035BAE"/>
    <w:rsid w:val="00037A49"/>
    <w:rsid w:val="00052AB3"/>
    <w:rsid w:val="0006042B"/>
    <w:rsid w:val="000631C8"/>
    <w:rsid w:val="00065E1E"/>
    <w:rsid w:val="00074D8C"/>
    <w:rsid w:val="00080B15"/>
    <w:rsid w:val="0008434F"/>
    <w:rsid w:val="00084370"/>
    <w:rsid w:val="00084561"/>
    <w:rsid w:val="00087401"/>
    <w:rsid w:val="000A033F"/>
    <w:rsid w:val="000B5AB9"/>
    <w:rsid w:val="000B5C7D"/>
    <w:rsid w:val="000C0BBF"/>
    <w:rsid w:val="000C3AE4"/>
    <w:rsid w:val="000C44B1"/>
    <w:rsid w:val="000D2317"/>
    <w:rsid w:val="000E068A"/>
    <w:rsid w:val="000E63D8"/>
    <w:rsid w:val="000F2045"/>
    <w:rsid w:val="000F4271"/>
    <w:rsid w:val="00101F70"/>
    <w:rsid w:val="001040DD"/>
    <w:rsid w:val="00106AB8"/>
    <w:rsid w:val="00115667"/>
    <w:rsid w:val="00122AEF"/>
    <w:rsid w:val="00130178"/>
    <w:rsid w:val="00131D6C"/>
    <w:rsid w:val="0013345C"/>
    <w:rsid w:val="00136A3F"/>
    <w:rsid w:val="00137149"/>
    <w:rsid w:val="00143D17"/>
    <w:rsid w:val="00145C97"/>
    <w:rsid w:val="00146494"/>
    <w:rsid w:val="001469D7"/>
    <w:rsid w:val="00147A79"/>
    <w:rsid w:val="00162289"/>
    <w:rsid w:val="00164263"/>
    <w:rsid w:val="00177954"/>
    <w:rsid w:val="001817E1"/>
    <w:rsid w:val="00181D07"/>
    <w:rsid w:val="001901B3"/>
    <w:rsid w:val="00191788"/>
    <w:rsid w:val="001933D6"/>
    <w:rsid w:val="00193F26"/>
    <w:rsid w:val="00194861"/>
    <w:rsid w:val="0019669E"/>
    <w:rsid w:val="001A612A"/>
    <w:rsid w:val="001A6BFE"/>
    <w:rsid w:val="001B4665"/>
    <w:rsid w:val="001B4C06"/>
    <w:rsid w:val="001B5E77"/>
    <w:rsid w:val="001C3D7D"/>
    <w:rsid w:val="001C6C19"/>
    <w:rsid w:val="001D1270"/>
    <w:rsid w:val="001D4A90"/>
    <w:rsid w:val="001E35BB"/>
    <w:rsid w:val="001F128B"/>
    <w:rsid w:val="00201B97"/>
    <w:rsid w:val="00201D12"/>
    <w:rsid w:val="00203A35"/>
    <w:rsid w:val="00205F5F"/>
    <w:rsid w:val="00223188"/>
    <w:rsid w:val="00223D89"/>
    <w:rsid w:val="00230EEA"/>
    <w:rsid w:val="00234F0E"/>
    <w:rsid w:val="00260B5E"/>
    <w:rsid w:val="00263540"/>
    <w:rsid w:val="002650BD"/>
    <w:rsid w:val="00286402"/>
    <w:rsid w:val="00292957"/>
    <w:rsid w:val="00294546"/>
    <w:rsid w:val="00296760"/>
    <w:rsid w:val="002A047A"/>
    <w:rsid w:val="002A1C01"/>
    <w:rsid w:val="002B5940"/>
    <w:rsid w:val="002D1FEC"/>
    <w:rsid w:val="002D3C45"/>
    <w:rsid w:val="002D759B"/>
    <w:rsid w:val="002D7B7D"/>
    <w:rsid w:val="002F006D"/>
    <w:rsid w:val="002F4745"/>
    <w:rsid w:val="00301015"/>
    <w:rsid w:val="00320C1A"/>
    <w:rsid w:val="00326EEE"/>
    <w:rsid w:val="00327DE5"/>
    <w:rsid w:val="00333E3B"/>
    <w:rsid w:val="003343BC"/>
    <w:rsid w:val="0033639E"/>
    <w:rsid w:val="00337403"/>
    <w:rsid w:val="0034185F"/>
    <w:rsid w:val="00342E68"/>
    <w:rsid w:val="0034406B"/>
    <w:rsid w:val="00344815"/>
    <w:rsid w:val="00345F6E"/>
    <w:rsid w:val="00346EFA"/>
    <w:rsid w:val="00347F2E"/>
    <w:rsid w:val="00356B95"/>
    <w:rsid w:val="00360DCA"/>
    <w:rsid w:val="00363260"/>
    <w:rsid w:val="00373954"/>
    <w:rsid w:val="00397662"/>
    <w:rsid w:val="003A1EA0"/>
    <w:rsid w:val="003A33EB"/>
    <w:rsid w:val="003B3482"/>
    <w:rsid w:val="003B5B9B"/>
    <w:rsid w:val="003C0F18"/>
    <w:rsid w:val="003C2C8E"/>
    <w:rsid w:val="003C67F4"/>
    <w:rsid w:val="003D144C"/>
    <w:rsid w:val="003D2F05"/>
    <w:rsid w:val="003D5499"/>
    <w:rsid w:val="003D6BEC"/>
    <w:rsid w:val="003E2FEF"/>
    <w:rsid w:val="003E6F59"/>
    <w:rsid w:val="003F0641"/>
    <w:rsid w:val="003F2AD0"/>
    <w:rsid w:val="003F353F"/>
    <w:rsid w:val="003F6387"/>
    <w:rsid w:val="0040743D"/>
    <w:rsid w:val="00416879"/>
    <w:rsid w:val="00427307"/>
    <w:rsid w:val="00432043"/>
    <w:rsid w:val="00441FAA"/>
    <w:rsid w:val="004427A7"/>
    <w:rsid w:val="00446C4F"/>
    <w:rsid w:val="00447E5F"/>
    <w:rsid w:val="004634DF"/>
    <w:rsid w:val="004760BF"/>
    <w:rsid w:val="00480E7D"/>
    <w:rsid w:val="00482B91"/>
    <w:rsid w:val="00483788"/>
    <w:rsid w:val="00486684"/>
    <w:rsid w:val="00491196"/>
    <w:rsid w:val="00491202"/>
    <w:rsid w:val="004955C1"/>
    <w:rsid w:val="00495BF6"/>
    <w:rsid w:val="004A2D6A"/>
    <w:rsid w:val="004B3F7B"/>
    <w:rsid w:val="004B413E"/>
    <w:rsid w:val="004B755D"/>
    <w:rsid w:val="004C4C84"/>
    <w:rsid w:val="004D1D41"/>
    <w:rsid w:val="004D2465"/>
    <w:rsid w:val="004E0421"/>
    <w:rsid w:val="004E5427"/>
    <w:rsid w:val="004F23FE"/>
    <w:rsid w:val="0050400C"/>
    <w:rsid w:val="0050453E"/>
    <w:rsid w:val="00511CD1"/>
    <w:rsid w:val="005154E3"/>
    <w:rsid w:val="00521190"/>
    <w:rsid w:val="005229AF"/>
    <w:rsid w:val="00524EFD"/>
    <w:rsid w:val="00530168"/>
    <w:rsid w:val="00531B42"/>
    <w:rsid w:val="0053622A"/>
    <w:rsid w:val="00540EC6"/>
    <w:rsid w:val="00541161"/>
    <w:rsid w:val="00542BE7"/>
    <w:rsid w:val="005446B2"/>
    <w:rsid w:val="00560673"/>
    <w:rsid w:val="005612BD"/>
    <w:rsid w:val="00570239"/>
    <w:rsid w:val="00570A7F"/>
    <w:rsid w:val="0057261A"/>
    <w:rsid w:val="00573678"/>
    <w:rsid w:val="0057592B"/>
    <w:rsid w:val="0058148F"/>
    <w:rsid w:val="00583FC6"/>
    <w:rsid w:val="005869B5"/>
    <w:rsid w:val="005910B5"/>
    <w:rsid w:val="00591615"/>
    <w:rsid w:val="005916C0"/>
    <w:rsid w:val="00591B93"/>
    <w:rsid w:val="00592527"/>
    <w:rsid w:val="00592E85"/>
    <w:rsid w:val="005A15AD"/>
    <w:rsid w:val="005A1F18"/>
    <w:rsid w:val="005A4C17"/>
    <w:rsid w:val="005A5E66"/>
    <w:rsid w:val="005B47F4"/>
    <w:rsid w:val="005B6B54"/>
    <w:rsid w:val="005B6F43"/>
    <w:rsid w:val="005C5F43"/>
    <w:rsid w:val="005C7383"/>
    <w:rsid w:val="005D1F6A"/>
    <w:rsid w:val="005E326A"/>
    <w:rsid w:val="005E69A0"/>
    <w:rsid w:val="005F0AB4"/>
    <w:rsid w:val="005F37A2"/>
    <w:rsid w:val="005F7C1D"/>
    <w:rsid w:val="005F7F12"/>
    <w:rsid w:val="0060159F"/>
    <w:rsid w:val="00602EAE"/>
    <w:rsid w:val="00604C06"/>
    <w:rsid w:val="0062353F"/>
    <w:rsid w:val="0062396C"/>
    <w:rsid w:val="00624852"/>
    <w:rsid w:val="00633DA2"/>
    <w:rsid w:val="00634ED9"/>
    <w:rsid w:val="00645D7B"/>
    <w:rsid w:val="006524FE"/>
    <w:rsid w:val="00653A8A"/>
    <w:rsid w:val="006560B1"/>
    <w:rsid w:val="00690FCA"/>
    <w:rsid w:val="00692B0C"/>
    <w:rsid w:val="0069307C"/>
    <w:rsid w:val="00694E67"/>
    <w:rsid w:val="006A527E"/>
    <w:rsid w:val="006B1EF9"/>
    <w:rsid w:val="006B25A5"/>
    <w:rsid w:val="006B2D2F"/>
    <w:rsid w:val="006B3570"/>
    <w:rsid w:val="006B4D52"/>
    <w:rsid w:val="006D0B94"/>
    <w:rsid w:val="006D390E"/>
    <w:rsid w:val="006D3ECE"/>
    <w:rsid w:val="006D791C"/>
    <w:rsid w:val="006E199A"/>
    <w:rsid w:val="006E1B98"/>
    <w:rsid w:val="006E7E64"/>
    <w:rsid w:val="006F0BEE"/>
    <w:rsid w:val="006F1870"/>
    <w:rsid w:val="00701419"/>
    <w:rsid w:val="00704B2A"/>
    <w:rsid w:val="00713A51"/>
    <w:rsid w:val="007177E9"/>
    <w:rsid w:val="00721FFC"/>
    <w:rsid w:val="007234B9"/>
    <w:rsid w:val="00727266"/>
    <w:rsid w:val="00727874"/>
    <w:rsid w:val="0073477D"/>
    <w:rsid w:val="00744673"/>
    <w:rsid w:val="00745858"/>
    <w:rsid w:val="00746F3C"/>
    <w:rsid w:val="00750177"/>
    <w:rsid w:val="00752B48"/>
    <w:rsid w:val="00755945"/>
    <w:rsid w:val="00764693"/>
    <w:rsid w:val="00765BCE"/>
    <w:rsid w:val="0076627C"/>
    <w:rsid w:val="00770D88"/>
    <w:rsid w:val="00774BD9"/>
    <w:rsid w:val="007768B8"/>
    <w:rsid w:val="00791BB4"/>
    <w:rsid w:val="00792856"/>
    <w:rsid w:val="00796436"/>
    <w:rsid w:val="007A033F"/>
    <w:rsid w:val="007A0DA4"/>
    <w:rsid w:val="007A2255"/>
    <w:rsid w:val="007A79E4"/>
    <w:rsid w:val="007B0389"/>
    <w:rsid w:val="007B1EA2"/>
    <w:rsid w:val="007B661B"/>
    <w:rsid w:val="007B79B8"/>
    <w:rsid w:val="007C2D7D"/>
    <w:rsid w:val="007C46A6"/>
    <w:rsid w:val="007C4BA8"/>
    <w:rsid w:val="007D0F7E"/>
    <w:rsid w:val="007D4807"/>
    <w:rsid w:val="007E16F8"/>
    <w:rsid w:val="007E2417"/>
    <w:rsid w:val="007E421C"/>
    <w:rsid w:val="007E50EB"/>
    <w:rsid w:val="008019C7"/>
    <w:rsid w:val="00802750"/>
    <w:rsid w:val="00807D4C"/>
    <w:rsid w:val="00807E16"/>
    <w:rsid w:val="00815B43"/>
    <w:rsid w:val="00832BF7"/>
    <w:rsid w:val="0084198E"/>
    <w:rsid w:val="008438C5"/>
    <w:rsid w:val="008511D1"/>
    <w:rsid w:val="00861844"/>
    <w:rsid w:val="008626A4"/>
    <w:rsid w:val="00864A04"/>
    <w:rsid w:val="00871AC9"/>
    <w:rsid w:val="00871F99"/>
    <w:rsid w:val="00880B83"/>
    <w:rsid w:val="0088763D"/>
    <w:rsid w:val="008946FC"/>
    <w:rsid w:val="00895887"/>
    <w:rsid w:val="008A7170"/>
    <w:rsid w:val="008B750B"/>
    <w:rsid w:val="008C0885"/>
    <w:rsid w:val="008C3EF3"/>
    <w:rsid w:val="008C40F6"/>
    <w:rsid w:val="008D2A2A"/>
    <w:rsid w:val="008D3EE1"/>
    <w:rsid w:val="008D5319"/>
    <w:rsid w:val="008D79C6"/>
    <w:rsid w:val="008E333A"/>
    <w:rsid w:val="008F178B"/>
    <w:rsid w:val="008F2D3E"/>
    <w:rsid w:val="008F6156"/>
    <w:rsid w:val="00901C67"/>
    <w:rsid w:val="009068AD"/>
    <w:rsid w:val="00910883"/>
    <w:rsid w:val="00912A6C"/>
    <w:rsid w:val="00916E8F"/>
    <w:rsid w:val="00923E75"/>
    <w:rsid w:val="00926090"/>
    <w:rsid w:val="00930170"/>
    <w:rsid w:val="009309EF"/>
    <w:rsid w:val="009313BD"/>
    <w:rsid w:val="0093465A"/>
    <w:rsid w:val="0093470C"/>
    <w:rsid w:val="00936980"/>
    <w:rsid w:val="0095366C"/>
    <w:rsid w:val="00956409"/>
    <w:rsid w:val="00957E89"/>
    <w:rsid w:val="009605A4"/>
    <w:rsid w:val="00963B6D"/>
    <w:rsid w:val="00964D32"/>
    <w:rsid w:val="00966685"/>
    <w:rsid w:val="00971D2B"/>
    <w:rsid w:val="009809AD"/>
    <w:rsid w:val="00991ABD"/>
    <w:rsid w:val="00991F22"/>
    <w:rsid w:val="009935C5"/>
    <w:rsid w:val="009A3D67"/>
    <w:rsid w:val="009A3F2F"/>
    <w:rsid w:val="009A4EF1"/>
    <w:rsid w:val="009A61CA"/>
    <w:rsid w:val="009A6CBF"/>
    <w:rsid w:val="009A6CF7"/>
    <w:rsid w:val="009A7C9F"/>
    <w:rsid w:val="009B3F20"/>
    <w:rsid w:val="009C70F3"/>
    <w:rsid w:val="009C79E0"/>
    <w:rsid w:val="009D3638"/>
    <w:rsid w:val="009D3DAD"/>
    <w:rsid w:val="009D4AEC"/>
    <w:rsid w:val="009D74A8"/>
    <w:rsid w:val="009F1941"/>
    <w:rsid w:val="00A04397"/>
    <w:rsid w:val="00A12716"/>
    <w:rsid w:val="00A30C89"/>
    <w:rsid w:val="00A314FD"/>
    <w:rsid w:val="00A32036"/>
    <w:rsid w:val="00A41611"/>
    <w:rsid w:val="00A425C3"/>
    <w:rsid w:val="00A4466F"/>
    <w:rsid w:val="00A45D42"/>
    <w:rsid w:val="00A46FE9"/>
    <w:rsid w:val="00A513DF"/>
    <w:rsid w:val="00A66536"/>
    <w:rsid w:val="00A71A2C"/>
    <w:rsid w:val="00A763A4"/>
    <w:rsid w:val="00A832FA"/>
    <w:rsid w:val="00A9080C"/>
    <w:rsid w:val="00A915B3"/>
    <w:rsid w:val="00A92212"/>
    <w:rsid w:val="00AA5846"/>
    <w:rsid w:val="00AB0AB4"/>
    <w:rsid w:val="00AB1DD6"/>
    <w:rsid w:val="00AC5A8E"/>
    <w:rsid w:val="00AC7DC6"/>
    <w:rsid w:val="00AE2BFD"/>
    <w:rsid w:val="00AE5FFF"/>
    <w:rsid w:val="00B06EE1"/>
    <w:rsid w:val="00B17215"/>
    <w:rsid w:val="00B20E43"/>
    <w:rsid w:val="00B23800"/>
    <w:rsid w:val="00B270FF"/>
    <w:rsid w:val="00B313BE"/>
    <w:rsid w:val="00B32110"/>
    <w:rsid w:val="00B334D6"/>
    <w:rsid w:val="00B374FD"/>
    <w:rsid w:val="00B37F7B"/>
    <w:rsid w:val="00B40E3C"/>
    <w:rsid w:val="00B43489"/>
    <w:rsid w:val="00B51E69"/>
    <w:rsid w:val="00B54C20"/>
    <w:rsid w:val="00B57241"/>
    <w:rsid w:val="00B62773"/>
    <w:rsid w:val="00B704B4"/>
    <w:rsid w:val="00B7179C"/>
    <w:rsid w:val="00B743B8"/>
    <w:rsid w:val="00B76387"/>
    <w:rsid w:val="00B858EA"/>
    <w:rsid w:val="00BB13D5"/>
    <w:rsid w:val="00BB1536"/>
    <w:rsid w:val="00BB2CB0"/>
    <w:rsid w:val="00BB3E62"/>
    <w:rsid w:val="00BB453E"/>
    <w:rsid w:val="00BB6B53"/>
    <w:rsid w:val="00BD03BC"/>
    <w:rsid w:val="00BD6420"/>
    <w:rsid w:val="00BD6819"/>
    <w:rsid w:val="00BD7A8F"/>
    <w:rsid w:val="00BE0790"/>
    <w:rsid w:val="00BE22E0"/>
    <w:rsid w:val="00BE425A"/>
    <w:rsid w:val="00BE5611"/>
    <w:rsid w:val="00BE5714"/>
    <w:rsid w:val="00BE70F1"/>
    <w:rsid w:val="00BF0417"/>
    <w:rsid w:val="00BF65C2"/>
    <w:rsid w:val="00C06F10"/>
    <w:rsid w:val="00C11023"/>
    <w:rsid w:val="00C13A0B"/>
    <w:rsid w:val="00C14E13"/>
    <w:rsid w:val="00C21974"/>
    <w:rsid w:val="00C23D42"/>
    <w:rsid w:val="00C307F1"/>
    <w:rsid w:val="00C36808"/>
    <w:rsid w:val="00C36B2A"/>
    <w:rsid w:val="00C47AF8"/>
    <w:rsid w:val="00C47EC6"/>
    <w:rsid w:val="00C51FA8"/>
    <w:rsid w:val="00C57342"/>
    <w:rsid w:val="00C57D9D"/>
    <w:rsid w:val="00C638F2"/>
    <w:rsid w:val="00C652BD"/>
    <w:rsid w:val="00C65C12"/>
    <w:rsid w:val="00C66F18"/>
    <w:rsid w:val="00C716CD"/>
    <w:rsid w:val="00C75C68"/>
    <w:rsid w:val="00C76424"/>
    <w:rsid w:val="00C90309"/>
    <w:rsid w:val="00C96AC0"/>
    <w:rsid w:val="00CA2B4B"/>
    <w:rsid w:val="00CA3869"/>
    <w:rsid w:val="00CA5142"/>
    <w:rsid w:val="00CA581C"/>
    <w:rsid w:val="00CA7899"/>
    <w:rsid w:val="00CB232D"/>
    <w:rsid w:val="00CB3B61"/>
    <w:rsid w:val="00CB3D52"/>
    <w:rsid w:val="00CB6D81"/>
    <w:rsid w:val="00CB7606"/>
    <w:rsid w:val="00CC24DD"/>
    <w:rsid w:val="00CC2570"/>
    <w:rsid w:val="00CD4622"/>
    <w:rsid w:val="00CD490D"/>
    <w:rsid w:val="00CD4974"/>
    <w:rsid w:val="00CE79D0"/>
    <w:rsid w:val="00CF6C37"/>
    <w:rsid w:val="00D03FB0"/>
    <w:rsid w:val="00D157E5"/>
    <w:rsid w:val="00D25323"/>
    <w:rsid w:val="00D25F5D"/>
    <w:rsid w:val="00D41205"/>
    <w:rsid w:val="00D43EE4"/>
    <w:rsid w:val="00D53634"/>
    <w:rsid w:val="00D54A26"/>
    <w:rsid w:val="00D54FF8"/>
    <w:rsid w:val="00D5769B"/>
    <w:rsid w:val="00D67EE4"/>
    <w:rsid w:val="00D76FCE"/>
    <w:rsid w:val="00D80173"/>
    <w:rsid w:val="00D834E9"/>
    <w:rsid w:val="00D83844"/>
    <w:rsid w:val="00D974F7"/>
    <w:rsid w:val="00DB09C0"/>
    <w:rsid w:val="00DB2F67"/>
    <w:rsid w:val="00DB320F"/>
    <w:rsid w:val="00DD4CC8"/>
    <w:rsid w:val="00DD54E9"/>
    <w:rsid w:val="00DD5D03"/>
    <w:rsid w:val="00DD6257"/>
    <w:rsid w:val="00DE291A"/>
    <w:rsid w:val="00DF4899"/>
    <w:rsid w:val="00DF7130"/>
    <w:rsid w:val="00E027B0"/>
    <w:rsid w:val="00E03E2D"/>
    <w:rsid w:val="00E05A4B"/>
    <w:rsid w:val="00E06DEB"/>
    <w:rsid w:val="00E125F3"/>
    <w:rsid w:val="00E12994"/>
    <w:rsid w:val="00E44BA6"/>
    <w:rsid w:val="00E51819"/>
    <w:rsid w:val="00E52ED8"/>
    <w:rsid w:val="00E556DA"/>
    <w:rsid w:val="00E6216E"/>
    <w:rsid w:val="00E62395"/>
    <w:rsid w:val="00E64944"/>
    <w:rsid w:val="00E67208"/>
    <w:rsid w:val="00E70F76"/>
    <w:rsid w:val="00E73CA1"/>
    <w:rsid w:val="00E76312"/>
    <w:rsid w:val="00E846AF"/>
    <w:rsid w:val="00E856FA"/>
    <w:rsid w:val="00E8784B"/>
    <w:rsid w:val="00EA650E"/>
    <w:rsid w:val="00EA7CBF"/>
    <w:rsid w:val="00EB3BA5"/>
    <w:rsid w:val="00EB6BF8"/>
    <w:rsid w:val="00EC1ADF"/>
    <w:rsid w:val="00EC5F03"/>
    <w:rsid w:val="00ED0AFE"/>
    <w:rsid w:val="00ED0BDB"/>
    <w:rsid w:val="00ED1189"/>
    <w:rsid w:val="00ED11F0"/>
    <w:rsid w:val="00ED263A"/>
    <w:rsid w:val="00F02FA0"/>
    <w:rsid w:val="00F06788"/>
    <w:rsid w:val="00F06C08"/>
    <w:rsid w:val="00F24C18"/>
    <w:rsid w:val="00F25A7A"/>
    <w:rsid w:val="00F532DC"/>
    <w:rsid w:val="00F62BD7"/>
    <w:rsid w:val="00F649FC"/>
    <w:rsid w:val="00F64ED4"/>
    <w:rsid w:val="00F7022F"/>
    <w:rsid w:val="00F719BE"/>
    <w:rsid w:val="00F72353"/>
    <w:rsid w:val="00F83959"/>
    <w:rsid w:val="00F9651B"/>
    <w:rsid w:val="00F96ECE"/>
    <w:rsid w:val="00FA3240"/>
    <w:rsid w:val="00FB042C"/>
    <w:rsid w:val="00FB500A"/>
    <w:rsid w:val="00FB6AAC"/>
    <w:rsid w:val="00FB6E35"/>
    <w:rsid w:val="00FB71E6"/>
    <w:rsid w:val="00FC081E"/>
    <w:rsid w:val="00FC27C0"/>
    <w:rsid w:val="00FC6C7E"/>
    <w:rsid w:val="00FC7820"/>
    <w:rsid w:val="00FD234F"/>
    <w:rsid w:val="00FE05AF"/>
    <w:rsid w:val="00FE21E5"/>
    <w:rsid w:val="00FE44C0"/>
    <w:rsid w:val="00FE6DE5"/>
    <w:rsid w:val="00FE6F9C"/>
    <w:rsid w:val="00FF1F4A"/>
    <w:rsid w:val="00FF2329"/>
    <w:rsid w:val="00FF32A7"/>
    <w:rsid w:val="00FF3B6E"/>
    <w:rsid w:val="00FF3DA0"/>
    <w:rsid w:val="00FF3F91"/>
    <w:rsid w:val="00FF6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CDD6C6-A963-4081-8FFD-93E2EEAA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50BD"/>
    <w:pPr>
      <w:spacing w:after="0" w:line="240" w:lineRule="auto"/>
    </w:pPr>
    <w:rPr>
      <w:rFonts w:ascii="Times New Roman" w:hAnsi="Times New Roman"/>
      <w:sz w:val="26"/>
    </w:rPr>
  </w:style>
  <w:style w:type="paragraph" w:styleId="2">
    <w:name w:val="heading 2"/>
    <w:basedOn w:val="a"/>
    <w:next w:val="a"/>
    <w:link w:val="20"/>
    <w:uiPriority w:val="99"/>
    <w:qFormat/>
    <w:rsid w:val="00363260"/>
    <w:pPr>
      <w:spacing w:before="120" w:after="120" w:line="276" w:lineRule="auto"/>
      <w:outlineLvl w:val="1"/>
    </w:pPr>
    <w:rPr>
      <w:rFonts w:ascii="XO Thames" w:eastAsia="Times New Roman" w:hAnsi="XO Thames" w:cs="XO Thames"/>
      <w:b/>
      <w:bCs/>
      <w:color w:val="00A0FF"/>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11023"/>
    <w:pPr>
      <w:ind w:left="720"/>
      <w:contextualSpacing/>
    </w:pPr>
  </w:style>
  <w:style w:type="paragraph" w:customStyle="1" w:styleId="ConsPlusNormal">
    <w:name w:val="ConsPlusNormal"/>
    <w:link w:val="ConsPlusNormal1"/>
    <w:rsid w:val="00C11023"/>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C11023"/>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C11023"/>
  </w:style>
  <w:style w:type="paragraph" w:customStyle="1" w:styleId="ConsPlusNonformat">
    <w:name w:val="ConsPlusNonformat"/>
    <w:link w:val="ConsPlusNonformat1"/>
    <w:uiPriority w:val="99"/>
    <w:rsid w:val="00C11023"/>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C11023"/>
    <w:rPr>
      <w:rFonts w:ascii="Courier New" w:eastAsia="Times New Roman" w:hAnsi="Courier New" w:cs="Courier New"/>
      <w:color w:val="000000"/>
      <w:lang w:eastAsia="ru-RU"/>
    </w:rPr>
  </w:style>
  <w:style w:type="paragraph" w:customStyle="1" w:styleId="ConsPlusTitle">
    <w:name w:val="ConsPlusTitle"/>
    <w:link w:val="ConsPlusTitle1"/>
    <w:uiPriority w:val="99"/>
    <w:rsid w:val="00C11023"/>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uiPriority w:val="99"/>
    <w:locked/>
    <w:rsid w:val="00C11023"/>
    <w:rPr>
      <w:rFonts w:ascii="Times New Roman" w:eastAsia="Times New Roman" w:hAnsi="Times New Roman" w:cs="Times New Roman"/>
      <w:b/>
      <w:bCs/>
      <w:sz w:val="24"/>
      <w:szCs w:val="24"/>
      <w:lang w:eastAsia="ru-RU"/>
    </w:rPr>
  </w:style>
  <w:style w:type="paragraph" w:styleId="a5">
    <w:name w:val="footnote text"/>
    <w:basedOn w:val="a"/>
    <w:link w:val="a6"/>
    <w:uiPriority w:val="99"/>
    <w:semiHidden/>
    <w:rsid w:val="00C11023"/>
    <w:pPr>
      <w:suppressAutoHyphens/>
    </w:pPr>
    <w:rPr>
      <w:rFonts w:eastAsia="Times New Roman" w:cs="Times New Roman"/>
      <w:sz w:val="20"/>
      <w:szCs w:val="20"/>
      <w:lang w:eastAsia="ar-SA"/>
    </w:rPr>
  </w:style>
  <w:style w:type="character" w:customStyle="1" w:styleId="a6">
    <w:name w:val="Текст сноски Знак"/>
    <w:basedOn w:val="a0"/>
    <w:link w:val="a5"/>
    <w:uiPriority w:val="99"/>
    <w:rsid w:val="00C11023"/>
    <w:rPr>
      <w:rFonts w:ascii="Times New Roman" w:eastAsia="Times New Roman" w:hAnsi="Times New Roman" w:cs="Times New Roman"/>
      <w:sz w:val="20"/>
      <w:szCs w:val="20"/>
      <w:lang w:eastAsia="ar-SA"/>
    </w:rPr>
  </w:style>
  <w:style w:type="paragraph" w:styleId="HTML">
    <w:name w:val="HTML Preformatted"/>
    <w:basedOn w:val="a"/>
    <w:link w:val="HTML0"/>
    <w:uiPriority w:val="99"/>
    <w:rsid w:val="00C11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1023"/>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1817E1"/>
    <w:rPr>
      <w:rFonts w:ascii="Segoe UI" w:hAnsi="Segoe UI" w:cs="Segoe UI"/>
      <w:sz w:val="18"/>
      <w:szCs w:val="18"/>
    </w:rPr>
  </w:style>
  <w:style w:type="character" w:customStyle="1" w:styleId="a8">
    <w:name w:val="Текст выноски Знак"/>
    <w:basedOn w:val="a0"/>
    <w:link w:val="a7"/>
    <w:uiPriority w:val="99"/>
    <w:semiHidden/>
    <w:rsid w:val="001817E1"/>
    <w:rPr>
      <w:rFonts w:ascii="Segoe UI" w:hAnsi="Segoe UI" w:cs="Segoe UI"/>
      <w:sz w:val="18"/>
      <w:szCs w:val="18"/>
    </w:rPr>
  </w:style>
  <w:style w:type="character" w:styleId="a9">
    <w:name w:val="Placeholder Text"/>
    <w:basedOn w:val="a0"/>
    <w:uiPriority w:val="99"/>
    <w:semiHidden/>
    <w:rsid w:val="004F23FE"/>
    <w:rPr>
      <w:color w:val="808080"/>
    </w:rPr>
  </w:style>
  <w:style w:type="paragraph" w:styleId="aa">
    <w:name w:val="header"/>
    <w:basedOn w:val="a"/>
    <w:link w:val="ab"/>
    <w:uiPriority w:val="99"/>
    <w:unhideWhenUsed/>
    <w:rsid w:val="001B4C06"/>
    <w:pPr>
      <w:tabs>
        <w:tab w:val="center" w:pos="4677"/>
        <w:tab w:val="right" w:pos="9355"/>
      </w:tabs>
    </w:pPr>
  </w:style>
  <w:style w:type="character" w:customStyle="1" w:styleId="ab">
    <w:name w:val="Верхний колонтитул Знак"/>
    <w:basedOn w:val="a0"/>
    <w:link w:val="aa"/>
    <w:uiPriority w:val="99"/>
    <w:rsid w:val="001B4C06"/>
  </w:style>
  <w:style w:type="paragraph" w:styleId="ac">
    <w:name w:val="footer"/>
    <w:basedOn w:val="a"/>
    <w:link w:val="ad"/>
    <w:uiPriority w:val="99"/>
    <w:unhideWhenUsed/>
    <w:rsid w:val="001B4C06"/>
    <w:pPr>
      <w:tabs>
        <w:tab w:val="center" w:pos="4677"/>
        <w:tab w:val="right" w:pos="9355"/>
      </w:tabs>
    </w:pPr>
  </w:style>
  <w:style w:type="character" w:customStyle="1" w:styleId="ad">
    <w:name w:val="Нижний колонтитул Знак"/>
    <w:basedOn w:val="a0"/>
    <w:link w:val="ac"/>
    <w:uiPriority w:val="99"/>
    <w:rsid w:val="001B4C06"/>
  </w:style>
  <w:style w:type="character" w:customStyle="1" w:styleId="20">
    <w:name w:val="Заголовок 2 Знак"/>
    <w:basedOn w:val="a0"/>
    <w:link w:val="2"/>
    <w:uiPriority w:val="99"/>
    <w:rsid w:val="00363260"/>
    <w:rPr>
      <w:rFonts w:ascii="XO Thames" w:eastAsia="Times New Roman" w:hAnsi="XO Thames" w:cs="XO Thames"/>
      <w:b/>
      <w:bCs/>
      <w:color w:val="00A0FF"/>
      <w:sz w:val="26"/>
      <w:szCs w:val="26"/>
      <w:lang w:eastAsia="ru-RU"/>
    </w:rPr>
  </w:style>
  <w:style w:type="paragraph" w:styleId="ae">
    <w:name w:val="No Spacing"/>
    <w:uiPriority w:val="1"/>
    <w:qFormat/>
    <w:rsid w:val="001F128B"/>
    <w:pPr>
      <w:spacing w:after="0" w:line="240" w:lineRule="auto"/>
    </w:pPr>
  </w:style>
  <w:style w:type="table" w:styleId="af">
    <w:name w:val="Table Grid"/>
    <w:basedOn w:val="a1"/>
    <w:uiPriority w:val="39"/>
    <w:rsid w:val="006B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E76312"/>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3022">
      <w:bodyDiv w:val="1"/>
      <w:marLeft w:val="0"/>
      <w:marRight w:val="0"/>
      <w:marTop w:val="0"/>
      <w:marBottom w:val="0"/>
      <w:divBdr>
        <w:top w:val="none" w:sz="0" w:space="0" w:color="auto"/>
        <w:left w:val="none" w:sz="0" w:space="0" w:color="auto"/>
        <w:bottom w:val="none" w:sz="0" w:space="0" w:color="auto"/>
        <w:right w:val="none" w:sz="0" w:space="0" w:color="auto"/>
      </w:divBdr>
    </w:div>
    <w:div w:id="915745890">
      <w:bodyDiv w:val="1"/>
      <w:marLeft w:val="0"/>
      <w:marRight w:val="0"/>
      <w:marTop w:val="0"/>
      <w:marBottom w:val="0"/>
      <w:divBdr>
        <w:top w:val="none" w:sz="0" w:space="0" w:color="auto"/>
        <w:left w:val="none" w:sz="0" w:space="0" w:color="auto"/>
        <w:bottom w:val="none" w:sz="0" w:space="0" w:color="auto"/>
        <w:right w:val="none" w:sz="0" w:space="0" w:color="auto"/>
      </w:divBdr>
    </w:div>
    <w:div w:id="1373339445">
      <w:bodyDiv w:val="1"/>
      <w:marLeft w:val="0"/>
      <w:marRight w:val="0"/>
      <w:marTop w:val="0"/>
      <w:marBottom w:val="0"/>
      <w:divBdr>
        <w:top w:val="none" w:sz="0" w:space="0" w:color="auto"/>
        <w:left w:val="none" w:sz="0" w:space="0" w:color="auto"/>
        <w:bottom w:val="none" w:sz="0" w:space="0" w:color="auto"/>
        <w:right w:val="none" w:sz="0" w:space="0" w:color="auto"/>
      </w:divBdr>
    </w:div>
    <w:div w:id="21355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E35C6398C413A6636E2952773B34862B01F8C253D2FA7AE4B85939C2DC095312FB9A2B0E2606280E865F1D410G36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BFBD8-D2B8-4183-B5F2-C0AB8EF3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7649</Words>
  <Characters>43603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Киселёва Ольга Алексеевна</dc:creator>
  <cp:keywords/>
  <dc:description/>
  <cp:lastModifiedBy>Пользователь</cp:lastModifiedBy>
  <cp:revision>2</cp:revision>
  <cp:lastPrinted>2021-10-22T04:46:00Z</cp:lastPrinted>
  <dcterms:created xsi:type="dcterms:W3CDTF">2024-01-29T01:34:00Z</dcterms:created>
  <dcterms:modified xsi:type="dcterms:W3CDTF">2024-01-29T01:34:00Z</dcterms:modified>
</cp:coreProperties>
</file>