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53A" w:rsidRPr="0048253A" w:rsidRDefault="0048253A" w:rsidP="0048253A">
      <w:pPr>
        <w:pStyle w:val="a3"/>
        <w:spacing w:before="0" w:beforeAutospacing="0" w:after="0" w:afterAutospacing="0"/>
        <w:jc w:val="center"/>
        <w:textAlignment w:val="baseline"/>
        <w:rPr>
          <w:color w:val="000000" w:themeColor="text1"/>
          <w:sz w:val="28"/>
          <w:szCs w:val="28"/>
        </w:rPr>
      </w:pPr>
      <w:r w:rsidRPr="0048253A">
        <w:rPr>
          <w:rStyle w:val="a4"/>
          <w:color w:val="000000" w:themeColor="text1"/>
          <w:sz w:val="28"/>
          <w:szCs w:val="28"/>
          <w:bdr w:val="none" w:sz="0" w:space="0" w:color="auto" w:frame="1"/>
        </w:rPr>
        <w:t>ПОЛОЖЕНИЕ</w:t>
      </w:r>
      <w:r w:rsidRPr="0048253A">
        <w:rPr>
          <w:color w:val="000000" w:themeColor="text1"/>
          <w:sz w:val="28"/>
          <w:szCs w:val="28"/>
          <w:bdr w:val="none" w:sz="0" w:space="0" w:color="auto" w:frame="1"/>
        </w:rPr>
        <w:br/>
      </w:r>
      <w:r w:rsidRPr="0048253A">
        <w:rPr>
          <w:rStyle w:val="a4"/>
          <w:color w:val="000000" w:themeColor="text1"/>
          <w:sz w:val="28"/>
          <w:szCs w:val="28"/>
          <w:bdr w:val="none" w:sz="0" w:space="0" w:color="auto" w:frame="1"/>
        </w:rPr>
        <w:t>о процедуре конкурсного отбора членов Общественной палаты</w:t>
      </w:r>
    </w:p>
    <w:p w:rsidR="0048253A" w:rsidRPr="00A3234F" w:rsidRDefault="0048253A" w:rsidP="0048253A">
      <w:pPr>
        <w:pStyle w:val="a3"/>
        <w:spacing w:before="0" w:beforeAutospacing="0" w:after="0" w:afterAutospacing="0"/>
        <w:jc w:val="center"/>
        <w:textAlignment w:val="baseline"/>
        <w:rPr>
          <w:color w:val="000000" w:themeColor="text1"/>
          <w:sz w:val="28"/>
          <w:szCs w:val="28"/>
        </w:rPr>
      </w:pPr>
      <w:r>
        <w:rPr>
          <w:rStyle w:val="a4"/>
          <w:color w:val="000000" w:themeColor="text1"/>
          <w:sz w:val="28"/>
          <w:szCs w:val="28"/>
          <w:bdr w:val="none" w:sz="0" w:space="0" w:color="auto" w:frame="1"/>
        </w:rPr>
        <w:t>города Енисейска</w:t>
      </w:r>
      <w:r w:rsidRPr="0048253A">
        <w:rPr>
          <w:rStyle w:val="a4"/>
          <w:color w:val="000000" w:themeColor="text1"/>
          <w:sz w:val="28"/>
          <w:szCs w:val="28"/>
          <w:bdr w:val="none" w:sz="0" w:space="0" w:color="auto" w:frame="1"/>
        </w:rPr>
        <w:t>, избираемых членами Общественной палаты, </w:t>
      </w:r>
      <w:r w:rsidRPr="0048253A">
        <w:rPr>
          <w:b/>
          <w:bCs/>
          <w:color w:val="000000" w:themeColor="text1"/>
          <w:sz w:val="28"/>
          <w:szCs w:val="28"/>
          <w:bdr w:val="none" w:sz="0" w:space="0" w:color="auto" w:frame="1"/>
        </w:rPr>
        <w:t>утвержденными</w:t>
      </w:r>
      <w:r w:rsidRPr="0048253A">
        <w:rPr>
          <w:color w:val="000000" w:themeColor="text1"/>
          <w:sz w:val="28"/>
          <w:szCs w:val="28"/>
          <w:bdr w:val="none" w:sz="0" w:space="0" w:color="auto" w:frame="1"/>
        </w:rPr>
        <w:t> </w:t>
      </w:r>
      <w:r w:rsidRPr="0048253A">
        <w:rPr>
          <w:rStyle w:val="a4"/>
          <w:color w:val="000000" w:themeColor="text1"/>
          <w:sz w:val="28"/>
          <w:szCs w:val="28"/>
          <w:bdr w:val="none" w:sz="0" w:space="0" w:color="auto" w:frame="1"/>
        </w:rPr>
        <w:t xml:space="preserve">Главой </w:t>
      </w:r>
      <w:r>
        <w:rPr>
          <w:rStyle w:val="a4"/>
          <w:color w:val="000000" w:themeColor="text1"/>
          <w:sz w:val="28"/>
          <w:szCs w:val="28"/>
          <w:bdr w:val="none" w:sz="0" w:space="0" w:color="auto" w:frame="1"/>
        </w:rPr>
        <w:t>города Енисейска, Енисейским городским Советом депутатов</w:t>
      </w:r>
      <w:r w:rsidR="00A3234F" w:rsidRPr="00A3234F">
        <w:rPr>
          <w:rStyle w:val="a4"/>
          <w:color w:val="000000" w:themeColor="text1"/>
          <w:sz w:val="28"/>
          <w:szCs w:val="28"/>
          <w:bdr w:val="none" w:sz="0" w:space="0" w:color="auto" w:frame="1"/>
        </w:rPr>
        <w:t xml:space="preserve"> </w:t>
      </w:r>
      <w:r w:rsidR="00A3234F">
        <w:rPr>
          <w:rStyle w:val="a4"/>
          <w:color w:val="000000" w:themeColor="text1"/>
          <w:sz w:val="28"/>
          <w:szCs w:val="28"/>
          <w:bdr w:val="none" w:sz="0" w:space="0" w:color="auto" w:frame="1"/>
        </w:rPr>
        <w:t>из числа представителей общественных организаций</w:t>
      </w:r>
    </w:p>
    <w:p w:rsidR="0048253A" w:rsidRPr="0048253A" w:rsidRDefault="0048253A" w:rsidP="0048253A">
      <w:pPr>
        <w:pStyle w:val="a3"/>
        <w:spacing w:before="0" w:beforeAutospacing="0" w:after="0" w:afterAutospacing="0"/>
        <w:jc w:val="center"/>
        <w:textAlignment w:val="baseline"/>
        <w:rPr>
          <w:color w:val="000000" w:themeColor="text1"/>
          <w:sz w:val="28"/>
          <w:szCs w:val="28"/>
        </w:rPr>
      </w:pPr>
      <w:r w:rsidRPr="0048253A">
        <w:rPr>
          <w:rStyle w:val="a4"/>
          <w:color w:val="000000" w:themeColor="text1"/>
          <w:sz w:val="28"/>
          <w:szCs w:val="28"/>
          <w:bdr w:val="none" w:sz="0" w:space="0" w:color="auto" w:frame="1"/>
        </w:rPr>
        <w:t> </w:t>
      </w:r>
    </w:p>
    <w:p w:rsidR="0048253A" w:rsidRPr="0048253A" w:rsidRDefault="0048253A" w:rsidP="0048253A">
      <w:pPr>
        <w:pStyle w:val="a3"/>
        <w:spacing w:before="0" w:beforeAutospacing="0" w:after="0" w:afterAutospacing="0"/>
        <w:jc w:val="center"/>
        <w:textAlignment w:val="baseline"/>
        <w:rPr>
          <w:color w:val="000000" w:themeColor="text1"/>
          <w:sz w:val="28"/>
          <w:szCs w:val="28"/>
        </w:rPr>
      </w:pPr>
      <w:r w:rsidRPr="0048253A">
        <w:rPr>
          <w:rStyle w:val="a4"/>
          <w:color w:val="000000" w:themeColor="text1"/>
          <w:sz w:val="28"/>
          <w:szCs w:val="28"/>
          <w:bdr w:val="none" w:sz="0" w:space="0" w:color="auto" w:frame="1"/>
        </w:rPr>
        <w:t>1. Общие положения</w:t>
      </w:r>
    </w:p>
    <w:p w:rsidR="0048253A" w:rsidRPr="0048253A" w:rsidRDefault="0048253A" w:rsidP="0048253A">
      <w:pPr>
        <w:pStyle w:val="a3"/>
        <w:spacing w:before="0" w:beforeAutospacing="0" w:after="0" w:afterAutospacing="0"/>
        <w:ind w:firstLine="708"/>
        <w:jc w:val="both"/>
        <w:textAlignment w:val="baseline"/>
        <w:rPr>
          <w:color w:val="000000" w:themeColor="text1"/>
          <w:sz w:val="28"/>
          <w:szCs w:val="28"/>
        </w:rPr>
      </w:pPr>
      <w:r w:rsidRPr="0048253A">
        <w:rPr>
          <w:color w:val="000000" w:themeColor="text1"/>
          <w:sz w:val="28"/>
          <w:szCs w:val="28"/>
          <w:bdr w:val="none" w:sz="0" w:space="0" w:color="auto" w:frame="1"/>
        </w:rPr>
        <w:t>1.1. Настоящее Положение определяет критерии и процедуру проведения конкурсного отбора членов Общественной палаты </w:t>
      </w:r>
      <w:r>
        <w:rPr>
          <w:rStyle w:val="a4"/>
          <w:b w:val="0"/>
          <w:bCs w:val="0"/>
          <w:color w:val="000000" w:themeColor="text1"/>
          <w:sz w:val="28"/>
          <w:szCs w:val="28"/>
          <w:bdr w:val="none" w:sz="0" w:space="0" w:color="auto" w:frame="1"/>
        </w:rPr>
        <w:t>города Енисейска</w:t>
      </w:r>
      <w:r w:rsidRPr="0048253A">
        <w:rPr>
          <w:rStyle w:val="a4"/>
          <w:b w:val="0"/>
          <w:bCs w:val="0"/>
          <w:color w:val="000000" w:themeColor="text1"/>
          <w:sz w:val="28"/>
          <w:szCs w:val="28"/>
          <w:bdr w:val="none" w:sz="0" w:space="0" w:color="auto" w:frame="1"/>
        </w:rPr>
        <w:t xml:space="preserve">, избираемых членами Общественной палаты, </w:t>
      </w:r>
      <w:r w:rsidRPr="0048253A">
        <w:rPr>
          <w:rStyle w:val="a4"/>
          <w:b w:val="0"/>
          <w:color w:val="000000" w:themeColor="text1"/>
          <w:sz w:val="28"/>
          <w:szCs w:val="28"/>
          <w:bdr w:val="none" w:sz="0" w:space="0" w:color="auto" w:frame="1"/>
        </w:rPr>
        <w:t>главой города Енисейска, Енисейским городским Советом депутатов</w:t>
      </w:r>
      <w:r w:rsidR="00A3234F">
        <w:rPr>
          <w:rStyle w:val="a4"/>
          <w:b w:val="0"/>
          <w:color w:val="000000" w:themeColor="text1"/>
          <w:sz w:val="28"/>
          <w:szCs w:val="28"/>
          <w:bdr w:val="none" w:sz="0" w:space="0" w:color="auto" w:frame="1"/>
        </w:rPr>
        <w:t xml:space="preserve"> </w:t>
      </w:r>
      <w:r w:rsidR="00A3234F" w:rsidRPr="00A3234F">
        <w:rPr>
          <w:rStyle w:val="a4"/>
          <w:b w:val="0"/>
          <w:color w:val="000000" w:themeColor="text1"/>
          <w:sz w:val="28"/>
          <w:szCs w:val="28"/>
          <w:bdr w:val="none" w:sz="0" w:space="0" w:color="auto" w:frame="1"/>
        </w:rPr>
        <w:t>из числа представителей общественных организаций</w:t>
      </w:r>
      <w:r w:rsidRPr="0048253A">
        <w:rPr>
          <w:rStyle w:val="a4"/>
          <w:b w:val="0"/>
          <w:bCs w:val="0"/>
          <w:color w:val="000000" w:themeColor="text1"/>
          <w:sz w:val="28"/>
          <w:szCs w:val="28"/>
          <w:bdr w:val="none" w:sz="0" w:space="0" w:color="auto" w:frame="1"/>
        </w:rPr>
        <w:t>.</w:t>
      </w:r>
    </w:p>
    <w:p w:rsidR="0048253A" w:rsidRPr="0048253A" w:rsidRDefault="0048253A" w:rsidP="0048253A">
      <w:pPr>
        <w:pStyle w:val="a3"/>
        <w:spacing w:before="0" w:beforeAutospacing="0" w:after="0" w:afterAutospacing="0"/>
        <w:textAlignment w:val="baseline"/>
        <w:rPr>
          <w:color w:val="000000" w:themeColor="text1"/>
          <w:sz w:val="28"/>
          <w:szCs w:val="28"/>
        </w:rPr>
      </w:pPr>
      <w:r w:rsidRPr="0048253A">
        <w:rPr>
          <w:color w:val="000000" w:themeColor="text1"/>
          <w:sz w:val="28"/>
          <w:szCs w:val="28"/>
          <w:bdr w:val="none" w:sz="0" w:space="0" w:color="auto" w:frame="1"/>
        </w:rPr>
        <w:t> </w:t>
      </w:r>
    </w:p>
    <w:p w:rsidR="0048253A" w:rsidRPr="0048253A" w:rsidRDefault="0048253A" w:rsidP="0048253A">
      <w:pPr>
        <w:pStyle w:val="a3"/>
        <w:spacing w:before="0" w:beforeAutospacing="0" w:after="0" w:afterAutospacing="0"/>
        <w:jc w:val="center"/>
        <w:textAlignment w:val="baseline"/>
        <w:rPr>
          <w:color w:val="000000" w:themeColor="text1"/>
          <w:sz w:val="28"/>
          <w:szCs w:val="28"/>
        </w:rPr>
      </w:pPr>
      <w:r w:rsidRPr="0048253A">
        <w:rPr>
          <w:rStyle w:val="a4"/>
          <w:color w:val="000000" w:themeColor="text1"/>
          <w:sz w:val="28"/>
          <w:szCs w:val="28"/>
          <w:bdr w:val="none" w:sz="0" w:space="0" w:color="auto" w:frame="1"/>
        </w:rPr>
        <w:t>2. Критерии конкурсного отбора</w:t>
      </w:r>
    </w:p>
    <w:p w:rsidR="0048253A" w:rsidRPr="0048253A" w:rsidRDefault="0048253A" w:rsidP="0048253A">
      <w:pPr>
        <w:pStyle w:val="a3"/>
        <w:spacing w:before="0" w:beforeAutospacing="0" w:after="0" w:afterAutospacing="0"/>
        <w:ind w:firstLine="708"/>
        <w:jc w:val="both"/>
        <w:textAlignment w:val="baseline"/>
        <w:rPr>
          <w:color w:val="000000" w:themeColor="text1"/>
          <w:sz w:val="28"/>
          <w:szCs w:val="28"/>
          <w:bdr w:val="none" w:sz="0" w:space="0" w:color="auto" w:frame="1"/>
        </w:rPr>
      </w:pPr>
      <w:r w:rsidRPr="0048253A">
        <w:rPr>
          <w:color w:val="000000" w:themeColor="text1"/>
          <w:sz w:val="28"/>
          <w:szCs w:val="28"/>
          <w:bdr w:val="none" w:sz="0" w:space="0" w:color="auto" w:frame="1"/>
        </w:rPr>
        <w:t xml:space="preserve">2.1. Участниками конкурсного отбора в члены Общественной палаты могут быть граждане Российской Федерации, </w:t>
      </w:r>
      <w:r>
        <w:rPr>
          <w:color w:val="000000" w:themeColor="text1"/>
          <w:sz w:val="28"/>
          <w:szCs w:val="28"/>
          <w:bdr w:val="none" w:sz="0" w:space="0" w:color="auto" w:frame="1"/>
        </w:rPr>
        <w:t>представители общественных организаций, зарегистрированных на территории города Енисейска (далее – Организаций)</w:t>
      </w:r>
      <w:r w:rsidRPr="0048253A">
        <w:rPr>
          <w:color w:val="000000" w:themeColor="text1"/>
          <w:sz w:val="28"/>
          <w:szCs w:val="28"/>
          <w:bdr w:val="none" w:sz="0" w:space="0" w:color="auto" w:frame="1"/>
        </w:rPr>
        <w:t>, и подавших необходимые документы для участия в конкурсе в установленные сроки.</w:t>
      </w:r>
    </w:p>
    <w:p w:rsidR="0048253A" w:rsidRPr="0048253A" w:rsidRDefault="0048253A" w:rsidP="0048253A">
      <w:pPr>
        <w:pStyle w:val="a3"/>
        <w:spacing w:before="0" w:beforeAutospacing="0" w:after="0" w:afterAutospacing="0"/>
        <w:ind w:firstLine="708"/>
        <w:jc w:val="both"/>
        <w:textAlignment w:val="baseline"/>
        <w:rPr>
          <w:color w:val="000000" w:themeColor="text1"/>
          <w:sz w:val="28"/>
          <w:szCs w:val="28"/>
        </w:rPr>
      </w:pPr>
      <w:r w:rsidRPr="0048253A">
        <w:rPr>
          <w:color w:val="000000" w:themeColor="text1"/>
          <w:sz w:val="28"/>
          <w:szCs w:val="28"/>
          <w:bdr w:val="none" w:sz="0" w:space="0" w:color="auto" w:frame="1"/>
        </w:rPr>
        <w:t>2.2. Не допускаются к выдвижению кандидатов в члены Общественной палаты политические партии.</w:t>
      </w:r>
    </w:p>
    <w:p w:rsidR="0048253A" w:rsidRPr="0048253A" w:rsidRDefault="0048253A" w:rsidP="0048253A">
      <w:pPr>
        <w:pStyle w:val="a3"/>
        <w:spacing w:before="0" w:beforeAutospacing="0" w:after="0" w:afterAutospacing="0"/>
        <w:ind w:firstLine="708"/>
        <w:jc w:val="both"/>
        <w:textAlignment w:val="baseline"/>
        <w:rPr>
          <w:color w:val="000000" w:themeColor="text1"/>
          <w:sz w:val="28"/>
          <w:szCs w:val="28"/>
        </w:rPr>
      </w:pPr>
      <w:r w:rsidRPr="0048253A">
        <w:rPr>
          <w:color w:val="000000" w:themeColor="text1"/>
          <w:sz w:val="28"/>
          <w:szCs w:val="28"/>
          <w:bdr w:val="none" w:sz="0" w:space="0" w:color="auto" w:frame="1"/>
        </w:rPr>
        <w:t>2.3. Кандидатом в члены Общественной палаты может быть гражданин Российской Федерации, достигший возраста 18 лет.</w:t>
      </w:r>
    </w:p>
    <w:p w:rsidR="0048253A" w:rsidRPr="0048253A" w:rsidRDefault="0048253A" w:rsidP="0048253A">
      <w:pPr>
        <w:pStyle w:val="a3"/>
        <w:spacing w:before="0" w:beforeAutospacing="0" w:after="0" w:afterAutospacing="0"/>
        <w:ind w:firstLine="708"/>
        <w:textAlignment w:val="baseline"/>
        <w:rPr>
          <w:color w:val="000000" w:themeColor="text1"/>
          <w:sz w:val="28"/>
          <w:szCs w:val="28"/>
        </w:rPr>
      </w:pPr>
      <w:r w:rsidRPr="0048253A">
        <w:rPr>
          <w:color w:val="000000" w:themeColor="text1"/>
          <w:sz w:val="28"/>
          <w:szCs w:val="28"/>
          <w:bdr w:val="none" w:sz="0" w:space="0" w:color="auto" w:frame="1"/>
        </w:rPr>
        <w:t>2.4. В члены Общественной палаты не могут быть выдвинуты следующие лица:</w:t>
      </w:r>
    </w:p>
    <w:p w:rsidR="0048253A" w:rsidRPr="0048253A" w:rsidRDefault="0048253A" w:rsidP="0048253A">
      <w:pPr>
        <w:pStyle w:val="a3"/>
        <w:spacing w:before="0" w:beforeAutospacing="0" w:after="0" w:afterAutospacing="0"/>
        <w:jc w:val="both"/>
        <w:textAlignment w:val="baseline"/>
        <w:rPr>
          <w:color w:val="000000" w:themeColor="text1"/>
          <w:sz w:val="28"/>
          <w:szCs w:val="28"/>
        </w:rPr>
      </w:pPr>
      <w:r w:rsidRPr="0048253A">
        <w:rPr>
          <w:color w:val="000000" w:themeColor="text1"/>
          <w:sz w:val="28"/>
          <w:szCs w:val="28"/>
          <w:bdr w:val="none" w:sz="0" w:space="0" w:color="auto" w:frame="1"/>
        </w:rPr>
        <w:t>1) депутаты Государственной Думы Федерального Собрания Российской Федерации, члены Совета Федерации Федерального Собрания Российской Федерации, действующие судьи, лица, замещающие государственные должности Российской Федерации, должности федеральной государственной службы, государственные должности субъекта Российской Федерации, должности государственной службы субъекта Российской Федерации или должности муниципальной службы, а также выборные должности в органах государственной власти субъектов Российской Федерации и органах местного самоуправления;</w:t>
      </w:r>
    </w:p>
    <w:p w:rsidR="0048253A" w:rsidRPr="0048253A" w:rsidRDefault="0048253A" w:rsidP="0048253A">
      <w:pPr>
        <w:pStyle w:val="a3"/>
        <w:spacing w:before="0" w:beforeAutospacing="0" w:after="0" w:afterAutospacing="0"/>
        <w:jc w:val="both"/>
        <w:textAlignment w:val="baseline"/>
        <w:rPr>
          <w:color w:val="000000" w:themeColor="text1"/>
          <w:sz w:val="28"/>
          <w:szCs w:val="28"/>
        </w:rPr>
      </w:pPr>
      <w:r w:rsidRPr="0048253A">
        <w:rPr>
          <w:color w:val="000000" w:themeColor="text1"/>
          <w:sz w:val="28"/>
          <w:szCs w:val="28"/>
          <w:bdr w:val="none" w:sz="0" w:space="0" w:color="auto" w:frame="1"/>
        </w:rPr>
        <w:t>2) лица, признанные недееспособными или ограниченно дееспособными на основании решения суда;</w:t>
      </w:r>
    </w:p>
    <w:p w:rsidR="0048253A" w:rsidRDefault="0048253A" w:rsidP="0048253A">
      <w:pPr>
        <w:pStyle w:val="a3"/>
        <w:spacing w:before="0" w:beforeAutospacing="0" w:after="0" w:afterAutospacing="0"/>
        <w:jc w:val="both"/>
        <w:textAlignment w:val="baseline"/>
        <w:rPr>
          <w:color w:val="000000" w:themeColor="text1"/>
          <w:sz w:val="28"/>
          <w:szCs w:val="28"/>
          <w:bdr w:val="none" w:sz="0" w:space="0" w:color="auto" w:frame="1"/>
        </w:rPr>
      </w:pPr>
      <w:r w:rsidRPr="0048253A">
        <w:rPr>
          <w:color w:val="000000" w:themeColor="text1"/>
          <w:sz w:val="28"/>
          <w:szCs w:val="28"/>
          <w:bdr w:val="none" w:sz="0" w:space="0" w:color="auto" w:frame="1"/>
        </w:rPr>
        <w:t>3) лица, имеющие непогашенную или неснятую судимость</w:t>
      </w:r>
      <w:r>
        <w:rPr>
          <w:color w:val="000000" w:themeColor="text1"/>
          <w:sz w:val="28"/>
          <w:szCs w:val="28"/>
          <w:bdr w:val="none" w:sz="0" w:space="0" w:color="auto" w:frame="1"/>
        </w:rPr>
        <w:t>.</w:t>
      </w:r>
    </w:p>
    <w:p w:rsidR="0048253A" w:rsidRPr="00F14ED5" w:rsidRDefault="0048253A" w:rsidP="0048253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2.4.1</w:t>
      </w:r>
      <w:r w:rsidRPr="00F14ED5">
        <w:rPr>
          <w:rFonts w:ascii="Times New Roman" w:hAnsi="Times New Roman" w:cs="Times New Roman"/>
          <w:sz w:val="26"/>
          <w:szCs w:val="26"/>
        </w:rPr>
        <w:t>. Не допускаются к выдвижению своих представителей в состав Общественной палаты следующие общественные организации:</w:t>
      </w:r>
    </w:p>
    <w:p w:rsidR="0048253A" w:rsidRPr="00F14ED5" w:rsidRDefault="0048253A" w:rsidP="0048253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F14ED5">
        <w:rPr>
          <w:rFonts w:ascii="Times New Roman" w:hAnsi="Times New Roman" w:cs="Times New Roman"/>
          <w:sz w:val="26"/>
          <w:szCs w:val="26"/>
        </w:rPr>
        <w:t xml:space="preserve">зарегистрированные менее чем за один год до дня инициирования процедуры формирования состава Общественной палаты в соответствии с </w:t>
      </w:r>
      <w:hyperlink w:anchor="P78" w:history="1">
        <w:r w:rsidRPr="00F14ED5">
          <w:rPr>
            <w:rFonts w:ascii="Times New Roman" w:hAnsi="Times New Roman" w:cs="Times New Roman"/>
            <w:color w:val="0000FF"/>
            <w:sz w:val="26"/>
            <w:szCs w:val="26"/>
          </w:rPr>
          <w:t>абзацем третьим части 1</w:t>
        </w:r>
      </w:hyperlink>
      <w:r w:rsidRPr="00F14ED5">
        <w:rPr>
          <w:rFonts w:ascii="Times New Roman" w:hAnsi="Times New Roman" w:cs="Times New Roman"/>
          <w:sz w:val="26"/>
          <w:szCs w:val="26"/>
        </w:rPr>
        <w:t xml:space="preserve"> и </w:t>
      </w:r>
      <w:hyperlink w:anchor="P80" w:history="1">
        <w:r w:rsidRPr="00F14ED5">
          <w:rPr>
            <w:rFonts w:ascii="Times New Roman" w:hAnsi="Times New Roman" w:cs="Times New Roman"/>
            <w:color w:val="0000FF"/>
            <w:sz w:val="26"/>
            <w:szCs w:val="26"/>
          </w:rPr>
          <w:t>абзацем третьим части 2</w:t>
        </w:r>
      </w:hyperlink>
      <w:r w:rsidRPr="00F14ED5">
        <w:rPr>
          <w:rFonts w:ascii="Times New Roman" w:hAnsi="Times New Roman" w:cs="Times New Roman"/>
          <w:sz w:val="26"/>
          <w:szCs w:val="26"/>
        </w:rPr>
        <w:t xml:space="preserve"> настоящего раздела;</w:t>
      </w:r>
    </w:p>
    <w:p w:rsidR="0048253A" w:rsidRDefault="0048253A" w:rsidP="0048253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F14ED5">
        <w:rPr>
          <w:rFonts w:ascii="Times New Roman" w:hAnsi="Times New Roman" w:cs="Times New Roman"/>
          <w:sz w:val="26"/>
          <w:szCs w:val="26"/>
        </w:rPr>
        <w:t xml:space="preserve">которым в соответствии с Федеральным </w:t>
      </w:r>
      <w:hyperlink r:id="rId4" w:history="1">
        <w:r w:rsidRPr="00F14ED5">
          <w:rPr>
            <w:rFonts w:ascii="Times New Roman" w:hAnsi="Times New Roman" w:cs="Times New Roman"/>
            <w:color w:val="0000FF"/>
            <w:sz w:val="26"/>
            <w:szCs w:val="26"/>
          </w:rPr>
          <w:t>законом</w:t>
        </w:r>
      </w:hyperlink>
      <w:r w:rsidRPr="00F14ED5">
        <w:rPr>
          <w:rFonts w:ascii="Times New Roman" w:hAnsi="Times New Roman" w:cs="Times New Roman"/>
          <w:sz w:val="26"/>
          <w:szCs w:val="26"/>
        </w:rPr>
        <w:t xml:space="preserve"> от 25.07.2002 № 114-ФЗ «О противодействии экстремистской деятельности» (далее - Федеральный закон «О </w:t>
      </w:r>
      <w:r w:rsidRPr="00F14ED5">
        <w:rPr>
          <w:rFonts w:ascii="Times New Roman" w:hAnsi="Times New Roman" w:cs="Times New Roman"/>
          <w:sz w:val="26"/>
          <w:szCs w:val="26"/>
        </w:rPr>
        <w:lastRenderedPageBreak/>
        <w:t>противодействии экстремистской деятельности») вынесено предупреждение в письменной форме о недопустимости осуществления экстремистской деятельности,</w:t>
      </w:r>
    </w:p>
    <w:p w:rsidR="0048253A" w:rsidRPr="00F14ED5" w:rsidRDefault="0048253A" w:rsidP="0048253A">
      <w:pPr>
        <w:pStyle w:val="ConsPlusNormal"/>
        <w:ind w:firstLine="539"/>
        <w:jc w:val="both"/>
        <w:rPr>
          <w:rFonts w:ascii="Times New Roman" w:hAnsi="Times New Roman" w:cs="Times New Roman"/>
          <w:sz w:val="26"/>
          <w:szCs w:val="26"/>
        </w:rPr>
      </w:pPr>
      <w:r w:rsidRPr="00F14ED5">
        <w:rPr>
          <w:rFonts w:ascii="Times New Roman" w:hAnsi="Times New Roman" w:cs="Times New Roman"/>
          <w:sz w:val="26"/>
          <w:szCs w:val="26"/>
        </w:rPr>
        <w:t>- в течение одного года со дня вынесения предупреждения, если оно не было признано судом незаконным;</w:t>
      </w:r>
    </w:p>
    <w:p w:rsidR="0048253A" w:rsidRPr="00F14ED5" w:rsidRDefault="0048253A" w:rsidP="0048253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w:t>
      </w:r>
      <w:r w:rsidRPr="00F14ED5">
        <w:rPr>
          <w:rFonts w:ascii="Times New Roman" w:hAnsi="Times New Roman" w:cs="Times New Roman"/>
          <w:sz w:val="26"/>
          <w:szCs w:val="26"/>
        </w:rPr>
        <w:t xml:space="preserve"> деятельность которых приостановлена в соответствии с Федеральным </w:t>
      </w:r>
      <w:hyperlink r:id="rId5" w:history="1">
        <w:r w:rsidRPr="00F14ED5">
          <w:rPr>
            <w:rFonts w:ascii="Times New Roman" w:hAnsi="Times New Roman" w:cs="Times New Roman"/>
            <w:color w:val="0000FF"/>
            <w:sz w:val="26"/>
            <w:szCs w:val="26"/>
          </w:rPr>
          <w:t>законом</w:t>
        </w:r>
      </w:hyperlink>
      <w:r w:rsidRPr="00F14ED5">
        <w:rPr>
          <w:rFonts w:ascii="Times New Roman" w:hAnsi="Times New Roman" w:cs="Times New Roman"/>
          <w:sz w:val="26"/>
          <w:szCs w:val="26"/>
        </w:rPr>
        <w:t xml:space="preserve"> «О противодействии экстремистской деятельности», если решение о приостановлении не было признано судом незаконным;</w:t>
      </w:r>
    </w:p>
    <w:p w:rsidR="0048253A" w:rsidRPr="0048253A" w:rsidRDefault="0048253A" w:rsidP="0048253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политические партии.</w:t>
      </w:r>
    </w:p>
    <w:p w:rsidR="0048253A" w:rsidRPr="0048253A" w:rsidRDefault="0048253A" w:rsidP="0048253A">
      <w:pPr>
        <w:pStyle w:val="a3"/>
        <w:spacing w:before="0" w:beforeAutospacing="0" w:after="0" w:afterAutospacing="0"/>
        <w:ind w:firstLine="708"/>
        <w:jc w:val="both"/>
        <w:textAlignment w:val="baseline"/>
        <w:rPr>
          <w:color w:val="000000" w:themeColor="text1"/>
          <w:sz w:val="28"/>
          <w:szCs w:val="28"/>
        </w:rPr>
      </w:pPr>
      <w:r w:rsidRPr="0048253A">
        <w:rPr>
          <w:color w:val="000000" w:themeColor="text1"/>
          <w:sz w:val="28"/>
          <w:szCs w:val="28"/>
          <w:bdr w:val="none" w:sz="0" w:space="0" w:color="auto" w:frame="1"/>
        </w:rPr>
        <w:t>2.5. При осуществлении процедуры конкурсного отбора с целью прие</w:t>
      </w:r>
      <w:r>
        <w:rPr>
          <w:color w:val="000000" w:themeColor="text1"/>
          <w:sz w:val="28"/>
          <w:szCs w:val="28"/>
          <w:bdr w:val="none" w:sz="0" w:space="0" w:color="auto" w:frame="1"/>
        </w:rPr>
        <w:t xml:space="preserve">ма в члены Общественной палаты </w:t>
      </w:r>
      <w:r w:rsidRPr="0048253A">
        <w:rPr>
          <w:color w:val="000000" w:themeColor="text1"/>
          <w:sz w:val="28"/>
          <w:szCs w:val="28"/>
          <w:bdr w:val="none" w:sz="0" w:space="0" w:color="auto" w:frame="1"/>
        </w:rPr>
        <w:t>представителей организаций учитываются следующие критерии:</w:t>
      </w:r>
    </w:p>
    <w:p w:rsidR="0048253A" w:rsidRPr="0048253A" w:rsidRDefault="0048253A" w:rsidP="0048253A">
      <w:pPr>
        <w:pStyle w:val="a3"/>
        <w:spacing w:before="0" w:beforeAutospacing="0" w:after="0" w:afterAutospacing="0"/>
        <w:jc w:val="both"/>
        <w:textAlignment w:val="baseline"/>
        <w:rPr>
          <w:color w:val="000000" w:themeColor="text1"/>
          <w:sz w:val="28"/>
          <w:szCs w:val="28"/>
        </w:rPr>
      </w:pPr>
      <w:r w:rsidRPr="0048253A">
        <w:rPr>
          <w:color w:val="000000" w:themeColor="text1"/>
          <w:sz w:val="28"/>
          <w:szCs w:val="28"/>
          <w:bdr w:val="none" w:sz="0" w:space="0" w:color="auto" w:frame="1"/>
        </w:rPr>
        <w:t>а) дата создания;</w:t>
      </w:r>
    </w:p>
    <w:p w:rsidR="0048253A" w:rsidRPr="0048253A" w:rsidRDefault="0048253A" w:rsidP="0048253A">
      <w:pPr>
        <w:pStyle w:val="a3"/>
        <w:spacing w:before="0" w:beforeAutospacing="0" w:after="0" w:afterAutospacing="0"/>
        <w:jc w:val="both"/>
        <w:textAlignment w:val="baseline"/>
        <w:rPr>
          <w:color w:val="000000" w:themeColor="text1"/>
          <w:sz w:val="28"/>
          <w:szCs w:val="28"/>
        </w:rPr>
      </w:pPr>
      <w:r w:rsidRPr="0048253A">
        <w:rPr>
          <w:color w:val="000000" w:themeColor="text1"/>
          <w:sz w:val="28"/>
          <w:szCs w:val="28"/>
          <w:bdr w:val="none" w:sz="0" w:space="0" w:color="auto" w:frame="1"/>
        </w:rPr>
        <w:t>б) количество членов;</w:t>
      </w:r>
    </w:p>
    <w:p w:rsidR="0048253A" w:rsidRPr="0048253A" w:rsidRDefault="0048253A" w:rsidP="0048253A">
      <w:pPr>
        <w:pStyle w:val="a3"/>
        <w:spacing w:before="0" w:beforeAutospacing="0" w:after="0" w:afterAutospacing="0"/>
        <w:jc w:val="both"/>
        <w:textAlignment w:val="baseline"/>
        <w:rPr>
          <w:color w:val="000000" w:themeColor="text1"/>
          <w:sz w:val="28"/>
          <w:szCs w:val="28"/>
        </w:rPr>
      </w:pPr>
      <w:r w:rsidRPr="0048253A">
        <w:rPr>
          <w:color w:val="000000" w:themeColor="text1"/>
          <w:sz w:val="28"/>
          <w:szCs w:val="28"/>
          <w:bdr w:val="none" w:sz="0" w:space="0" w:color="auto" w:frame="1"/>
        </w:rPr>
        <w:t>в) перечень реализованных социально ориентированных проектов с учетом достигнутых результатов;</w:t>
      </w:r>
    </w:p>
    <w:p w:rsidR="0048253A" w:rsidRPr="0048253A" w:rsidRDefault="0048253A" w:rsidP="0048253A">
      <w:pPr>
        <w:pStyle w:val="a3"/>
        <w:spacing w:before="0" w:beforeAutospacing="0" w:after="0" w:afterAutospacing="0"/>
        <w:jc w:val="both"/>
        <w:textAlignment w:val="baseline"/>
        <w:rPr>
          <w:color w:val="000000" w:themeColor="text1"/>
          <w:sz w:val="28"/>
          <w:szCs w:val="28"/>
        </w:rPr>
      </w:pPr>
      <w:r w:rsidRPr="0048253A">
        <w:rPr>
          <w:color w:val="000000" w:themeColor="text1"/>
          <w:sz w:val="28"/>
          <w:szCs w:val="28"/>
          <w:bdr w:val="none" w:sz="0" w:space="0" w:color="auto" w:frame="1"/>
        </w:rPr>
        <w:t>г) публикации в средствах массовой информации, информация в информационно-телекоммуникационной сети «Интернет» и иная, представленная информация о деятельности организации;</w:t>
      </w:r>
    </w:p>
    <w:p w:rsidR="0048253A" w:rsidRPr="0048253A" w:rsidRDefault="0048253A" w:rsidP="0048253A">
      <w:pPr>
        <w:pStyle w:val="a3"/>
        <w:spacing w:before="0" w:beforeAutospacing="0" w:after="0" w:afterAutospacing="0"/>
        <w:jc w:val="both"/>
        <w:textAlignment w:val="baseline"/>
        <w:rPr>
          <w:color w:val="000000" w:themeColor="text1"/>
          <w:sz w:val="28"/>
          <w:szCs w:val="28"/>
        </w:rPr>
      </w:pPr>
      <w:r w:rsidRPr="0048253A">
        <w:rPr>
          <w:color w:val="000000" w:themeColor="text1"/>
          <w:sz w:val="28"/>
          <w:szCs w:val="28"/>
          <w:bdr w:val="none" w:sz="0" w:space="0" w:color="auto" w:frame="1"/>
        </w:rPr>
        <w:t>д) дипломы, сертификаты, награды, полученные организацией;</w:t>
      </w:r>
    </w:p>
    <w:p w:rsidR="0048253A" w:rsidRPr="0048253A" w:rsidRDefault="0048253A" w:rsidP="0048253A">
      <w:pPr>
        <w:pStyle w:val="a3"/>
        <w:spacing w:before="0" w:beforeAutospacing="0" w:after="0" w:afterAutospacing="0"/>
        <w:jc w:val="both"/>
        <w:textAlignment w:val="baseline"/>
        <w:rPr>
          <w:color w:val="000000" w:themeColor="text1"/>
          <w:sz w:val="28"/>
          <w:szCs w:val="28"/>
        </w:rPr>
      </w:pPr>
      <w:r w:rsidRPr="0048253A">
        <w:rPr>
          <w:color w:val="000000" w:themeColor="text1"/>
          <w:sz w:val="28"/>
          <w:szCs w:val="28"/>
          <w:bdr w:val="none" w:sz="0" w:space="0" w:color="auto" w:frame="1"/>
        </w:rPr>
        <w:t>е) рекомендательные письма;</w:t>
      </w:r>
    </w:p>
    <w:p w:rsidR="0048253A" w:rsidRPr="0048253A" w:rsidRDefault="0048253A" w:rsidP="0048253A">
      <w:pPr>
        <w:pStyle w:val="a3"/>
        <w:spacing w:before="0" w:beforeAutospacing="0" w:after="0" w:afterAutospacing="0"/>
        <w:jc w:val="both"/>
        <w:textAlignment w:val="baseline"/>
        <w:rPr>
          <w:color w:val="000000" w:themeColor="text1"/>
          <w:sz w:val="28"/>
          <w:szCs w:val="28"/>
        </w:rPr>
      </w:pPr>
      <w:r w:rsidRPr="0048253A">
        <w:rPr>
          <w:color w:val="000000" w:themeColor="text1"/>
          <w:sz w:val="28"/>
          <w:szCs w:val="28"/>
          <w:bdr w:val="none" w:sz="0" w:space="0" w:color="auto" w:frame="1"/>
        </w:rPr>
        <w:t>ж) комплектность и подлинность документов.</w:t>
      </w:r>
    </w:p>
    <w:p w:rsidR="0048253A" w:rsidRPr="0048253A" w:rsidRDefault="0048253A" w:rsidP="0048253A">
      <w:pPr>
        <w:pStyle w:val="a3"/>
        <w:spacing w:before="0" w:beforeAutospacing="0" w:after="0" w:afterAutospacing="0"/>
        <w:jc w:val="center"/>
        <w:textAlignment w:val="baseline"/>
        <w:rPr>
          <w:color w:val="000000" w:themeColor="text1"/>
          <w:sz w:val="28"/>
          <w:szCs w:val="28"/>
        </w:rPr>
      </w:pPr>
      <w:r w:rsidRPr="0048253A">
        <w:rPr>
          <w:rStyle w:val="a4"/>
          <w:color w:val="000000" w:themeColor="text1"/>
          <w:sz w:val="28"/>
          <w:szCs w:val="28"/>
          <w:bdr w:val="none" w:sz="0" w:space="0" w:color="auto" w:frame="1"/>
        </w:rPr>
        <w:t> </w:t>
      </w:r>
    </w:p>
    <w:p w:rsidR="0048253A" w:rsidRPr="0048253A" w:rsidRDefault="0048253A" w:rsidP="0048253A">
      <w:pPr>
        <w:pStyle w:val="a3"/>
        <w:spacing w:before="0" w:beforeAutospacing="0" w:after="0" w:afterAutospacing="0"/>
        <w:jc w:val="center"/>
        <w:textAlignment w:val="baseline"/>
        <w:rPr>
          <w:color w:val="000000" w:themeColor="text1"/>
          <w:sz w:val="28"/>
          <w:szCs w:val="28"/>
        </w:rPr>
      </w:pPr>
      <w:r w:rsidRPr="0048253A">
        <w:rPr>
          <w:rStyle w:val="a4"/>
          <w:color w:val="000000" w:themeColor="text1"/>
          <w:sz w:val="28"/>
          <w:szCs w:val="28"/>
          <w:bdr w:val="none" w:sz="0" w:space="0" w:color="auto" w:frame="1"/>
        </w:rPr>
        <w:t>3. Перечень подаваемых документов:</w:t>
      </w:r>
    </w:p>
    <w:p w:rsidR="0048253A" w:rsidRDefault="0048253A" w:rsidP="0048253A">
      <w:pPr>
        <w:pStyle w:val="a3"/>
        <w:spacing w:before="0" w:beforeAutospacing="0" w:after="0" w:afterAutospacing="0"/>
        <w:ind w:firstLine="708"/>
        <w:jc w:val="both"/>
        <w:textAlignment w:val="baseline"/>
        <w:rPr>
          <w:color w:val="000000" w:themeColor="text1"/>
          <w:sz w:val="28"/>
          <w:szCs w:val="28"/>
          <w:bdr w:val="none" w:sz="0" w:space="0" w:color="auto" w:frame="1"/>
        </w:rPr>
      </w:pPr>
      <w:r w:rsidRPr="0048253A">
        <w:rPr>
          <w:color w:val="000000" w:themeColor="text1"/>
          <w:sz w:val="28"/>
          <w:szCs w:val="28"/>
          <w:bdr w:val="none" w:sz="0" w:space="0" w:color="auto" w:frame="1"/>
        </w:rPr>
        <w:t>3.1. Для участия в конкурсе Организации необходимо представить следующие документы:</w:t>
      </w:r>
    </w:p>
    <w:p w:rsidR="0048253A" w:rsidRPr="0048253A" w:rsidRDefault="0048253A" w:rsidP="0048253A">
      <w:pPr>
        <w:pStyle w:val="a3"/>
        <w:spacing w:before="0" w:beforeAutospacing="0" w:after="0" w:afterAutospacing="0"/>
        <w:ind w:firstLine="708"/>
        <w:jc w:val="both"/>
        <w:textAlignment w:val="baseline"/>
        <w:rPr>
          <w:color w:val="000000" w:themeColor="text1"/>
          <w:sz w:val="28"/>
          <w:szCs w:val="28"/>
        </w:rPr>
      </w:pPr>
      <w:r>
        <w:rPr>
          <w:color w:val="000000" w:themeColor="text1"/>
          <w:sz w:val="28"/>
          <w:szCs w:val="28"/>
          <w:bdr w:val="none" w:sz="0" w:space="0" w:color="auto" w:frame="1"/>
        </w:rPr>
        <w:t xml:space="preserve">- </w:t>
      </w:r>
      <w:r w:rsidRPr="00F14ED5">
        <w:rPr>
          <w:sz w:val="26"/>
          <w:szCs w:val="26"/>
        </w:rPr>
        <w:t>заявление о намерении выдвинуть своих представителей в состав Общественной палаты;</w:t>
      </w:r>
    </w:p>
    <w:p w:rsidR="0048253A" w:rsidRPr="00F14ED5" w:rsidRDefault="0048253A" w:rsidP="0048253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F14ED5">
        <w:rPr>
          <w:rFonts w:ascii="Times New Roman" w:hAnsi="Times New Roman" w:cs="Times New Roman"/>
          <w:sz w:val="26"/>
          <w:szCs w:val="26"/>
        </w:rPr>
        <w:t>копия устава общественной организации;</w:t>
      </w:r>
    </w:p>
    <w:p w:rsidR="0048253A" w:rsidRPr="00F14ED5" w:rsidRDefault="0048253A" w:rsidP="0048253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w:t>
      </w:r>
      <w:r w:rsidRPr="00F14ED5">
        <w:rPr>
          <w:rFonts w:ascii="Times New Roman" w:hAnsi="Times New Roman" w:cs="Times New Roman"/>
          <w:sz w:val="26"/>
          <w:szCs w:val="26"/>
        </w:rPr>
        <w:t xml:space="preserve"> выписка из протокола заседания полномочного руководящего органа общественной организации, на котором было принято решение о направлении представителя общественной организации в состав Общественной палаты;</w:t>
      </w:r>
    </w:p>
    <w:p w:rsidR="0048253A" w:rsidRPr="00F14ED5" w:rsidRDefault="0048253A" w:rsidP="0048253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w:t>
      </w:r>
      <w:r w:rsidRPr="00F14ED5">
        <w:rPr>
          <w:rFonts w:ascii="Times New Roman" w:hAnsi="Times New Roman" w:cs="Times New Roman"/>
          <w:sz w:val="26"/>
          <w:szCs w:val="26"/>
        </w:rPr>
        <w:t xml:space="preserve"> информацию о деятельности общественной организации в сфере представления и защиты прав и законных интересов профессиональных и социальных групп;</w:t>
      </w:r>
    </w:p>
    <w:p w:rsidR="0048253A" w:rsidRPr="00F14ED5" w:rsidRDefault="0048253A" w:rsidP="0048253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w:t>
      </w:r>
      <w:r w:rsidRPr="00F14ED5">
        <w:rPr>
          <w:rFonts w:ascii="Times New Roman" w:hAnsi="Times New Roman" w:cs="Times New Roman"/>
          <w:sz w:val="26"/>
          <w:szCs w:val="26"/>
        </w:rPr>
        <w:t xml:space="preserve"> письменное согласие кандидата на его выдвижение в члены Общественной палаты с указанием контактного телефона и почтового адреса;</w:t>
      </w:r>
    </w:p>
    <w:p w:rsidR="0048253A" w:rsidRPr="00F14ED5" w:rsidRDefault="0048253A" w:rsidP="0048253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w:t>
      </w:r>
      <w:r w:rsidRPr="00F14ED5">
        <w:rPr>
          <w:rFonts w:ascii="Times New Roman" w:hAnsi="Times New Roman" w:cs="Times New Roman"/>
          <w:sz w:val="26"/>
          <w:szCs w:val="26"/>
        </w:rPr>
        <w:t xml:space="preserve"> согласие кандидата на обработку его персональных данных, оформленное в соответствии с требованиями Федерального </w:t>
      </w:r>
      <w:hyperlink r:id="rId6" w:history="1">
        <w:r w:rsidRPr="00F14ED5">
          <w:rPr>
            <w:rFonts w:ascii="Times New Roman" w:hAnsi="Times New Roman" w:cs="Times New Roman"/>
            <w:color w:val="0000FF"/>
            <w:sz w:val="26"/>
            <w:szCs w:val="26"/>
          </w:rPr>
          <w:t>закона</w:t>
        </w:r>
      </w:hyperlink>
      <w:r w:rsidRPr="00F14ED5">
        <w:rPr>
          <w:rFonts w:ascii="Times New Roman" w:hAnsi="Times New Roman" w:cs="Times New Roman"/>
          <w:sz w:val="26"/>
          <w:szCs w:val="26"/>
        </w:rPr>
        <w:t xml:space="preserve"> от 27 июля 2006 года № 152-ФЗ «О персональных данных»;</w:t>
      </w:r>
    </w:p>
    <w:p w:rsidR="0048253A" w:rsidRPr="00F14ED5" w:rsidRDefault="0048253A" w:rsidP="0048253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w:t>
      </w:r>
      <w:r w:rsidRPr="00F14ED5">
        <w:rPr>
          <w:rFonts w:ascii="Times New Roman" w:hAnsi="Times New Roman" w:cs="Times New Roman"/>
          <w:sz w:val="26"/>
          <w:szCs w:val="26"/>
        </w:rPr>
        <w:t xml:space="preserve"> 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общественной деятельности, основное место работы и занимаемая должность (в случае отсутствия основного места работы - род занятий), а также значимые общественные достижения, заслуги перед государством и обществом (при их наличии);</w:t>
      </w:r>
    </w:p>
    <w:p w:rsidR="0048253A" w:rsidRPr="00F14ED5" w:rsidRDefault="0048253A" w:rsidP="0048253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lastRenderedPageBreak/>
        <w:t>-</w:t>
      </w:r>
      <w:r w:rsidRPr="00F14ED5">
        <w:rPr>
          <w:rFonts w:ascii="Times New Roman" w:hAnsi="Times New Roman" w:cs="Times New Roman"/>
          <w:sz w:val="26"/>
          <w:szCs w:val="26"/>
        </w:rPr>
        <w:t xml:space="preserve"> копию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48253A" w:rsidRPr="00F14ED5" w:rsidRDefault="0048253A" w:rsidP="0048253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w:t>
      </w:r>
      <w:r w:rsidRPr="00F14ED5">
        <w:rPr>
          <w:rFonts w:ascii="Times New Roman" w:hAnsi="Times New Roman" w:cs="Times New Roman"/>
          <w:sz w:val="26"/>
          <w:szCs w:val="26"/>
        </w:rPr>
        <w:t xml:space="preserve"> справку об отсутствии у кандидата непогашенной или неснятой судимости.</w:t>
      </w:r>
    </w:p>
    <w:p w:rsidR="0048253A" w:rsidRPr="0048253A" w:rsidRDefault="0048253A" w:rsidP="0048253A">
      <w:pPr>
        <w:pStyle w:val="a3"/>
        <w:spacing w:before="0" w:beforeAutospacing="0" w:after="0" w:afterAutospacing="0"/>
        <w:textAlignment w:val="baseline"/>
        <w:rPr>
          <w:color w:val="000000" w:themeColor="text1"/>
          <w:sz w:val="28"/>
          <w:szCs w:val="28"/>
        </w:rPr>
      </w:pPr>
      <w:r w:rsidRPr="0048253A">
        <w:rPr>
          <w:color w:val="000000" w:themeColor="text1"/>
          <w:sz w:val="28"/>
          <w:szCs w:val="28"/>
          <w:bdr w:val="none" w:sz="0" w:space="0" w:color="auto" w:frame="1"/>
        </w:rPr>
        <w:t> </w:t>
      </w:r>
    </w:p>
    <w:p w:rsidR="0048253A" w:rsidRPr="0048253A" w:rsidRDefault="0048253A" w:rsidP="0048253A">
      <w:pPr>
        <w:pStyle w:val="a3"/>
        <w:spacing w:before="0" w:beforeAutospacing="0" w:after="0" w:afterAutospacing="0"/>
        <w:ind w:firstLine="700"/>
        <w:jc w:val="center"/>
        <w:textAlignment w:val="baseline"/>
        <w:rPr>
          <w:color w:val="000000" w:themeColor="text1"/>
          <w:sz w:val="28"/>
          <w:szCs w:val="28"/>
        </w:rPr>
      </w:pPr>
      <w:r w:rsidRPr="0048253A">
        <w:rPr>
          <w:rStyle w:val="a4"/>
          <w:color w:val="000000" w:themeColor="text1"/>
          <w:sz w:val="28"/>
          <w:szCs w:val="28"/>
          <w:bdr w:val="none" w:sz="0" w:space="0" w:color="auto" w:frame="1"/>
        </w:rPr>
        <w:t>4. Организация конкурсного отбора в члены Общественной палаты</w:t>
      </w:r>
    </w:p>
    <w:p w:rsidR="0048253A" w:rsidRPr="0048253A" w:rsidRDefault="0048253A" w:rsidP="0048253A">
      <w:pPr>
        <w:pStyle w:val="a3"/>
        <w:spacing w:before="0" w:beforeAutospacing="0" w:after="0" w:afterAutospacing="0"/>
        <w:ind w:firstLine="700"/>
        <w:jc w:val="both"/>
        <w:textAlignment w:val="baseline"/>
        <w:rPr>
          <w:color w:val="000000" w:themeColor="text1"/>
          <w:sz w:val="28"/>
          <w:szCs w:val="28"/>
        </w:rPr>
      </w:pPr>
      <w:r w:rsidRPr="0048253A">
        <w:rPr>
          <w:color w:val="000000" w:themeColor="text1"/>
          <w:sz w:val="28"/>
          <w:szCs w:val="28"/>
          <w:bdr w:val="none" w:sz="0" w:space="0" w:color="auto" w:frame="1"/>
        </w:rPr>
        <w:t>4.1. Для организации работы по прие</w:t>
      </w:r>
      <w:r>
        <w:rPr>
          <w:color w:val="000000" w:themeColor="text1"/>
          <w:sz w:val="28"/>
          <w:szCs w:val="28"/>
          <w:bdr w:val="none" w:sz="0" w:space="0" w:color="auto" w:frame="1"/>
        </w:rPr>
        <w:t xml:space="preserve">му в члены Общественной палаты </w:t>
      </w:r>
      <w:r w:rsidRPr="0048253A">
        <w:rPr>
          <w:color w:val="000000" w:themeColor="text1"/>
          <w:sz w:val="28"/>
          <w:szCs w:val="28"/>
          <w:bdr w:val="none" w:sz="0" w:space="0" w:color="auto" w:frame="1"/>
        </w:rPr>
        <w:t xml:space="preserve">представителей организаций члены Общественной палаты, утвержденные главой </w:t>
      </w:r>
      <w:r>
        <w:rPr>
          <w:color w:val="000000" w:themeColor="text1"/>
          <w:sz w:val="28"/>
          <w:szCs w:val="28"/>
          <w:bdr w:val="none" w:sz="0" w:space="0" w:color="auto" w:frame="1"/>
        </w:rPr>
        <w:t>Города</w:t>
      </w:r>
      <w:r w:rsidRPr="0048253A">
        <w:rPr>
          <w:color w:val="000000" w:themeColor="text1"/>
          <w:sz w:val="28"/>
          <w:szCs w:val="28"/>
          <w:bdr w:val="none" w:sz="0" w:space="0" w:color="auto" w:frame="1"/>
        </w:rPr>
        <w:t xml:space="preserve"> </w:t>
      </w:r>
      <w:r>
        <w:rPr>
          <w:color w:val="000000" w:themeColor="text1"/>
          <w:sz w:val="28"/>
          <w:szCs w:val="28"/>
          <w:bdr w:val="none" w:sz="0" w:space="0" w:color="auto" w:frame="1"/>
        </w:rPr>
        <w:t>Енисейска</w:t>
      </w:r>
      <w:r w:rsidRPr="0048253A">
        <w:rPr>
          <w:color w:val="000000" w:themeColor="text1"/>
          <w:sz w:val="28"/>
          <w:szCs w:val="28"/>
          <w:bdr w:val="none" w:sz="0" w:space="0" w:color="auto" w:frame="1"/>
        </w:rPr>
        <w:t>,</w:t>
      </w:r>
      <w:r>
        <w:rPr>
          <w:color w:val="000000" w:themeColor="text1"/>
          <w:sz w:val="28"/>
          <w:szCs w:val="28"/>
          <w:bdr w:val="none" w:sz="0" w:space="0" w:color="auto" w:frame="1"/>
        </w:rPr>
        <w:t xml:space="preserve"> Енисейским городским Советом депутатов</w:t>
      </w:r>
      <w:r w:rsidRPr="0048253A">
        <w:rPr>
          <w:color w:val="000000" w:themeColor="text1"/>
          <w:sz w:val="28"/>
          <w:szCs w:val="28"/>
          <w:bdr w:val="none" w:sz="0" w:space="0" w:color="auto" w:frame="1"/>
        </w:rPr>
        <w:t xml:space="preserve"> проводят организационное собрание, на котором:</w:t>
      </w:r>
    </w:p>
    <w:p w:rsidR="0048253A" w:rsidRPr="0048253A" w:rsidRDefault="00FF4D2A" w:rsidP="00FF4D2A">
      <w:pPr>
        <w:pStyle w:val="a3"/>
        <w:spacing w:before="0" w:beforeAutospacing="0" w:after="0" w:afterAutospacing="0"/>
        <w:ind w:firstLine="700"/>
        <w:jc w:val="both"/>
        <w:textAlignment w:val="baseline"/>
        <w:rPr>
          <w:color w:val="000000" w:themeColor="text1"/>
          <w:sz w:val="28"/>
          <w:szCs w:val="28"/>
        </w:rPr>
      </w:pPr>
      <w:r>
        <w:rPr>
          <w:color w:val="000000" w:themeColor="text1"/>
          <w:sz w:val="28"/>
          <w:szCs w:val="28"/>
          <w:bdr w:val="none" w:sz="0" w:space="0" w:color="auto" w:frame="1"/>
        </w:rPr>
        <w:t xml:space="preserve">- </w:t>
      </w:r>
      <w:r w:rsidR="0048253A" w:rsidRPr="0048253A">
        <w:rPr>
          <w:color w:val="000000" w:themeColor="text1"/>
          <w:sz w:val="28"/>
          <w:szCs w:val="28"/>
          <w:bdr w:val="none" w:sz="0" w:space="0" w:color="auto" w:frame="1"/>
        </w:rPr>
        <w:t xml:space="preserve">принимают обращение к организациям с предложением принять участие в конкурсном отборе, которое размещается </w:t>
      </w:r>
      <w:r>
        <w:rPr>
          <w:color w:val="000000" w:themeColor="text1"/>
          <w:sz w:val="28"/>
          <w:szCs w:val="28"/>
          <w:bdr w:val="none" w:sz="0" w:space="0" w:color="auto" w:frame="1"/>
        </w:rPr>
        <w:t>на официальном интернет портале органов местного самоуправления городского округа город Енисейск Красноярского края</w:t>
      </w:r>
      <w:r w:rsidR="0048253A" w:rsidRPr="0048253A">
        <w:rPr>
          <w:color w:val="000000" w:themeColor="text1"/>
          <w:sz w:val="28"/>
          <w:szCs w:val="28"/>
          <w:bdr w:val="none" w:sz="0" w:space="0" w:color="auto" w:frame="1"/>
        </w:rPr>
        <w:t>.</w:t>
      </w:r>
    </w:p>
    <w:p w:rsidR="0048253A" w:rsidRPr="0048253A" w:rsidRDefault="0048253A" w:rsidP="0048253A">
      <w:pPr>
        <w:pStyle w:val="a3"/>
        <w:spacing w:before="0" w:beforeAutospacing="0" w:after="0" w:afterAutospacing="0"/>
        <w:ind w:firstLine="700"/>
        <w:jc w:val="both"/>
        <w:textAlignment w:val="baseline"/>
        <w:rPr>
          <w:color w:val="000000" w:themeColor="text1"/>
          <w:sz w:val="28"/>
          <w:szCs w:val="28"/>
        </w:rPr>
      </w:pPr>
      <w:r w:rsidRPr="0048253A">
        <w:rPr>
          <w:color w:val="000000" w:themeColor="text1"/>
          <w:sz w:val="28"/>
          <w:szCs w:val="28"/>
          <w:bdr w:val="none" w:sz="0" w:space="0" w:color="auto" w:frame="1"/>
        </w:rPr>
        <w:t xml:space="preserve">4.2. </w:t>
      </w:r>
      <w:r w:rsidR="00FF4D2A">
        <w:rPr>
          <w:color w:val="000000" w:themeColor="text1"/>
          <w:sz w:val="28"/>
          <w:szCs w:val="28"/>
          <w:bdr w:val="none" w:sz="0" w:space="0" w:color="auto" w:frame="1"/>
        </w:rPr>
        <w:t>О</w:t>
      </w:r>
      <w:r w:rsidRPr="0048253A">
        <w:rPr>
          <w:color w:val="000000" w:themeColor="text1"/>
          <w:sz w:val="28"/>
          <w:szCs w:val="28"/>
          <w:bdr w:val="none" w:sz="0" w:space="0" w:color="auto" w:frame="1"/>
        </w:rPr>
        <w:t xml:space="preserve">рганизации в </w:t>
      </w:r>
      <w:r w:rsidR="00FF4D2A">
        <w:rPr>
          <w:color w:val="000000" w:themeColor="text1"/>
          <w:sz w:val="28"/>
          <w:szCs w:val="28"/>
          <w:bdr w:val="none" w:sz="0" w:space="0" w:color="auto" w:frame="1"/>
        </w:rPr>
        <w:t>20</w:t>
      </w:r>
      <w:r w:rsidRPr="0048253A">
        <w:rPr>
          <w:color w:val="000000" w:themeColor="text1"/>
          <w:sz w:val="28"/>
          <w:szCs w:val="28"/>
          <w:bdr w:val="none" w:sz="0" w:space="0" w:color="auto" w:frame="1"/>
        </w:rPr>
        <w:t>-дневный срок после опубликования обращения о предложении принять участие в конкурсном отборе, подают документы для участия в конкурсном отборе в члены Общественной палаты.</w:t>
      </w:r>
    </w:p>
    <w:p w:rsidR="0048253A" w:rsidRPr="0048253A" w:rsidRDefault="0048253A" w:rsidP="0048253A">
      <w:pPr>
        <w:pStyle w:val="a3"/>
        <w:spacing w:before="0" w:beforeAutospacing="0" w:after="0" w:afterAutospacing="0"/>
        <w:ind w:firstLine="700"/>
        <w:jc w:val="both"/>
        <w:textAlignment w:val="baseline"/>
        <w:rPr>
          <w:color w:val="000000" w:themeColor="text1"/>
          <w:sz w:val="28"/>
          <w:szCs w:val="28"/>
        </w:rPr>
      </w:pPr>
      <w:r w:rsidRPr="0048253A">
        <w:rPr>
          <w:color w:val="000000" w:themeColor="text1"/>
          <w:sz w:val="28"/>
          <w:szCs w:val="28"/>
          <w:bdr w:val="none" w:sz="0" w:space="0" w:color="auto" w:frame="1"/>
        </w:rPr>
        <w:t>4.3. По вопросам, возникающим в процессе формирован</w:t>
      </w:r>
      <w:r w:rsidR="00FF4D2A">
        <w:rPr>
          <w:color w:val="000000" w:themeColor="text1"/>
          <w:sz w:val="28"/>
          <w:szCs w:val="28"/>
          <w:bdr w:val="none" w:sz="0" w:space="0" w:color="auto" w:frame="1"/>
        </w:rPr>
        <w:t xml:space="preserve">ия состава Общественной палаты </w:t>
      </w:r>
      <w:r w:rsidRPr="0048253A">
        <w:rPr>
          <w:color w:val="000000" w:themeColor="text1"/>
          <w:sz w:val="28"/>
          <w:szCs w:val="28"/>
          <w:bdr w:val="none" w:sz="0" w:space="0" w:color="auto" w:frame="1"/>
        </w:rPr>
        <w:t xml:space="preserve">представители организаций смогут обратиться по телефонам, которые будут указаны </w:t>
      </w:r>
      <w:r w:rsidR="00FF4D2A">
        <w:rPr>
          <w:color w:val="000000" w:themeColor="text1"/>
          <w:sz w:val="28"/>
          <w:szCs w:val="28"/>
          <w:bdr w:val="none" w:sz="0" w:space="0" w:color="auto" w:frame="1"/>
        </w:rPr>
        <w:t>в информационном сообщении, опубликованном на официальном интернет портале органов местного самоуправления городского округа город Енисейск Красноярского края</w:t>
      </w:r>
      <w:r w:rsidRPr="0048253A">
        <w:rPr>
          <w:color w:val="000000" w:themeColor="text1"/>
          <w:sz w:val="28"/>
          <w:szCs w:val="28"/>
          <w:bdr w:val="none" w:sz="0" w:space="0" w:color="auto" w:frame="1"/>
        </w:rPr>
        <w:t>.</w:t>
      </w:r>
    </w:p>
    <w:p w:rsidR="0048253A" w:rsidRPr="0048253A" w:rsidRDefault="0048253A" w:rsidP="0048253A">
      <w:pPr>
        <w:pStyle w:val="a3"/>
        <w:spacing w:before="0" w:beforeAutospacing="0" w:after="0" w:afterAutospacing="0"/>
        <w:ind w:firstLine="700"/>
        <w:jc w:val="both"/>
        <w:textAlignment w:val="baseline"/>
        <w:rPr>
          <w:color w:val="000000" w:themeColor="text1"/>
          <w:sz w:val="28"/>
          <w:szCs w:val="28"/>
        </w:rPr>
      </w:pPr>
      <w:r w:rsidRPr="0048253A">
        <w:rPr>
          <w:color w:val="000000" w:themeColor="text1"/>
          <w:sz w:val="28"/>
          <w:szCs w:val="28"/>
          <w:bdr w:val="none" w:sz="0" w:space="0" w:color="auto" w:frame="1"/>
        </w:rPr>
        <w:t xml:space="preserve">4.4. Сбор и обработка заявок обеспечивается </w:t>
      </w:r>
      <w:r w:rsidR="00FF4D2A">
        <w:rPr>
          <w:color w:val="000000" w:themeColor="text1"/>
          <w:sz w:val="28"/>
          <w:szCs w:val="28"/>
          <w:bdr w:val="none" w:sz="0" w:space="0" w:color="auto" w:frame="1"/>
        </w:rPr>
        <w:t>администрацией города Енисейска</w:t>
      </w:r>
      <w:r w:rsidRPr="0048253A">
        <w:rPr>
          <w:color w:val="000000" w:themeColor="text1"/>
          <w:sz w:val="28"/>
          <w:szCs w:val="28"/>
          <w:bdr w:val="none" w:sz="0" w:space="0" w:color="auto" w:frame="1"/>
        </w:rPr>
        <w:t>.</w:t>
      </w:r>
    </w:p>
    <w:p w:rsidR="0048253A" w:rsidRPr="0048253A" w:rsidRDefault="0048253A" w:rsidP="0048253A">
      <w:pPr>
        <w:pStyle w:val="a3"/>
        <w:spacing w:before="0" w:beforeAutospacing="0" w:after="0" w:afterAutospacing="0"/>
        <w:ind w:firstLine="700"/>
        <w:jc w:val="both"/>
        <w:textAlignment w:val="baseline"/>
        <w:rPr>
          <w:color w:val="000000" w:themeColor="text1"/>
          <w:sz w:val="28"/>
          <w:szCs w:val="28"/>
        </w:rPr>
      </w:pPr>
      <w:r w:rsidRPr="0048253A">
        <w:rPr>
          <w:color w:val="000000" w:themeColor="text1"/>
          <w:sz w:val="28"/>
          <w:szCs w:val="28"/>
          <w:bdr w:val="none" w:sz="0" w:space="0" w:color="auto" w:frame="1"/>
        </w:rPr>
        <w:t xml:space="preserve">4.5. Решение о принятии в Общественную палату представителей организаций в количестве </w:t>
      </w:r>
      <w:r w:rsidR="005054DA">
        <w:rPr>
          <w:color w:val="000000" w:themeColor="text1"/>
          <w:sz w:val="28"/>
          <w:szCs w:val="28"/>
          <w:bdr w:val="none" w:sz="0" w:space="0" w:color="auto" w:frame="1"/>
        </w:rPr>
        <w:t>4</w:t>
      </w:r>
      <w:bookmarkStart w:id="0" w:name="_GoBack"/>
      <w:bookmarkEnd w:id="0"/>
      <w:r w:rsidRPr="0048253A">
        <w:rPr>
          <w:color w:val="000000" w:themeColor="text1"/>
          <w:sz w:val="28"/>
          <w:szCs w:val="28"/>
          <w:bdr w:val="none" w:sz="0" w:space="0" w:color="auto" w:frame="1"/>
        </w:rPr>
        <w:t xml:space="preserve"> человек, принимается членами Общественной палаты, утвержденными </w:t>
      </w:r>
      <w:r w:rsidR="00FF4D2A" w:rsidRPr="0048253A">
        <w:rPr>
          <w:color w:val="000000" w:themeColor="text1"/>
          <w:sz w:val="28"/>
          <w:szCs w:val="28"/>
          <w:bdr w:val="none" w:sz="0" w:space="0" w:color="auto" w:frame="1"/>
        </w:rPr>
        <w:t xml:space="preserve">главой </w:t>
      </w:r>
      <w:r w:rsidR="00FF4D2A">
        <w:rPr>
          <w:color w:val="000000" w:themeColor="text1"/>
          <w:sz w:val="28"/>
          <w:szCs w:val="28"/>
          <w:bdr w:val="none" w:sz="0" w:space="0" w:color="auto" w:frame="1"/>
        </w:rPr>
        <w:t>Города</w:t>
      </w:r>
      <w:r w:rsidR="00FF4D2A" w:rsidRPr="0048253A">
        <w:rPr>
          <w:color w:val="000000" w:themeColor="text1"/>
          <w:sz w:val="28"/>
          <w:szCs w:val="28"/>
          <w:bdr w:val="none" w:sz="0" w:space="0" w:color="auto" w:frame="1"/>
        </w:rPr>
        <w:t xml:space="preserve"> </w:t>
      </w:r>
      <w:r w:rsidR="00FF4D2A">
        <w:rPr>
          <w:color w:val="000000" w:themeColor="text1"/>
          <w:sz w:val="28"/>
          <w:szCs w:val="28"/>
          <w:bdr w:val="none" w:sz="0" w:space="0" w:color="auto" w:frame="1"/>
        </w:rPr>
        <w:t>Енисейска</w:t>
      </w:r>
      <w:r w:rsidR="00FF4D2A" w:rsidRPr="0048253A">
        <w:rPr>
          <w:color w:val="000000" w:themeColor="text1"/>
          <w:sz w:val="28"/>
          <w:szCs w:val="28"/>
          <w:bdr w:val="none" w:sz="0" w:space="0" w:color="auto" w:frame="1"/>
        </w:rPr>
        <w:t>,</w:t>
      </w:r>
      <w:r w:rsidR="00FF4D2A">
        <w:rPr>
          <w:color w:val="000000" w:themeColor="text1"/>
          <w:sz w:val="28"/>
          <w:szCs w:val="28"/>
          <w:bdr w:val="none" w:sz="0" w:space="0" w:color="auto" w:frame="1"/>
        </w:rPr>
        <w:t xml:space="preserve"> Енисейским городским Советом депутатов</w:t>
      </w:r>
      <w:r w:rsidRPr="0048253A">
        <w:rPr>
          <w:color w:val="000000" w:themeColor="text1"/>
          <w:sz w:val="28"/>
          <w:szCs w:val="28"/>
          <w:bdr w:val="none" w:sz="0" w:space="0" w:color="auto" w:frame="1"/>
        </w:rPr>
        <w:t>.</w:t>
      </w:r>
    </w:p>
    <w:p w:rsidR="0048253A" w:rsidRPr="0048253A" w:rsidRDefault="0048253A" w:rsidP="0048253A">
      <w:pPr>
        <w:pStyle w:val="a3"/>
        <w:spacing w:before="0" w:beforeAutospacing="0" w:after="0" w:afterAutospacing="0"/>
        <w:ind w:firstLine="700"/>
        <w:jc w:val="both"/>
        <w:textAlignment w:val="baseline"/>
        <w:rPr>
          <w:color w:val="000000" w:themeColor="text1"/>
          <w:sz w:val="28"/>
          <w:szCs w:val="28"/>
        </w:rPr>
      </w:pPr>
      <w:r w:rsidRPr="0048253A">
        <w:rPr>
          <w:color w:val="000000" w:themeColor="text1"/>
          <w:sz w:val="28"/>
          <w:szCs w:val="28"/>
          <w:bdr w:val="none" w:sz="0" w:space="0" w:color="auto" w:frame="1"/>
        </w:rPr>
        <w:t xml:space="preserve">4.6. Решение о приеме в состав Общественной палаты каждого кандидата принимается простым большинством голосов и осуществляется открытым либо тайным голосованием. В случае, когда из числа кандидатур, набравших большее количество голосов, количество кандидатур, набравших равное количество голосов, больше необходимого для назначения, по этим кандидатурам проводится повторное голосование. Решение оформляется протоколом и публикуется </w:t>
      </w:r>
      <w:r w:rsidR="00FF4D2A">
        <w:rPr>
          <w:color w:val="000000" w:themeColor="text1"/>
          <w:sz w:val="28"/>
          <w:szCs w:val="28"/>
          <w:bdr w:val="none" w:sz="0" w:space="0" w:color="auto" w:frame="1"/>
        </w:rPr>
        <w:t>на официальном интернет портале органов местного самоуправления городского округа город Енисейск Красноярского края</w:t>
      </w:r>
      <w:r w:rsidRPr="0048253A">
        <w:rPr>
          <w:color w:val="000000" w:themeColor="text1"/>
          <w:sz w:val="28"/>
          <w:szCs w:val="28"/>
          <w:bdr w:val="none" w:sz="0" w:space="0" w:color="auto" w:frame="1"/>
        </w:rPr>
        <w:t>.</w:t>
      </w:r>
    </w:p>
    <w:p w:rsidR="00FF4D2A" w:rsidRDefault="0048253A" w:rsidP="00FF4D2A">
      <w:pPr>
        <w:pStyle w:val="a3"/>
        <w:spacing w:before="0" w:beforeAutospacing="0" w:after="0" w:afterAutospacing="0"/>
        <w:ind w:firstLine="700"/>
        <w:jc w:val="both"/>
        <w:textAlignment w:val="baseline"/>
        <w:rPr>
          <w:color w:val="000000" w:themeColor="text1"/>
          <w:sz w:val="28"/>
          <w:szCs w:val="28"/>
          <w:bdr w:val="none" w:sz="0" w:space="0" w:color="auto" w:frame="1"/>
        </w:rPr>
      </w:pPr>
      <w:r w:rsidRPr="0048253A">
        <w:rPr>
          <w:color w:val="000000" w:themeColor="text1"/>
          <w:sz w:val="28"/>
          <w:szCs w:val="28"/>
          <w:bdr w:val="none" w:sz="0" w:space="0" w:color="auto" w:frame="1"/>
        </w:rPr>
        <w:t xml:space="preserve">4.7. Если в срок, установленный пунктом </w:t>
      </w:r>
      <w:r w:rsidR="00FF4D2A">
        <w:rPr>
          <w:color w:val="000000" w:themeColor="text1"/>
          <w:sz w:val="28"/>
          <w:szCs w:val="28"/>
          <w:bdr w:val="none" w:sz="0" w:space="0" w:color="auto" w:frame="1"/>
        </w:rPr>
        <w:t>9 главы 4</w:t>
      </w:r>
      <w:r w:rsidRPr="0048253A">
        <w:rPr>
          <w:color w:val="000000" w:themeColor="text1"/>
          <w:sz w:val="28"/>
          <w:szCs w:val="28"/>
          <w:bdr w:val="none" w:sz="0" w:space="0" w:color="auto" w:frame="1"/>
        </w:rPr>
        <w:t xml:space="preserve"> Положения «Об Общественной палате </w:t>
      </w:r>
      <w:r w:rsidR="00FF4D2A">
        <w:rPr>
          <w:color w:val="000000" w:themeColor="text1"/>
          <w:sz w:val="28"/>
          <w:szCs w:val="28"/>
          <w:bdr w:val="none" w:sz="0" w:space="0" w:color="auto" w:frame="1"/>
        </w:rPr>
        <w:t>города Енисейска», утвержденным решением Енисейского городского Совета депутатов от 26.04.2023 г. №29-299</w:t>
      </w:r>
      <w:r w:rsidRPr="0048253A">
        <w:rPr>
          <w:color w:val="000000" w:themeColor="text1"/>
          <w:sz w:val="28"/>
          <w:szCs w:val="28"/>
          <w:bdr w:val="none" w:sz="0" w:space="0" w:color="auto" w:frame="1"/>
        </w:rPr>
        <w:t xml:space="preserve">, не будут выдвинуты кандидатуры представителей организаций, соответствующие </w:t>
      </w:r>
      <w:r w:rsidRPr="0048253A">
        <w:rPr>
          <w:color w:val="000000" w:themeColor="text1"/>
          <w:sz w:val="28"/>
          <w:szCs w:val="28"/>
          <w:bdr w:val="none" w:sz="0" w:space="0" w:color="auto" w:frame="1"/>
        </w:rPr>
        <w:lastRenderedPageBreak/>
        <w:t xml:space="preserve">требованиям указанного Положения, или </w:t>
      </w:r>
      <w:r w:rsidR="00FF4D2A">
        <w:rPr>
          <w:color w:val="000000" w:themeColor="text1"/>
          <w:sz w:val="28"/>
          <w:szCs w:val="28"/>
          <w:bdr w:val="none" w:sz="0" w:space="0" w:color="auto" w:frame="1"/>
        </w:rPr>
        <w:t>будет представлены не полные пакеты документов, указанные в пункте 3.1. настоящего Положения</w:t>
      </w:r>
      <w:r w:rsidRPr="0048253A">
        <w:rPr>
          <w:color w:val="000000" w:themeColor="text1"/>
          <w:sz w:val="28"/>
          <w:szCs w:val="28"/>
          <w:bdr w:val="none" w:sz="0" w:space="0" w:color="auto" w:frame="1"/>
        </w:rPr>
        <w:t xml:space="preserve">, </w:t>
      </w:r>
      <w:r w:rsidR="00FF4D2A">
        <w:rPr>
          <w:color w:val="000000" w:themeColor="text1"/>
          <w:sz w:val="28"/>
          <w:szCs w:val="28"/>
          <w:bdr w:val="none" w:sz="0" w:space="0" w:color="auto" w:frame="1"/>
        </w:rPr>
        <w:t>срок предоставления документов продляется на 20 календарных дней.</w:t>
      </w:r>
    </w:p>
    <w:p w:rsidR="0048253A" w:rsidRPr="0048253A" w:rsidRDefault="0048253A" w:rsidP="00FF4D2A">
      <w:pPr>
        <w:pStyle w:val="a3"/>
        <w:spacing w:before="0" w:beforeAutospacing="0" w:after="0" w:afterAutospacing="0"/>
        <w:ind w:firstLine="700"/>
        <w:jc w:val="both"/>
        <w:textAlignment w:val="baseline"/>
        <w:rPr>
          <w:color w:val="000000" w:themeColor="text1"/>
          <w:sz w:val="28"/>
          <w:szCs w:val="28"/>
        </w:rPr>
      </w:pPr>
      <w:r w:rsidRPr="0048253A">
        <w:rPr>
          <w:color w:val="000000" w:themeColor="text1"/>
          <w:sz w:val="28"/>
          <w:szCs w:val="28"/>
          <w:bdr w:val="none" w:sz="0" w:space="0" w:color="auto" w:frame="1"/>
        </w:rPr>
        <w:t xml:space="preserve">4.8. Указанное </w:t>
      </w:r>
      <w:r w:rsidR="00FF4D2A">
        <w:rPr>
          <w:color w:val="000000" w:themeColor="text1"/>
          <w:sz w:val="28"/>
          <w:szCs w:val="28"/>
          <w:bdr w:val="none" w:sz="0" w:space="0" w:color="auto" w:frame="1"/>
        </w:rPr>
        <w:t>положение</w:t>
      </w:r>
      <w:r w:rsidRPr="0048253A">
        <w:rPr>
          <w:color w:val="000000" w:themeColor="text1"/>
          <w:sz w:val="28"/>
          <w:szCs w:val="28"/>
          <w:bdr w:val="none" w:sz="0" w:space="0" w:color="auto" w:frame="1"/>
        </w:rPr>
        <w:t xml:space="preserve"> подлежит опубликованию на официальном </w:t>
      </w:r>
      <w:r w:rsidR="00FF4D2A">
        <w:rPr>
          <w:color w:val="000000" w:themeColor="text1"/>
          <w:sz w:val="28"/>
          <w:szCs w:val="28"/>
          <w:bdr w:val="none" w:sz="0" w:space="0" w:color="auto" w:frame="1"/>
        </w:rPr>
        <w:t>интернет портале органов местного самоуправления городского округа город Енисейск Красноярского края.</w:t>
      </w:r>
    </w:p>
    <w:p w:rsidR="002317D7" w:rsidRPr="0048253A" w:rsidRDefault="002317D7" w:rsidP="0048253A">
      <w:pPr>
        <w:spacing w:after="0" w:line="240" w:lineRule="auto"/>
        <w:rPr>
          <w:rFonts w:ascii="Times New Roman" w:hAnsi="Times New Roman" w:cs="Times New Roman"/>
          <w:color w:val="000000" w:themeColor="text1"/>
          <w:sz w:val="28"/>
          <w:szCs w:val="28"/>
        </w:rPr>
      </w:pPr>
    </w:p>
    <w:sectPr w:rsidR="002317D7" w:rsidRPr="00482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C6"/>
    <w:rsid w:val="002317D7"/>
    <w:rsid w:val="00302980"/>
    <w:rsid w:val="0048253A"/>
    <w:rsid w:val="005054DA"/>
    <w:rsid w:val="00A3234F"/>
    <w:rsid w:val="00FF31C6"/>
    <w:rsid w:val="00FF4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5770"/>
  <w15:chartTrackingRefBased/>
  <w15:docId w15:val="{3111E1AA-BC02-479D-ACD6-ED029ED2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2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253A"/>
    <w:rPr>
      <w:b/>
      <w:bCs/>
    </w:rPr>
  </w:style>
  <w:style w:type="paragraph" w:customStyle="1" w:styleId="ConsPlusNormal">
    <w:name w:val="ConsPlusNormal"/>
    <w:rsid w:val="0048253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DF9FD29CFD95FA6D0DDE0E67CC6520D746CEA02034F8AE496053EECD20114436B454624071B993C9E4A394F6642kEE" TargetMode="External"/><Relationship Id="rId5" Type="http://schemas.openxmlformats.org/officeDocument/2006/relationships/hyperlink" Target="consultantplus://offline/ref=FDF9FD29CFD95FA6D0DDE0E67CC6520D746CEA02094F8AE496053EECD20114436B454624071B993C9E4A394F6642kEE" TargetMode="External"/><Relationship Id="rId4" Type="http://schemas.openxmlformats.org/officeDocument/2006/relationships/hyperlink" Target="consultantplus://offline/ref=FDF9FD29CFD95FA6D0DDE0E67CC6520D746CEA02094F8AE496053EECD20114436B454624071B993C9E4A394F6642k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5</cp:revision>
  <dcterms:created xsi:type="dcterms:W3CDTF">2023-10-24T16:29:00Z</dcterms:created>
  <dcterms:modified xsi:type="dcterms:W3CDTF">2023-10-24T18:05:00Z</dcterms:modified>
</cp:coreProperties>
</file>