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ПОЛОЖЕНИЕ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о проведении конкурса </w:t>
      </w: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r w:rsidR="005F60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Енисейский пряник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».</w:t>
      </w: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6A8171" wp14:editId="44F4A644">
            <wp:simplePos x="0" y="0"/>
            <wp:positionH relativeFrom="column">
              <wp:posOffset>41275</wp:posOffset>
            </wp:positionH>
            <wp:positionV relativeFrom="paragraph">
              <wp:posOffset>26035</wp:posOffset>
            </wp:positionV>
            <wp:extent cx="158242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23" y="21421"/>
                <wp:lineTo x="21323" y="0"/>
                <wp:lineTo x="0" y="0"/>
              </wp:wrapPolygon>
            </wp:wrapTight>
            <wp:docPr id="2" name="Рисунок 2" descr="http://st.stranamam.ru/data/cache/2015mar/21/39/15458591_2168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stranamam.ru/data/cache/2015mar/21/39/15458591_21689no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4035" r="52580" b="18151"/>
                    <a:stretch/>
                  </pic:blipFill>
                  <pic:spPr bwMode="auto">
                    <a:xfrm>
                      <a:off x="0" y="0"/>
                      <a:ext cx="158242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Общие положения.</w:t>
      </w:r>
    </w:p>
    <w:p w:rsidR="00D60633" w:rsidRDefault="00D60633" w:rsidP="008A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Конкурс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="00A22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Енисейский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пряник»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дится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рамках празднования Па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схальной ярмарки в г. Енисейске с 0</w:t>
      </w:r>
      <w:r w:rsidR="00B30B0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bookmarkStart w:id="0" w:name="_GoBack"/>
      <w:bookmarkEnd w:id="0"/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 201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</w:t>
      </w:r>
    </w:p>
    <w:p w:rsidR="00D60633" w:rsidRPr="00D60633" w:rsidRDefault="00D60633" w:rsidP="008A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Организаторы конкурса: 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МКУ «Управление культуры, туризма, спорта и молодежной политики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города Енисейска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МБУ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художественная школа имени Н. Ф. 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Дорогова</w:t>
      </w:r>
      <w:proofErr w:type="spell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г. Енисейска</w:t>
      </w:r>
    </w:p>
    <w:p w:rsidR="0053058E" w:rsidRDefault="0053058E" w:rsidP="008A548A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3058E" w:rsidRDefault="00D60633" w:rsidP="0053058E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Цели и задачи конкурса.</w:t>
      </w:r>
    </w:p>
    <w:p w:rsidR="001A55D5" w:rsidRPr="00B8595F" w:rsidRDefault="001A55D5" w:rsidP="0053058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конкурса</w:t>
      </w:r>
      <w:r w:rsid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</w:t>
      </w:r>
      <w:r w:rsidR="00C721F6" w:rsidRP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 оригинальный, сувенирный, подарочный «Енисейский» пряник</w:t>
      </w:r>
      <w:r w:rsidR="00B859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8595F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</w:t>
      </w:r>
      <w:r w:rsidR="00931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ривлечь внимание к традициям пряничного дела на Руси; сформировать потребность у граждан в использовании пряников, выпеченных в домашних условиях, в семейных и календарных обрядах; повысить значение пряников в праздничных застольях, чествованиях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подношениях в качестве подарков.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Время и место проведения</w:t>
      </w:r>
    </w:p>
    <w:p w:rsidR="00D60633" w:rsidRPr="00D81456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 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Итоговая выставка конкурса и подведение </w:t>
      </w:r>
      <w:r w:rsidR="00B60A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состоится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мая</w:t>
      </w:r>
      <w:r w:rsidR="006645EE" w:rsidRPr="00A0731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B60AFE" w:rsidRPr="00D81456">
        <w:rPr>
          <w:rFonts w:ascii="Arial" w:eastAsia="Times New Roman" w:hAnsi="Arial" w:cs="Arial"/>
          <w:sz w:val="21"/>
          <w:szCs w:val="21"/>
          <w:lang w:eastAsia="ru-RU"/>
        </w:rPr>
        <w:t xml:space="preserve">на праздновании </w:t>
      </w:r>
      <w:r w:rsidR="00290E50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B60AFE" w:rsidRPr="00D81456">
        <w:rPr>
          <w:rFonts w:ascii="Arial" w:eastAsia="Times New Roman" w:hAnsi="Arial" w:cs="Arial"/>
          <w:sz w:val="21"/>
          <w:szCs w:val="21"/>
          <w:lang w:eastAsia="ru-RU"/>
        </w:rPr>
        <w:t>асхальной ярмарки.</w:t>
      </w:r>
    </w:p>
    <w:p w:rsid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Руководство организацией конкурса.</w:t>
      </w:r>
    </w:p>
    <w:p w:rsid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4.1.Общее руководство конкурса осуществляет МБУ 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художественная школа имени Н.Ф. 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Дорогова</w:t>
      </w:r>
      <w:proofErr w:type="spell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г. Енисейска. Специалисты учреждения координируют работу по организации конкурса, принимают заявки</w:t>
      </w:r>
      <w:r w:rsidR="00A073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работы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консультируют, оформляют выставк</w:t>
      </w:r>
      <w:r w:rsidR="00BA6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работ, организуют работу жюри.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4.2. 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МКУ «Управление культуры, туризма, спорта и молодежной политики </w:t>
      </w:r>
      <w:r w:rsidR="00EF7F1A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города Енисейска» 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решает вопросы финансирования конкурса, поощрения и награждения призеров.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Форма проведения конкурса.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Конкурс работ, выставка лучших работ. Торжественное награждение победителей.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VI. Номинации.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Номинации конкурса: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6.1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«Печатные пряники»</w:t>
      </w:r>
      <w:r w:rsidR="004400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 w:rsidR="009F21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 предоставить эскиз</w:t>
      </w:r>
      <w:r w:rsidR="00B4092D" w:rsidRP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пряничной доски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саму резную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доску </w:t>
      </w:r>
      <w:r w:rsidR="00A97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готовый пряник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заданной тематике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6.2 </w:t>
      </w:r>
      <w:r w:rsidR="00290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«Фигурные вырезные (вырубные) пряники»</w:t>
      </w:r>
      <w:r w:rsidR="00CF62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(приветствуется оригинальное решение темы)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6.3   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«Лепные (скульптурные) пряники</w:t>
      </w:r>
      <w:r w:rsidR="00A9708D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Расписные пряники. Обрядовые пряники»;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08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6.</w:t>
      </w:r>
      <w:r w:rsidR="0096171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4</w:t>
      </w:r>
      <w:r w:rsidRPr="00A9708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     «Традиционный пряник моей семьи</w:t>
      </w:r>
      <w:r w:rsidR="003A6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(Обязательное приложение рецепта пряника)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55D5" w:rsidRDefault="001A55D5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VII. Условия и порядок проведения конкурса.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Default="00D60633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7.1.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изделия могут быть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любого размера.</w:t>
      </w:r>
    </w:p>
    <w:p w:rsidR="001A55D5" w:rsidRDefault="00D60633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</w:t>
      </w:r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Заявки на участие в номинациях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необходимо отправить на </w:t>
      </w:r>
      <w:proofErr w:type="spellStart"/>
      <w:r w:rsidR="00290E50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e-mail:endx</w:t>
      </w:r>
      <w:r w:rsidR="00290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h@mail.ru</w:t>
      </w:r>
      <w:proofErr w:type="spellEnd"/>
    </w:p>
    <w:p w:rsidR="001A55D5" w:rsidRDefault="001A55D5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подать </w:t>
      </w:r>
      <w:r w:rsidR="002E7F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работой по указанному адресу до 2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2E7F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апреля.</w:t>
      </w:r>
      <w:r w:rsidR="002E7F16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60633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A55D5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РАБОТЫ НА КОНКУРС БУДУТ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ПРИНИМАТЬСЯ </w:t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до </w:t>
      </w:r>
      <w:r w:rsidR="00A86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28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201</w:t>
      </w:r>
      <w:r w:rsidR="00A86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года,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 адресу г. Енисейск ул. Диктатуры Пролетариата 5. </w:t>
      </w:r>
      <w:r w:rsidR="00DF18C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Здание ДХШ.</w:t>
      </w:r>
    </w:p>
    <w:p w:rsidR="001A55D5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Справки по телефону: 2 33 84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7.3. Работы возвращаются авторам после подведения итогов и окончания Праздника.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7.4. Награждение победителей состоится на главной сцене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мая</w:t>
      </w:r>
      <w:r w:rsidR="00DF1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года, </w:t>
      </w:r>
      <w:r w:rsidRPr="00134EB9">
        <w:rPr>
          <w:rFonts w:ascii="Arial" w:eastAsia="Times New Roman" w:hAnsi="Arial" w:cs="Arial"/>
          <w:sz w:val="21"/>
          <w:szCs w:val="21"/>
          <w:lang w:eastAsia="ru-RU"/>
        </w:rPr>
        <w:t>в 1</w:t>
      </w:r>
      <w:r w:rsidR="00134EB9" w:rsidRPr="00134EB9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="00EF7F1A">
        <w:rPr>
          <w:rFonts w:ascii="Arial" w:eastAsia="Times New Roman" w:hAnsi="Arial" w:cs="Arial"/>
          <w:sz w:val="21"/>
          <w:szCs w:val="21"/>
          <w:lang w:eastAsia="ru-RU"/>
        </w:rPr>
        <w:t>:3</w:t>
      </w:r>
      <w:r w:rsidRPr="00134EB9">
        <w:rPr>
          <w:rFonts w:ascii="Arial" w:eastAsia="Times New Roman" w:hAnsi="Arial" w:cs="Arial"/>
          <w:sz w:val="21"/>
          <w:szCs w:val="21"/>
          <w:lang w:eastAsia="ru-RU"/>
        </w:rPr>
        <w:t xml:space="preserve">0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часов.</w:t>
      </w:r>
    </w:p>
    <w:p w:rsidR="001A55D5" w:rsidRPr="00D60633" w:rsidRDefault="001A55D5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55D5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VIII. Требования к конкурсным работам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8.1. Наличие заявки.</w:t>
      </w:r>
    </w:p>
    <w:p w:rsidR="001A55D5" w:rsidRDefault="001A55D5" w:rsidP="001A55D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</w:t>
      </w:r>
      <w:r w:rsidR="00D60633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сопроводительных этикеток, закрепленных на работах.</w:t>
      </w:r>
      <w:r w:rsidRPr="001A55D5">
        <w:t xml:space="preserve"> </w:t>
      </w:r>
    </w:p>
    <w:p w:rsidR="00D60633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Высокий уровень техники исполнения.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IX. Критерии оценки и результаты конкурса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Художественный уровень предоставленных работ;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Оригинально</w:t>
      </w:r>
      <w:r w:rsidR="00AA77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решение темы</w:t>
      </w:r>
      <w:proofErr w:type="gramStart"/>
      <w:r w:rsidR="00AA77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proofErr w:type="gramEnd"/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9.3. Использование народных традиций;</w:t>
      </w:r>
    </w:p>
    <w:p w:rsidR="00D60633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9.4. Соответствие представленной работы возрасту участника.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X. Награждение</w:t>
      </w:r>
    </w:p>
    <w:p w:rsidR="001A55D5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10.1. В каждой номинации и каждой возрастной группе определяются победители - дипломанты 1, 2, 3 степени.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10.2. Организаторы оставляют за собой право учредить дополнительные, специальные призы конкурса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..</w:t>
      </w:r>
      <w:proofErr w:type="gramEnd"/>
    </w:p>
    <w:p w:rsidR="00D60633" w:rsidRPr="00D60633" w:rsidRDefault="001A55D5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0F4E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</w:t>
      </w:r>
      <w:r w:rsidR="00D60633"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.1. Состав жюри определяется организаторами конкурса.</w:t>
      </w:r>
    </w:p>
    <w:p w:rsidR="00D60633" w:rsidRPr="00D60633" w:rsidRDefault="00D60633" w:rsidP="000F4E1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ОБРАЗЕЦ ЭТИКЕТКИ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Фамилия, имя автора;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Возраст;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Номинация (техника исполнения);</w:t>
      </w:r>
    </w:p>
    <w:p w:rsid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Название организации, фамилия семьи и т.д. (Ф.И.О. педагога).</w:t>
      </w: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ФОРМА ЗАЯВКИ </w:t>
      </w:r>
      <w:r w:rsidR="000F4E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0F4E19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каждой номинации подается ОТДЕЛЬНАЯ заявка, в которой указываются следующие сведения: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 работы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Ф.И.О.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техника исполнения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номинация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адрес,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контактные телефоны</w:t>
      </w: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E19" w:rsidRP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F4E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Заявки на участие в номинациях </w:t>
      </w:r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необходимо отправить до 2</w:t>
      </w:r>
      <w:r w:rsidR="00290E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апреля на </w:t>
      </w:r>
    </w:p>
    <w:p w:rsidR="0041467A" w:rsidRPr="000F4E19" w:rsidRDefault="000F4E19" w:rsidP="000F4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e-mail:endx</w:t>
      </w:r>
      <w:r w:rsidR="002B4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h@mail.ru</w:t>
      </w:r>
      <w:proofErr w:type="spellEnd"/>
      <w:r w:rsidR="002B4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sectPr w:rsidR="0041467A" w:rsidRPr="000F4E19" w:rsidSect="000F4E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3"/>
    <w:rsid w:val="000344BB"/>
    <w:rsid w:val="000F4E19"/>
    <w:rsid w:val="00123C33"/>
    <w:rsid w:val="00134EB9"/>
    <w:rsid w:val="001A55D5"/>
    <w:rsid w:val="00290E50"/>
    <w:rsid w:val="00291872"/>
    <w:rsid w:val="002B480D"/>
    <w:rsid w:val="002E3D62"/>
    <w:rsid w:val="002E7F16"/>
    <w:rsid w:val="003A60BF"/>
    <w:rsid w:val="0041467A"/>
    <w:rsid w:val="00440043"/>
    <w:rsid w:val="0053058E"/>
    <w:rsid w:val="005F60D3"/>
    <w:rsid w:val="0060220D"/>
    <w:rsid w:val="00642FAD"/>
    <w:rsid w:val="006621C7"/>
    <w:rsid w:val="006645EE"/>
    <w:rsid w:val="008A548A"/>
    <w:rsid w:val="009314F2"/>
    <w:rsid w:val="0096171D"/>
    <w:rsid w:val="009F21A7"/>
    <w:rsid w:val="00A0731E"/>
    <w:rsid w:val="00A2256F"/>
    <w:rsid w:val="00A865D5"/>
    <w:rsid w:val="00A9708D"/>
    <w:rsid w:val="00AA7769"/>
    <w:rsid w:val="00B30B0A"/>
    <w:rsid w:val="00B4092D"/>
    <w:rsid w:val="00B60AFE"/>
    <w:rsid w:val="00B8595F"/>
    <w:rsid w:val="00B95E5A"/>
    <w:rsid w:val="00BA6982"/>
    <w:rsid w:val="00C721F6"/>
    <w:rsid w:val="00CF62B9"/>
    <w:rsid w:val="00D0787D"/>
    <w:rsid w:val="00D55DDA"/>
    <w:rsid w:val="00D60633"/>
    <w:rsid w:val="00D81456"/>
    <w:rsid w:val="00DF18CA"/>
    <w:rsid w:val="00EE05D0"/>
    <w:rsid w:val="00EF4427"/>
    <w:rsid w:val="00EF6295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Xudosh</dc:creator>
  <cp:keywords/>
  <dc:description/>
  <cp:lastModifiedBy>user</cp:lastModifiedBy>
  <cp:revision>13</cp:revision>
  <cp:lastPrinted>2018-03-28T07:01:00Z</cp:lastPrinted>
  <dcterms:created xsi:type="dcterms:W3CDTF">2017-02-27T06:26:00Z</dcterms:created>
  <dcterms:modified xsi:type="dcterms:W3CDTF">2018-04-02T09:40:00Z</dcterms:modified>
</cp:coreProperties>
</file>