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FE" w:rsidRDefault="00A009FE" w:rsidP="00A009FE">
      <w:pPr>
        <w:spacing w:after="0" w:line="240" w:lineRule="auto"/>
        <w:ind w:left="-425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данным КГКУ «Центр занятости населения города Енисейска» в </w:t>
      </w:r>
      <w:r>
        <w:rPr>
          <w:rFonts w:ascii="Times New Roman" w:hAnsi="Times New Roman"/>
          <w:b/>
          <w:bCs/>
          <w:sz w:val="28"/>
          <w:szCs w:val="28"/>
        </w:rPr>
        <w:t>городе Енисейске   на 1 февраля  2017 года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009FE" w:rsidRDefault="00A009FE" w:rsidP="00A009FE">
      <w:pPr>
        <w:spacing w:after="0" w:line="240" w:lineRule="auto"/>
        <w:ind w:left="-426"/>
        <w:rPr>
          <w:rFonts w:ascii="Times New Roman" w:hAnsi="Times New Roman"/>
          <w:bCs/>
          <w:sz w:val="28"/>
          <w:szCs w:val="28"/>
        </w:rPr>
      </w:pPr>
    </w:p>
    <w:p w:rsidR="00A009FE" w:rsidRDefault="00A009FE" w:rsidP="00A009FE">
      <w:pPr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безработицы составляет 2,1%;</w:t>
      </w:r>
    </w:p>
    <w:p w:rsidR="00A009FE" w:rsidRDefault="00A009FE" w:rsidP="00A009FE">
      <w:pPr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численность безработных граждан</w:t>
      </w:r>
      <w:r>
        <w:rPr>
          <w:rFonts w:ascii="Times New Roman" w:hAnsi="Times New Roman"/>
          <w:sz w:val="28"/>
          <w:szCs w:val="28"/>
        </w:rPr>
        <w:t>, зарегистрированных в центре занятости населения, составила 201 человек;</w:t>
      </w:r>
    </w:p>
    <w:p w:rsidR="00A009FE" w:rsidRDefault="00A009FE" w:rsidP="00A009FE">
      <w:pPr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коэффициент напряженности </w:t>
      </w:r>
      <w:r>
        <w:rPr>
          <w:rFonts w:ascii="Times New Roman" w:hAnsi="Times New Roman"/>
          <w:sz w:val="28"/>
          <w:szCs w:val="28"/>
        </w:rPr>
        <w:t>в среднемесячном исчислении – 2,3.</w:t>
      </w:r>
    </w:p>
    <w:p w:rsidR="00A009FE" w:rsidRDefault="00A009FE" w:rsidP="00A009F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январе 2017 года 28 работодателей города Енисейска заявили в центр занятости сведения о 142 вакансиях, из них 83 вакансии по рабочим профессиям и специальностям.</w:t>
      </w:r>
    </w:p>
    <w:p w:rsidR="00000000" w:rsidRDefault="00A009F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9FE"/>
    <w:rsid w:val="00A0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Alimova</dc:creator>
  <cp:keywords/>
  <dc:description/>
  <cp:lastModifiedBy>Alimova</cp:lastModifiedBy>
  <cp:revision>2</cp:revision>
  <dcterms:created xsi:type="dcterms:W3CDTF">2017-02-03T09:37:00Z</dcterms:created>
  <dcterms:modified xsi:type="dcterms:W3CDTF">2017-02-03T09:37:00Z</dcterms:modified>
</cp:coreProperties>
</file>