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E2C" w:rsidRPr="00AD0E2C" w:rsidRDefault="000814F7" w:rsidP="000814F7">
      <w:pPr>
        <w:jc w:val="center"/>
      </w:pPr>
      <w:r w:rsidRPr="00AD0E2C">
        <w:rPr>
          <w:rFonts w:ascii="Times New Roman" w:hAnsi="Times New Roman" w:cs="Times New Roman"/>
          <w:noProof/>
          <w:sz w:val="28"/>
          <w:szCs w:val="28"/>
          <w:lang w:eastAsia="ru-RU"/>
        </w:rPr>
        <w:drawing>
          <wp:inline distT="0" distB="0" distL="0" distR="0" wp14:anchorId="33B97F0C" wp14:editId="6E4BBCD5">
            <wp:extent cx="530225" cy="65214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0225" cy="652145"/>
                    </a:xfrm>
                    <a:prstGeom prst="rect">
                      <a:avLst/>
                    </a:prstGeom>
                    <a:noFill/>
                  </pic:spPr>
                </pic:pic>
              </a:graphicData>
            </a:graphic>
          </wp:inline>
        </w:drawing>
      </w:r>
    </w:p>
    <w:p w:rsidR="00484904" w:rsidRDefault="00AD0E2C" w:rsidP="00484904">
      <w:pPr>
        <w:spacing w:after="0"/>
        <w:jc w:val="center"/>
        <w:rPr>
          <w:rFonts w:ascii="Times New Roman" w:hAnsi="Times New Roman" w:cs="Times New Roman"/>
          <w:b/>
          <w:sz w:val="32"/>
          <w:szCs w:val="32"/>
        </w:rPr>
      </w:pPr>
      <w:r w:rsidRPr="00AD0E2C">
        <w:rPr>
          <w:rFonts w:ascii="Times New Roman" w:hAnsi="Times New Roman" w:cs="Times New Roman"/>
          <w:b/>
          <w:sz w:val="32"/>
          <w:szCs w:val="32"/>
        </w:rPr>
        <w:t>АДМИНИСТРАЦИЯ ГОРОДА ЕНИСЕЙСКА</w:t>
      </w:r>
    </w:p>
    <w:p w:rsidR="00AD0E2C" w:rsidRDefault="00AD0E2C" w:rsidP="00484904">
      <w:pPr>
        <w:spacing w:after="0"/>
        <w:jc w:val="center"/>
        <w:rPr>
          <w:rFonts w:ascii="Times New Roman" w:hAnsi="Times New Roman" w:cs="Times New Roman"/>
          <w:sz w:val="32"/>
          <w:szCs w:val="32"/>
        </w:rPr>
      </w:pPr>
      <w:r w:rsidRPr="00484904">
        <w:rPr>
          <w:rFonts w:ascii="Times New Roman" w:hAnsi="Times New Roman" w:cs="Times New Roman"/>
          <w:sz w:val="32"/>
          <w:szCs w:val="32"/>
        </w:rPr>
        <w:t>Красноярского края</w:t>
      </w:r>
    </w:p>
    <w:p w:rsidR="00AD0E2C" w:rsidRPr="00AD0E2C" w:rsidRDefault="00AD0E2C" w:rsidP="00AD0E2C">
      <w:pPr>
        <w:spacing w:after="0" w:line="240" w:lineRule="auto"/>
        <w:jc w:val="center"/>
        <w:rPr>
          <w:rFonts w:ascii="Times New Roman" w:hAnsi="Times New Roman" w:cs="Times New Roman"/>
          <w:b/>
          <w:sz w:val="44"/>
          <w:szCs w:val="44"/>
        </w:rPr>
      </w:pPr>
      <w:r w:rsidRPr="00AD0E2C">
        <w:rPr>
          <w:rFonts w:ascii="Times New Roman" w:hAnsi="Times New Roman" w:cs="Times New Roman"/>
          <w:b/>
          <w:sz w:val="44"/>
          <w:szCs w:val="44"/>
        </w:rPr>
        <w:t>ПОСТАНОВЛЕНИЕ</w:t>
      </w:r>
    </w:p>
    <w:p w:rsidR="004C572D" w:rsidRDefault="004C572D" w:rsidP="00AD0E2C">
      <w:pPr>
        <w:rPr>
          <w:b/>
        </w:rPr>
      </w:pPr>
    </w:p>
    <w:p w:rsidR="00AD0E2C" w:rsidRPr="00AC571E" w:rsidRDefault="00AD0E2C" w:rsidP="00AD0E2C">
      <w:pPr>
        <w:rPr>
          <w:rFonts w:ascii="Times New Roman" w:hAnsi="Times New Roman" w:cs="Times New Roman"/>
          <w:sz w:val="28"/>
          <w:szCs w:val="28"/>
        </w:rPr>
      </w:pPr>
      <w:r w:rsidRPr="00AC571E">
        <w:rPr>
          <w:rFonts w:ascii="Times New Roman" w:hAnsi="Times New Roman" w:cs="Times New Roman"/>
          <w:sz w:val="28"/>
          <w:szCs w:val="28"/>
          <w:u w:val="single"/>
        </w:rPr>
        <w:t>«</w:t>
      </w:r>
      <w:r w:rsidR="00653919">
        <w:rPr>
          <w:rFonts w:ascii="Times New Roman" w:hAnsi="Times New Roman" w:cs="Times New Roman"/>
          <w:sz w:val="28"/>
          <w:szCs w:val="28"/>
          <w:u w:val="single"/>
        </w:rPr>
        <w:t>17</w:t>
      </w:r>
      <w:r w:rsidRPr="00AC571E">
        <w:rPr>
          <w:rFonts w:ascii="Times New Roman" w:hAnsi="Times New Roman" w:cs="Times New Roman"/>
          <w:sz w:val="28"/>
          <w:szCs w:val="28"/>
          <w:u w:val="single"/>
        </w:rPr>
        <w:t>»</w:t>
      </w:r>
      <w:r w:rsidR="00F1202B" w:rsidRPr="00AC571E">
        <w:rPr>
          <w:rFonts w:ascii="Times New Roman" w:hAnsi="Times New Roman" w:cs="Times New Roman"/>
          <w:sz w:val="28"/>
          <w:szCs w:val="28"/>
          <w:u w:val="single"/>
        </w:rPr>
        <w:t xml:space="preserve"> </w:t>
      </w:r>
      <w:r w:rsidR="00653919">
        <w:rPr>
          <w:rFonts w:ascii="Times New Roman" w:hAnsi="Times New Roman" w:cs="Times New Roman"/>
          <w:sz w:val="28"/>
          <w:szCs w:val="28"/>
          <w:u w:val="single"/>
        </w:rPr>
        <w:t>мая</w:t>
      </w:r>
      <w:r w:rsidRPr="00AC571E">
        <w:rPr>
          <w:rFonts w:ascii="Times New Roman" w:hAnsi="Times New Roman" w:cs="Times New Roman"/>
          <w:sz w:val="28"/>
          <w:szCs w:val="28"/>
          <w:u w:val="single"/>
        </w:rPr>
        <w:t xml:space="preserve"> </w:t>
      </w:r>
      <w:proofErr w:type="gramStart"/>
      <w:r w:rsidRPr="00AC571E">
        <w:rPr>
          <w:rFonts w:ascii="Times New Roman" w:hAnsi="Times New Roman" w:cs="Times New Roman"/>
          <w:sz w:val="28"/>
          <w:szCs w:val="28"/>
        </w:rPr>
        <w:t>2023  г.</w:t>
      </w:r>
      <w:proofErr w:type="gramEnd"/>
      <w:r w:rsidRPr="00AC571E">
        <w:rPr>
          <w:rFonts w:ascii="Times New Roman" w:hAnsi="Times New Roman" w:cs="Times New Roman"/>
          <w:sz w:val="28"/>
          <w:szCs w:val="28"/>
        </w:rPr>
        <w:t xml:space="preserve">                        </w:t>
      </w:r>
      <w:r w:rsidR="000814F7">
        <w:rPr>
          <w:rFonts w:ascii="Times New Roman" w:hAnsi="Times New Roman" w:cs="Times New Roman"/>
          <w:sz w:val="28"/>
          <w:szCs w:val="28"/>
        </w:rPr>
        <w:t xml:space="preserve">  </w:t>
      </w:r>
      <w:r w:rsidRPr="00AC571E">
        <w:rPr>
          <w:rFonts w:ascii="Times New Roman" w:hAnsi="Times New Roman" w:cs="Times New Roman"/>
          <w:sz w:val="28"/>
          <w:szCs w:val="28"/>
        </w:rPr>
        <w:t xml:space="preserve">г. Енисейск             </w:t>
      </w:r>
      <w:r w:rsidR="000814F7">
        <w:rPr>
          <w:rFonts w:ascii="Times New Roman" w:hAnsi="Times New Roman" w:cs="Times New Roman"/>
          <w:sz w:val="28"/>
          <w:szCs w:val="28"/>
        </w:rPr>
        <w:t xml:space="preserve"> </w:t>
      </w:r>
      <w:r w:rsidRPr="00AC571E">
        <w:rPr>
          <w:rFonts w:ascii="Times New Roman" w:hAnsi="Times New Roman" w:cs="Times New Roman"/>
          <w:sz w:val="28"/>
          <w:szCs w:val="28"/>
        </w:rPr>
        <w:t xml:space="preserve"> </w:t>
      </w:r>
      <w:r w:rsidR="00956CC7">
        <w:rPr>
          <w:rFonts w:ascii="Times New Roman" w:hAnsi="Times New Roman" w:cs="Times New Roman"/>
          <w:sz w:val="28"/>
          <w:szCs w:val="28"/>
        </w:rPr>
        <w:t xml:space="preserve">                </w:t>
      </w:r>
      <w:r w:rsidR="004C572D">
        <w:rPr>
          <w:rFonts w:ascii="Times New Roman" w:hAnsi="Times New Roman" w:cs="Times New Roman"/>
          <w:sz w:val="28"/>
          <w:szCs w:val="28"/>
        </w:rPr>
        <w:t xml:space="preserve">         </w:t>
      </w:r>
      <w:r w:rsidR="004C572D" w:rsidRPr="00AC571E">
        <w:rPr>
          <w:rFonts w:ascii="Times New Roman" w:hAnsi="Times New Roman" w:cs="Times New Roman"/>
          <w:sz w:val="28"/>
          <w:szCs w:val="28"/>
        </w:rPr>
        <w:t>№</w:t>
      </w:r>
      <w:r w:rsidR="00653919">
        <w:rPr>
          <w:rFonts w:ascii="Times New Roman" w:hAnsi="Times New Roman" w:cs="Times New Roman"/>
          <w:sz w:val="28"/>
          <w:szCs w:val="28"/>
        </w:rPr>
        <w:t xml:space="preserve"> 187</w:t>
      </w:r>
      <w:r w:rsidR="00956CC7">
        <w:rPr>
          <w:rFonts w:ascii="Times New Roman" w:hAnsi="Times New Roman" w:cs="Times New Roman"/>
          <w:sz w:val="28"/>
          <w:szCs w:val="28"/>
        </w:rPr>
        <w:t>-п</w:t>
      </w:r>
      <w:r w:rsidR="004C572D">
        <w:rPr>
          <w:rFonts w:ascii="Times New Roman" w:hAnsi="Times New Roman" w:cs="Times New Roman"/>
          <w:sz w:val="28"/>
          <w:szCs w:val="28"/>
        </w:rPr>
        <w:t xml:space="preserve">           </w:t>
      </w:r>
    </w:p>
    <w:p w:rsidR="002528C5" w:rsidRDefault="002528C5" w:rsidP="000814F7">
      <w:pPr>
        <w:spacing w:before="20" w:afterLines="20" w:after="48" w:line="240" w:lineRule="auto"/>
        <w:jc w:val="both"/>
        <w:rPr>
          <w:rFonts w:ascii="Times New Roman" w:hAnsi="Times New Roman" w:cs="Times New Roman"/>
          <w:sz w:val="28"/>
          <w:szCs w:val="28"/>
        </w:rPr>
      </w:pPr>
    </w:p>
    <w:p w:rsidR="00AC5056" w:rsidRPr="00AC5056" w:rsidRDefault="00AC5056" w:rsidP="00AC5056">
      <w:pPr>
        <w:tabs>
          <w:tab w:val="left" w:pos="980"/>
        </w:tabs>
        <w:jc w:val="both"/>
        <w:rPr>
          <w:rFonts w:ascii="Times New Roman" w:hAnsi="Times New Roman" w:cs="Times New Roman"/>
          <w:sz w:val="28"/>
          <w:szCs w:val="28"/>
        </w:rPr>
      </w:pPr>
      <w:r w:rsidRPr="00AC5056">
        <w:rPr>
          <w:rFonts w:ascii="Times New Roman" w:hAnsi="Times New Roman" w:cs="Times New Roman"/>
          <w:sz w:val="28"/>
          <w:szCs w:val="28"/>
        </w:rPr>
        <w:t>О проведении конкурса проектов по представлению бюджета для граждан</w:t>
      </w:r>
    </w:p>
    <w:p w:rsidR="009E6E39" w:rsidRDefault="009E6E39" w:rsidP="009E6E39">
      <w:pPr>
        <w:spacing w:before="20" w:afterLines="20" w:after="48" w:line="240" w:lineRule="auto"/>
        <w:jc w:val="both"/>
        <w:rPr>
          <w:rFonts w:ascii="Times New Roman" w:hAnsi="Times New Roman" w:cs="Times New Roman"/>
          <w:sz w:val="28"/>
          <w:szCs w:val="28"/>
        </w:rPr>
      </w:pPr>
    </w:p>
    <w:p w:rsidR="00AC5056" w:rsidRPr="00AC5056" w:rsidRDefault="00AC5056" w:rsidP="00AC5056">
      <w:pPr>
        <w:spacing w:after="0" w:line="240" w:lineRule="auto"/>
        <w:ind w:firstLine="851"/>
        <w:jc w:val="both"/>
        <w:rPr>
          <w:rFonts w:ascii="Times New Roman" w:hAnsi="Times New Roman" w:cs="Times New Roman"/>
          <w:sz w:val="28"/>
          <w:szCs w:val="28"/>
        </w:rPr>
      </w:pPr>
      <w:r w:rsidRPr="00AC5056">
        <w:rPr>
          <w:rFonts w:ascii="Times New Roman" w:hAnsi="Times New Roman" w:cs="Times New Roman"/>
          <w:sz w:val="28"/>
          <w:szCs w:val="28"/>
        </w:rPr>
        <w:t>В соответствии со статьей 36 Бюджетного кодекса Российской Федерации, статьями 39, 43, 46 Устава</w:t>
      </w:r>
      <w:r w:rsidRPr="00AC5056">
        <w:rPr>
          <w:rFonts w:ascii="Times New Roman" w:hAnsi="Times New Roman" w:cs="Times New Roman"/>
          <w:color w:val="FF0000"/>
          <w:sz w:val="28"/>
          <w:szCs w:val="28"/>
        </w:rPr>
        <w:t xml:space="preserve"> </w:t>
      </w:r>
      <w:r w:rsidRPr="00AC5056">
        <w:rPr>
          <w:rFonts w:ascii="Times New Roman" w:hAnsi="Times New Roman" w:cs="Times New Roman"/>
          <w:sz w:val="28"/>
          <w:szCs w:val="28"/>
        </w:rPr>
        <w:t>города Енисейска, в целях выявления и распространения лучшей практики формирования бюджета в формате, обеспечивающем открытость и доступность для граждан информации об управлении общественными финансами:</w:t>
      </w:r>
    </w:p>
    <w:p w:rsidR="00AC5056" w:rsidRPr="00AC5056" w:rsidRDefault="00AC5056" w:rsidP="00AC5056">
      <w:pPr>
        <w:spacing w:after="0" w:line="240" w:lineRule="auto"/>
        <w:ind w:firstLine="851"/>
        <w:jc w:val="both"/>
        <w:rPr>
          <w:rFonts w:ascii="Times New Roman" w:hAnsi="Times New Roman" w:cs="Times New Roman"/>
          <w:sz w:val="28"/>
          <w:szCs w:val="28"/>
        </w:rPr>
      </w:pPr>
      <w:r w:rsidRPr="00AC5056">
        <w:rPr>
          <w:rFonts w:ascii="Times New Roman" w:hAnsi="Times New Roman" w:cs="Times New Roman"/>
          <w:sz w:val="28"/>
          <w:szCs w:val="28"/>
        </w:rPr>
        <w:t>1. Провести с 2</w:t>
      </w:r>
      <w:r w:rsidR="008B2E45">
        <w:rPr>
          <w:rFonts w:ascii="Times New Roman" w:hAnsi="Times New Roman" w:cs="Times New Roman"/>
          <w:sz w:val="28"/>
          <w:szCs w:val="28"/>
        </w:rPr>
        <w:t>2</w:t>
      </w:r>
      <w:r w:rsidRPr="00AC5056">
        <w:rPr>
          <w:rFonts w:ascii="Times New Roman" w:hAnsi="Times New Roman" w:cs="Times New Roman"/>
          <w:sz w:val="28"/>
          <w:szCs w:val="28"/>
        </w:rPr>
        <w:t xml:space="preserve"> мая по 1</w:t>
      </w:r>
      <w:r w:rsidR="008B2E45">
        <w:rPr>
          <w:rFonts w:ascii="Times New Roman" w:hAnsi="Times New Roman" w:cs="Times New Roman"/>
          <w:sz w:val="28"/>
          <w:szCs w:val="28"/>
        </w:rPr>
        <w:t>4</w:t>
      </w:r>
      <w:r w:rsidRPr="00AC5056">
        <w:rPr>
          <w:rFonts w:ascii="Times New Roman" w:hAnsi="Times New Roman" w:cs="Times New Roman"/>
          <w:sz w:val="28"/>
          <w:szCs w:val="28"/>
        </w:rPr>
        <w:t xml:space="preserve"> июля 202</w:t>
      </w:r>
      <w:r w:rsidR="00DE722A">
        <w:rPr>
          <w:rFonts w:ascii="Times New Roman" w:hAnsi="Times New Roman" w:cs="Times New Roman"/>
          <w:sz w:val="28"/>
          <w:szCs w:val="28"/>
        </w:rPr>
        <w:t>3</w:t>
      </w:r>
      <w:r w:rsidRPr="00AC5056">
        <w:rPr>
          <w:rFonts w:ascii="Times New Roman" w:hAnsi="Times New Roman" w:cs="Times New Roman"/>
          <w:sz w:val="28"/>
          <w:szCs w:val="28"/>
        </w:rPr>
        <w:t xml:space="preserve"> года конкурс </w:t>
      </w:r>
      <w:r w:rsidRPr="00AC5056">
        <w:rPr>
          <w:rFonts w:ascii="Times New Roman" w:hAnsi="Times New Roman" w:cs="Times New Roman"/>
          <w:bCs/>
          <w:sz w:val="28"/>
          <w:szCs w:val="28"/>
        </w:rPr>
        <w:t>проектов</w:t>
      </w:r>
      <w:r w:rsidRPr="00AC5056">
        <w:rPr>
          <w:rFonts w:ascii="Times New Roman" w:hAnsi="Times New Roman" w:cs="Times New Roman"/>
          <w:sz w:val="28"/>
          <w:szCs w:val="28"/>
        </w:rPr>
        <w:br/>
        <w:t>по представлению бюджета для граждан.</w:t>
      </w:r>
    </w:p>
    <w:p w:rsidR="00AC5056" w:rsidRPr="00AC5056" w:rsidRDefault="00AC5056" w:rsidP="00AC5056">
      <w:pPr>
        <w:spacing w:after="0" w:line="240" w:lineRule="auto"/>
        <w:ind w:firstLine="851"/>
        <w:jc w:val="both"/>
        <w:rPr>
          <w:rFonts w:ascii="Times New Roman" w:hAnsi="Times New Roman" w:cs="Times New Roman"/>
          <w:bCs/>
          <w:sz w:val="28"/>
          <w:szCs w:val="28"/>
        </w:rPr>
      </w:pPr>
      <w:r w:rsidRPr="00AC5056">
        <w:rPr>
          <w:rFonts w:ascii="Times New Roman" w:hAnsi="Times New Roman" w:cs="Times New Roman"/>
          <w:sz w:val="28"/>
          <w:szCs w:val="28"/>
        </w:rPr>
        <w:t xml:space="preserve">2. Утвердить </w:t>
      </w:r>
      <w:hyperlink w:anchor="Par34" w:history="1">
        <w:r w:rsidRPr="00AC5056">
          <w:rPr>
            <w:rFonts w:ascii="Times New Roman" w:hAnsi="Times New Roman" w:cs="Times New Roman"/>
            <w:sz w:val="28"/>
            <w:szCs w:val="28"/>
          </w:rPr>
          <w:t>Положение</w:t>
        </w:r>
      </w:hyperlink>
      <w:r w:rsidRPr="00AC5056">
        <w:rPr>
          <w:rFonts w:ascii="Times New Roman" w:hAnsi="Times New Roman" w:cs="Times New Roman"/>
          <w:sz w:val="28"/>
          <w:szCs w:val="28"/>
        </w:rPr>
        <w:t xml:space="preserve"> </w:t>
      </w:r>
      <w:r w:rsidRPr="00AC5056">
        <w:rPr>
          <w:rFonts w:ascii="Times New Roman" w:hAnsi="Times New Roman" w:cs="Times New Roman"/>
          <w:bCs/>
          <w:sz w:val="28"/>
          <w:szCs w:val="28"/>
        </w:rPr>
        <w:t>о конкурсе проектов по представлению бюджета для граждан</w:t>
      </w:r>
      <w:r w:rsidRPr="00AC5056">
        <w:rPr>
          <w:rFonts w:ascii="Times New Roman" w:hAnsi="Times New Roman" w:cs="Times New Roman"/>
          <w:sz w:val="28"/>
          <w:szCs w:val="28"/>
        </w:rPr>
        <w:t xml:space="preserve"> согласно приложению № 1.</w:t>
      </w:r>
    </w:p>
    <w:p w:rsidR="00AC5056" w:rsidRPr="00AC5056" w:rsidRDefault="00AC5056" w:rsidP="00AC5056">
      <w:pPr>
        <w:spacing w:after="0" w:line="240" w:lineRule="auto"/>
        <w:ind w:firstLine="851"/>
        <w:jc w:val="both"/>
        <w:rPr>
          <w:rFonts w:ascii="Times New Roman" w:hAnsi="Times New Roman" w:cs="Times New Roman"/>
          <w:bCs/>
          <w:sz w:val="28"/>
          <w:szCs w:val="28"/>
        </w:rPr>
      </w:pPr>
      <w:r w:rsidRPr="00AC5056">
        <w:rPr>
          <w:rFonts w:ascii="Times New Roman" w:hAnsi="Times New Roman" w:cs="Times New Roman"/>
          <w:bCs/>
          <w:sz w:val="28"/>
          <w:szCs w:val="28"/>
        </w:rPr>
        <w:t>3. Утвердить Методику оценки заявок на участие в конкурсе проектов</w:t>
      </w:r>
      <w:r w:rsidRPr="00AC5056">
        <w:rPr>
          <w:rFonts w:ascii="Times New Roman" w:hAnsi="Times New Roman" w:cs="Times New Roman"/>
          <w:bCs/>
          <w:sz w:val="28"/>
          <w:szCs w:val="28"/>
        </w:rPr>
        <w:br/>
        <w:t>по представлению бюджета для граждан</w:t>
      </w:r>
      <w:r w:rsidRPr="00AC5056">
        <w:rPr>
          <w:rFonts w:ascii="Times New Roman" w:hAnsi="Times New Roman" w:cs="Times New Roman"/>
          <w:sz w:val="28"/>
          <w:szCs w:val="28"/>
        </w:rPr>
        <w:t xml:space="preserve"> согласно приложению № 2.</w:t>
      </w:r>
    </w:p>
    <w:p w:rsidR="00AC5056" w:rsidRPr="00AC5056" w:rsidRDefault="00AC5056" w:rsidP="00AC5056">
      <w:pPr>
        <w:spacing w:after="0" w:line="240" w:lineRule="auto"/>
        <w:ind w:firstLine="851"/>
        <w:jc w:val="both"/>
        <w:rPr>
          <w:rFonts w:ascii="Times New Roman" w:hAnsi="Times New Roman" w:cs="Times New Roman"/>
          <w:sz w:val="28"/>
          <w:szCs w:val="28"/>
        </w:rPr>
      </w:pPr>
      <w:r w:rsidRPr="00AC5056">
        <w:rPr>
          <w:rFonts w:ascii="Times New Roman" w:hAnsi="Times New Roman" w:cs="Times New Roman"/>
          <w:sz w:val="28"/>
          <w:szCs w:val="28"/>
        </w:rPr>
        <w:t xml:space="preserve">4. Утвердить состав конкурсной комиссии по проведению конкурса </w:t>
      </w:r>
      <w:r w:rsidRPr="00AC5056">
        <w:rPr>
          <w:rFonts w:ascii="Times New Roman" w:hAnsi="Times New Roman" w:cs="Times New Roman"/>
          <w:bCs/>
          <w:sz w:val="28"/>
          <w:szCs w:val="28"/>
        </w:rPr>
        <w:t xml:space="preserve">проектов </w:t>
      </w:r>
      <w:r w:rsidRPr="00AC5056">
        <w:rPr>
          <w:rFonts w:ascii="Times New Roman" w:hAnsi="Times New Roman" w:cs="Times New Roman"/>
          <w:sz w:val="28"/>
          <w:szCs w:val="28"/>
        </w:rPr>
        <w:t>по представлению бюджета для граждан согласно приложению № 3.</w:t>
      </w:r>
    </w:p>
    <w:p w:rsidR="00AC5056" w:rsidRPr="00AC5056" w:rsidRDefault="00AC5056" w:rsidP="00AC5056">
      <w:pPr>
        <w:spacing w:after="0" w:line="240" w:lineRule="auto"/>
        <w:ind w:firstLine="851"/>
        <w:jc w:val="both"/>
        <w:rPr>
          <w:rFonts w:ascii="Times New Roman" w:hAnsi="Times New Roman" w:cs="Times New Roman"/>
          <w:sz w:val="28"/>
          <w:szCs w:val="28"/>
        </w:rPr>
      </w:pPr>
      <w:r w:rsidRPr="00AC5056">
        <w:rPr>
          <w:rFonts w:ascii="Times New Roman" w:hAnsi="Times New Roman" w:cs="Times New Roman"/>
          <w:sz w:val="28"/>
          <w:szCs w:val="28"/>
        </w:rPr>
        <w:t xml:space="preserve">5. Контроль за исполнением настоящего </w:t>
      </w:r>
      <w:r w:rsidR="00E019E2">
        <w:rPr>
          <w:rFonts w:ascii="Times New Roman" w:hAnsi="Times New Roman" w:cs="Times New Roman"/>
          <w:sz w:val="28"/>
          <w:szCs w:val="28"/>
        </w:rPr>
        <w:t xml:space="preserve">постановления </w:t>
      </w:r>
      <w:r w:rsidR="009757B2">
        <w:rPr>
          <w:rFonts w:ascii="Times New Roman" w:hAnsi="Times New Roman" w:cs="Times New Roman"/>
          <w:sz w:val="28"/>
          <w:szCs w:val="28"/>
        </w:rPr>
        <w:t>оставляю за собой.</w:t>
      </w:r>
    </w:p>
    <w:p w:rsidR="00AC5056" w:rsidRPr="00AC5056" w:rsidRDefault="00AC5056" w:rsidP="00AC5056">
      <w:pPr>
        <w:spacing w:after="0" w:line="240" w:lineRule="auto"/>
        <w:ind w:firstLine="851"/>
        <w:jc w:val="both"/>
        <w:rPr>
          <w:rFonts w:ascii="Times New Roman" w:hAnsi="Times New Roman" w:cs="Times New Roman"/>
          <w:sz w:val="28"/>
          <w:szCs w:val="28"/>
        </w:rPr>
      </w:pPr>
      <w:r w:rsidRPr="00AC5056">
        <w:rPr>
          <w:rFonts w:ascii="Times New Roman" w:hAnsi="Times New Roman" w:cs="Times New Roman"/>
          <w:sz w:val="28"/>
          <w:szCs w:val="28"/>
        </w:rPr>
        <w:t xml:space="preserve">6. Опубликовать </w:t>
      </w:r>
      <w:r w:rsidR="00E019E2">
        <w:rPr>
          <w:rFonts w:ascii="Times New Roman" w:hAnsi="Times New Roman" w:cs="Times New Roman"/>
          <w:sz w:val="28"/>
          <w:szCs w:val="28"/>
        </w:rPr>
        <w:t>постановление</w:t>
      </w:r>
      <w:r w:rsidRPr="00AC5056">
        <w:rPr>
          <w:rFonts w:ascii="Times New Roman" w:hAnsi="Times New Roman" w:cs="Times New Roman"/>
          <w:sz w:val="28"/>
          <w:szCs w:val="28"/>
        </w:rPr>
        <w:t xml:space="preserve"> на официальном интернет-портале органов местного самоуправления города Енисейска (</w:t>
      </w:r>
      <w:hyperlink r:id="rId6" w:history="1">
        <w:r w:rsidRPr="00AC5056">
          <w:rPr>
            <w:rStyle w:val="a7"/>
            <w:rFonts w:ascii="Times New Roman" w:hAnsi="Times New Roman" w:cs="Times New Roman"/>
            <w:sz w:val="28"/>
            <w:szCs w:val="28"/>
            <w:lang w:val="en-US"/>
          </w:rPr>
          <w:t>www</w:t>
        </w:r>
        <w:r w:rsidRPr="00AC5056">
          <w:rPr>
            <w:rStyle w:val="a7"/>
            <w:rFonts w:ascii="Times New Roman" w:hAnsi="Times New Roman" w:cs="Times New Roman"/>
            <w:sz w:val="28"/>
            <w:szCs w:val="28"/>
          </w:rPr>
          <w:t>.</w:t>
        </w:r>
        <w:proofErr w:type="spellStart"/>
        <w:r w:rsidRPr="00AC5056">
          <w:rPr>
            <w:rStyle w:val="a7"/>
            <w:rFonts w:ascii="Times New Roman" w:hAnsi="Times New Roman" w:cs="Times New Roman"/>
            <w:sz w:val="28"/>
            <w:szCs w:val="28"/>
            <w:lang w:val="en-US"/>
          </w:rPr>
          <w:t>eniseysk</w:t>
        </w:r>
        <w:proofErr w:type="spellEnd"/>
        <w:r w:rsidRPr="00AC5056">
          <w:rPr>
            <w:rStyle w:val="a7"/>
            <w:rFonts w:ascii="Times New Roman" w:hAnsi="Times New Roman" w:cs="Times New Roman"/>
            <w:sz w:val="28"/>
            <w:szCs w:val="28"/>
          </w:rPr>
          <w:t>.</w:t>
        </w:r>
        <w:r w:rsidRPr="00AC5056">
          <w:rPr>
            <w:rStyle w:val="a7"/>
            <w:rFonts w:ascii="Times New Roman" w:hAnsi="Times New Roman" w:cs="Times New Roman"/>
            <w:sz w:val="28"/>
            <w:szCs w:val="28"/>
            <w:lang w:val="en-US"/>
          </w:rPr>
          <w:t>com</w:t>
        </w:r>
      </w:hyperlink>
      <w:r w:rsidRPr="00AC5056">
        <w:rPr>
          <w:rFonts w:ascii="Times New Roman" w:hAnsi="Times New Roman" w:cs="Times New Roman"/>
          <w:sz w:val="28"/>
          <w:szCs w:val="28"/>
        </w:rPr>
        <w:t>)</w:t>
      </w:r>
    </w:p>
    <w:p w:rsidR="00AC5056" w:rsidRPr="00AC5056" w:rsidRDefault="00AC5056" w:rsidP="00AC5056">
      <w:pPr>
        <w:spacing w:after="0" w:line="240" w:lineRule="auto"/>
        <w:ind w:firstLine="851"/>
        <w:jc w:val="both"/>
        <w:rPr>
          <w:rFonts w:ascii="Times New Roman" w:hAnsi="Times New Roman" w:cs="Times New Roman"/>
          <w:sz w:val="28"/>
          <w:szCs w:val="28"/>
        </w:rPr>
      </w:pPr>
      <w:r w:rsidRPr="00AC5056">
        <w:rPr>
          <w:rFonts w:ascii="Times New Roman" w:hAnsi="Times New Roman" w:cs="Times New Roman"/>
          <w:sz w:val="28"/>
          <w:szCs w:val="28"/>
        </w:rPr>
        <w:t xml:space="preserve">7. </w:t>
      </w:r>
      <w:r w:rsidR="00E019E2">
        <w:rPr>
          <w:rFonts w:ascii="Times New Roman" w:hAnsi="Times New Roman" w:cs="Times New Roman"/>
          <w:sz w:val="28"/>
          <w:szCs w:val="28"/>
        </w:rPr>
        <w:t>Постановление</w:t>
      </w:r>
      <w:r w:rsidRPr="00AC5056">
        <w:rPr>
          <w:rFonts w:ascii="Times New Roman" w:hAnsi="Times New Roman" w:cs="Times New Roman"/>
          <w:sz w:val="28"/>
          <w:szCs w:val="28"/>
        </w:rPr>
        <w:t xml:space="preserve"> вступает в силу </w:t>
      </w:r>
      <w:r w:rsidR="00E019E2">
        <w:rPr>
          <w:rFonts w:ascii="Times New Roman" w:hAnsi="Times New Roman" w:cs="Times New Roman"/>
          <w:sz w:val="28"/>
          <w:szCs w:val="28"/>
        </w:rPr>
        <w:t>со дня подписания</w:t>
      </w:r>
      <w:r w:rsidR="00086182">
        <w:rPr>
          <w:rFonts w:ascii="Times New Roman" w:hAnsi="Times New Roman" w:cs="Times New Roman"/>
          <w:sz w:val="28"/>
          <w:szCs w:val="28"/>
        </w:rPr>
        <w:t>.</w:t>
      </w:r>
    </w:p>
    <w:p w:rsidR="009E6E39" w:rsidRDefault="009E6E39" w:rsidP="009E6E39">
      <w:pPr>
        <w:spacing w:before="20" w:afterLines="20" w:after="48"/>
        <w:ind w:firstLine="709"/>
        <w:jc w:val="both"/>
        <w:rPr>
          <w:rFonts w:ascii="Times New Roman" w:hAnsi="Times New Roman" w:cs="Times New Roman"/>
          <w:sz w:val="28"/>
          <w:szCs w:val="28"/>
        </w:rPr>
      </w:pPr>
    </w:p>
    <w:p w:rsidR="00970B4D" w:rsidRDefault="00970B4D" w:rsidP="00970B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w:t>
      </w:r>
    </w:p>
    <w:p w:rsidR="004D4B2D" w:rsidRDefault="00970B4D" w:rsidP="00970B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9E6E39" w:rsidRPr="009E6E39">
        <w:rPr>
          <w:rFonts w:ascii="Times New Roman" w:hAnsi="Times New Roman" w:cs="Times New Roman"/>
          <w:sz w:val="28"/>
          <w:szCs w:val="28"/>
        </w:rPr>
        <w:t>лав</w:t>
      </w:r>
      <w:r>
        <w:rPr>
          <w:rFonts w:ascii="Times New Roman" w:hAnsi="Times New Roman" w:cs="Times New Roman"/>
          <w:sz w:val="28"/>
          <w:szCs w:val="28"/>
        </w:rPr>
        <w:t>ы</w:t>
      </w:r>
      <w:r w:rsidR="009E6E39" w:rsidRPr="009E6E39">
        <w:rPr>
          <w:rFonts w:ascii="Times New Roman" w:hAnsi="Times New Roman" w:cs="Times New Roman"/>
          <w:sz w:val="28"/>
          <w:szCs w:val="28"/>
        </w:rPr>
        <w:t xml:space="preserve"> города</w:t>
      </w:r>
      <w:r w:rsidR="009E6E39">
        <w:rPr>
          <w:rFonts w:ascii="Times New Roman" w:hAnsi="Times New Roman" w:cs="Times New Roman"/>
          <w:sz w:val="28"/>
          <w:szCs w:val="28"/>
        </w:rPr>
        <w:t xml:space="preserve">                                             </w:t>
      </w:r>
      <w:r w:rsidR="000814F7">
        <w:rPr>
          <w:rFonts w:ascii="Times New Roman" w:hAnsi="Times New Roman" w:cs="Times New Roman"/>
          <w:sz w:val="28"/>
          <w:szCs w:val="28"/>
        </w:rPr>
        <w:t xml:space="preserve">       </w:t>
      </w:r>
      <w:r w:rsidR="009E6E39">
        <w:rPr>
          <w:rFonts w:ascii="Times New Roman" w:hAnsi="Times New Roman" w:cs="Times New Roman"/>
          <w:sz w:val="28"/>
          <w:szCs w:val="28"/>
        </w:rPr>
        <w:t xml:space="preserve">                               </w:t>
      </w:r>
      <w:r w:rsidR="009E6E39" w:rsidRPr="009E6E39">
        <w:rPr>
          <w:rFonts w:ascii="Times New Roman" w:hAnsi="Times New Roman" w:cs="Times New Roman"/>
          <w:sz w:val="28"/>
          <w:szCs w:val="28"/>
        </w:rPr>
        <w:t xml:space="preserve"> </w:t>
      </w:r>
      <w:r>
        <w:rPr>
          <w:rFonts w:ascii="Times New Roman" w:hAnsi="Times New Roman" w:cs="Times New Roman"/>
          <w:sz w:val="28"/>
          <w:szCs w:val="28"/>
        </w:rPr>
        <w:t>С.В. Козулина</w:t>
      </w:r>
    </w:p>
    <w:p w:rsidR="00AC5056" w:rsidRDefault="00AC5056" w:rsidP="009E6E39">
      <w:pPr>
        <w:spacing w:before="20" w:afterLines="20" w:after="48" w:line="240" w:lineRule="auto"/>
        <w:jc w:val="both"/>
        <w:rPr>
          <w:rFonts w:ascii="Times New Roman" w:hAnsi="Times New Roman" w:cs="Times New Roman"/>
          <w:sz w:val="28"/>
          <w:szCs w:val="28"/>
        </w:rPr>
      </w:pPr>
    </w:p>
    <w:p w:rsidR="00AC5056" w:rsidRDefault="00AC5056" w:rsidP="009E6E39">
      <w:pPr>
        <w:spacing w:before="20" w:afterLines="20" w:after="48" w:line="240" w:lineRule="auto"/>
        <w:jc w:val="both"/>
        <w:rPr>
          <w:rFonts w:ascii="Times New Roman" w:hAnsi="Times New Roman" w:cs="Times New Roman"/>
          <w:sz w:val="28"/>
          <w:szCs w:val="28"/>
        </w:rPr>
      </w:pPr>
    </w:p>
    <w:p w:rsidR="00AC5056" w:rsidRDefault="00AC5056" w:rsidP="009E6E39">
      <w:pPr>
        <w:spacing w:before="20" w:afterLines="20" w:after="48" w:line="240" w:lineRule="auto"/>
        <w:jc w:val="both"/>
        <w:rPr>
          <w:rFonts w:ascii="Times New Roman" w:hAnsi="Times New Roman" w:cs="Times New Roman"/>
          <w:sz w:val="28"/>
          <w:szCs w:val="28"/>
        </w:rPr>
      </w:pPr>
    </w:p>
    <w:p w:rsidR="00AC5056" w:rsidRDefault="00AC5056" w:rsidP="009E6E39">
      <w:pPr>
        <w:spacing w:before="20" w:afterLines="20" w:after="48" w:line="240" w:lineRule="auto"/>
        <w:jc w:val="both"/>
        <w:rPr>
          <w:rFonts w:ascii="Times New Roman" w:hAnsi="Times New Roman" w:cs="Times New Roman"/>
          <w:sz w:val="28"/>
          <w:szCs w:val="28"/>
        </w:rPr>
      </w:pPr>
    </w:p>
    <w:p w:rsidR="00AC5056" w:rsidRDefault="00AC5056" w:rsidP="009E6E39">
      <w:pPr>
        <w:spacing w:before="20" w:afterLines="20" w:after="48" w:line="240" w:lineRule="auto"/>
        <w:jc w:val="both"/>
        <w:rPr>
          <w:rFonts w:ascii="Times New Roman" w:hAnsi="Times New Roman" w:cs="Times New Roman"/>
          <w:sz w:val="28"/>
          <w:szCs w:val="28"/>
        </w:rPr>
      </w:pPr>
    </w:p>
    <w:p w:rsidR="00AC5056" w:rsidRDefault="00AC5056" w:rsidP="009E6E39">
      <w:pPr>
        <w:spacing w:before="20" w:afterLines="20" w:after="48" w:line="240" w:lineRule="auto"/>
        <w:jc w:val="both"/>
        <w:rPr>
          <w:rFonts w:ascii="Times New Roman" w:hAnsi="Times New Roman" w:cs="Times New Roman"/>
          <w:sz w:val="28"/>
          <w:szCs w:val="28"/>
        </w:rPr>
      </w:pPr>
    </w:p>
    <w:p w:rsidR="00AC5056" w:rsidRDefault="00AC5056" w:rsidP="009E6E39">
      <w:pPr>
        <w:spacing w:before="20" w:afterLines="20" w:after="48" w:line="240" w:lineRule="auto"/>
        <w:jc w:val="both"/>
        <w:rPr>
          <w:rFonts w:ascii="Times New Roman" w:hAnsi="Times New Roman" w:cs="Times New Roman"/>
          <w:sz w:val="28"/>
          <w:szCs w:val="28"/>
        </w:rPr>
      </w:pPr>
    </w:p>
    <w:p w:rsidR="00086182" w:rsidRPr="00086182" w:rsidRDefault="00086182" w:rsidP="00086182">
      <w:pPr>
        <w:spacing w:after="0" w:line="240" w:lineRule="auto"/>
        <w:rPr>
          <w:rFonts w:ascii="Times New Roman" w:hAnsi="Times New Roman" w:cs="Times New Roman"/>
          <w:sz w:val="18"/>
          <w:szCs w:val="18"/>
        </w:rPr>
      </w:pPr>
      <w:proofErr w:type="spellStart"/>
      <w:r w:rsidRPr="00086182">
        <w:rPr>
          <w:rFonts w:ascii="Times New Roman" w:hAnsi="Times New Roman" w:cs="Times New Roman"/>
          <w:sz w:val="18"/>
          <w:szCs w:val="18"/>
        </w:rPr>
        <w:t>Мизонова</w:t>
      </w:r>
      <w:proofErr w:type="spellEnd"/>
      <w:r w:rsidRPr="00086182">
        <w:rPr>
          <w:rFonts w:ascii="Times New Roman" w:hAnsi="Times New Roman" w:cs="Times New Roman"/>
          <w:sz w:val="18"/>
          <w:szCs w:val="18"/>
        </w:rPr>
        <w:t xml:space="preserve"> Наталья Владимировна</w:t>
      </w:r>
    </w:p>
    <w:p w:rsidR="00086182" w:rsidRPr="00086182" w:rsidRDefault="00086182" w:rsidP="00086182">
      <w:pPr>
        <w:spacing w:after="0" w:line="240" w:lineRule="auto"/>
        <w:rPr>
          <w:rFonts w:ascii="Times New Roman" w:hAnsi="Times New Roman" w:cs="Times New Roman"/>
          <w:sz w:val="18"/>
          <w:szCs w:val="18"/>
        </w:rPr>
      </w:pPr>
      <w:r w:rsidRPr="00086182">
        <w:rPr>
          <w:rFonts w:ascii="Times New Roman" w:hAnsi="Times New Roman" w:cs="Times New Roman"/>
          <w:sz w:val="18"/>
          <w:szCs w:val="18"/>
        </w:rPr>
        <w:t>8(39195) 2-72-50</w:t>
      </w:r>
    </w:p>
    <w:p w:rsidR="00086182" w:rsidRDefault="00086182" w:rsidP="009E6E39">
      <w:pPr>
        <w:spacing w:before="20" w:afterLines="20" w:after="48" w:line="240" w:lineRule="auto"/>
        <w:jc w:val="both"/>
        <w:rPr>
          <w:rFonts w:ascii="Times New Roman" w:hAnsi="Times New Roman" w:cs="Times New Roman"/>
          <w:sz w:val="28"/>
          <w:szCs w:val="28"/>
        </w:rPr>
      </w:pPr>
    </w:p>
    <w:p w:rsidR="00AC5056" w:rsidRDefault="00AC5056" w:rsidP="009E6E39">
      <w:pPr>
        <w:spacing w:before="20" w:afterLines="20" w:after="48" w:line="240" w:lineRule="auto"/>
        <w:jc w:val="both"/>
        <w:rPr>
          <w:rFonts w:ascii="Times New Roman" w:hAnsi="Times New Roman" w:cs="Times New Roman"/>
          <w:sz w:val="28"/>
          <w:szCs w:val="28"/>
        </w:rPr>
      </w:pPr>
    </w:p>
    <w:p w:rsidR="00AC5056" w:rsidRDefault="00AC5056" w:rsidP="009E6E39">
      <w:pPr>
        <w:spacing w:before="20" w:afterLines="20" w:after="48" w:line="240" w:lineRule="auto"/>
        <w:jc w:val="both"/>
        <w:rPr>
          <w:rFonts w:ascii="Times New Roman" w:hAnsi="Times New Roman" w:cs="Times New Roman"/>
          <w:sz w:val="28"/>
          <w:szCs w:val="28"/>
        </w:rPr>
      </w:pPr>
    </w:p>
    <w:tbl>
      <w:tblPr>
        <w:tblW w:w="0" w:type="auto"/>
        <w:tblInd w:w="5387" w:type="dxa"/>
        <w:tblLook w:val="04A0" w:firstRow="1" w:lastRow="0" w:firstColumn="1" w:lastColumn="0" w:noHBand="0" w:noVBand="1"/>
      </w:tblPr>
      <w:tblGrid>
        <w:gridCol w:w="3968"/>
      </w:tblGrid>
      <w:tr w:rsidR="00086182" w:rsidRPr="00086182" w:rsidTr="0048257A">
        <w:tc>
          <w:tcPr>
            <w:tcW w:w="10024" w:type="dxa"/>
            <w:shd w:val="clear" w:color="auto" w:fill="auto"/>
          </w:tcPr>
          <w:p w:rsidR="00086182" w:rsidRPr="00086182" w:rsidRDefault="00086182" w:rsidP="00086182">
            <w:pPr>
              <w:tabs>
                <w:tab w:val="left" w:pos="567"/>
              </w:tabs>
              <w:spacing w:after="0" w:line="240" w:lineRule="auto"/>
              <w:rPr>
                <w:rFonts w:ascii="Times New Roman" w:hAnsi="Times New Roman" w:cs="Times New Roman"/>
                <w:sz w:val="28"/>
                <w:szCs w:val="28"/>
              </w:rPr>
            </w:pPr>
            <w:r w:rsidRPr="00086182">
              <w:rPr>
                <w:rFonts w:ascii="Times New Roman" w:hAnsi="Times New Roman" w:cs="Times New Roman"/>
                <w:sz w:val="28"/>
                <w:szCs w:val="28"/>
              </w:rPr>
              <w:t>Приложение № 1</w:t>
            </w:r>
          </w:p>
        </w:tc>
      </w:tr>
      <w:tr w:rsidR="00086182" w:rsidRPr="00086182" w:rsidTr="0048257A">
        <w:tc>
          <w:tcPr>
            <w:tcW w:w="10024" w:type="dxa"/>
            <w:shd w:val="clear" w:color="auto" w:fill="auto"/>
          </w:tcPr>
          <w:p w:rsidR="00086182" w:rsidRPr="00086182" w:rsidRDefault="00086182" w:rsidP="00086182">
            <w:pPr>
              <w:tabs>
                <w:tab w:val="left" w:pos="567"/>
              </w:tabs>
              <w:spacing w:after="0" w:line="240" w:lineRule="auto"/>
              <w:rPr>
                <w:rFonts w:ascii="Times New Roman" w:hAnsi="Times New Roman" w:cs="Times New Roman"/>
                <w:sz w:val="28"/>
                <w:szCs w:val="28"/>
              </w:rPr>
            </w:pPr>
            <w:r w:rsidRPr="00086182">
              <w:rPr>
                <w:rFonts w:ascii="Times New Roman" w:hAnsi="Times New Roman" w:cs="Times New Roman"/>
                <w:sz w:val="28"/>
                <w:szCs w:val="28"/>
              </w:rPr>
              <w:t xml:space="preserve">к </w:t>
            </w:r>
            <w:r>
              <w:rPr>
                <w:rFonts w:ascii="Times New Roman" w:hAnsi="Times New Roman" w:cs="Times New Roman"/>
                <w:sz w:val="28"/>
                <w:szCs w:val="28"/>
              </w:rPr>
              <w:t>постановлению</w:t>
            </w:r>
          </w:p>
        </w:tc>
      </w:tr>
      <w:tr w:rsidR="00086182" w:rsidRPr="00086182" w:rsidTr="0048257A">
        <w:tc>
          <w:tcPr>
            <w:tcW w:w="10024" w:type="dxa"/>
            <w:shd w:val="clear" w:color="auto" w:fill="auto"/>
          </w:tcPr>
          <w:p w:rsidR="00086182" w:rsidRPr="00086182" w:rsidRDefault="00086182" w:rsidP="00086182">
            <w:pPr>
              <w:tabs>
                <w:tab w:val="left" w:pos="567"/>
              </w:tabs>
              <w:spacing w:after="0" w:line="240" w:lineRule="auto"/>
              <w:rPr>
                <w:rFonts w:ascii="Times New Roman" w:hAnsi="Times New Roman" w:cs="Times New Roman"/>
                <w:sz w:val="28"/>
                <w:szCs w:val="28"/>
              </w:rPr>
            </w:pPr>
            <w:r w:rsidRPr="00086182">
              <w:rPr>
                <w:rFonts w:ascii="Times New Roman" w:hAnsi="Times New Roman" w:cs="Times New Roman"/>
                <w:sz w:val="28"/>
                <w:szCs w:val="28"/>
              </w:rPr>
              <w:t>города Енисейска</w:t>
            </w:r>
          </w:p>
        </w:tc>
      </w:tr>
      <w:tr w:rsidR="00086182" w:rsidRPr="00086182" w:rsidTr="0048257A">
        <w:tc>
          <w:tcPr>
            <w:tcW w:w="10024" w:type="dxa"/>
            <w:shd w:val="clear" w:color="auto" w:fill="auto"/>
          </w:tcPr>
          <w:p w:rsidR="00086182" w:rsidRPr="00086182" w:rsidRDefault="00086182" w:rsidP="00086182">
            <w:pPr>
              <w:tabs>
                <w:tab w:val="left" w:pos="567"/>
              </w:tabs>
              <w:spacing w:after="0" w:line="240" w:lineRule="auto"/>
              <w:rPr>
                <w:rFonts w:ascii="Times New Roman" w:hAnsi="Times New Roman" w:cs="Times New Roman"/>
                <w:sz w:val="28"/>
                <w:szCs w:val="28"/>
              </w:rPr>
            </w:pPr>
            <w:r w:rsidRPr="00086182">
              <w:rPr>
                <w:rFonts w:ascii="Times New Roman" w:hAnsi="Times New Roman" w:cs="Times New Roman"/>
                <w:sz w:val="28"/>
                <w:szCs w:val="28"/>
              </w:rPr>
              <w:t>от</w:t>
            </w:r>
            <w:r>
              <w:rPr>
                <w:rFonts w:ascii="Times New Roman" w:hAnsi="Times New Roman" w:cs="Times New Roman"/>
                <w:sz w:val="28"/>
                <w:szCs w:val="28"/>
              </w:rPr>
              <w:t xml:space="preserve"> </w:t>
            </w:r>
            <w:r w:rsidR="00653919">
              <w:rPr>
                <w:rFonts w:ascii="Times New Roman" w:hAnsi="Times New Roman" w:cs="Times New Roman"/>
                <w:sz w:val="28"/>
                <w:szCs w:val="28"/>
              </w:rPr>
              <w:t>17</w:t>
            </w:r>
            <w:r w:rsidRPr="00086182">
              <w:rPr>
                <w:rFonts w:ascii="Times New Roman" w:hAnsi="Times New Roman" w:cs="Times New Roman"/>
                <w:sz w:val="28"/>
                <w:szCs w:val="28"/>
              </w:rPr>
              <w:t xml:space="preserve"> мая 202</w:t>
            </w:r>
            <w:r>
              <w:rPr>
                <w:rFonts w:ascii="Times New Roman" w:hAnsi="Times New Roman" w:cs="Times New Roman"/>
                <w:sz w:val="28"/>
                <w:szCs w:val="28"/>
              </w:rPr>
              <w:t>3</w:t>
            </w:r>
            <w:r w:rsidRPr="00086182">
              <w:rPr>
                <w:rFonts w:ascii="Times New Roman" w:hAnsi="Times New Roman" w:cs="Times New Roman"/>
                <w:sz w:val="28"/>
                <w:szCs w:val="28"/>
              </w:rPr>
              <w:t xml:space="preserve"> </w:t>
            </w:r>
            <w:proofErr w:type="gramStart"/>
            <w:r w:rsidRPr="00086182">
              <w:rPr>
                <w:rFonts w:ascii="Times New Roman" w:hAnsi="Times New Roman" w:cs="Times New Roman"/>
                <w:sz w:val="28"/>
                <w:szCs w:val="28"/>
              </w:rPr>
              <w:t>года</w:t>
            </w:r>
            <w:r w:rsidRPr="00086182">
              <w:rPr>
                <w:rFonts w:ascii="Times New Roman" w:hAnsi="Times New Roman" w:cs="Times New Roman"/>
                <w:sz w:val="28"/>
                <w:szCs w:val="28"/>
                <w:lang w:val="en-US"/>
              </w:rPr>
              <w:t xml:space="preserve"> </w:t>
            </w:r>
            <w:r w:rsidRPr="00086182">
              <w:rPr>
                <w:rFonts w:ascii="Times New Roman" w:hAnsi="Times New Roman" w:cs="Times New Roman"/>
                <w:sz w:val="28"/>
                <w:szCs w:val="28"/>
              </w:rPr>
              <w:t xml:space="preserve"> №</w:t>
            </w:r>
            <w:proofErr w:type="gramEnd"/>
            <w:r w:rsidRPr="00086182">
              <w:rPr>
                <w:rFonts w:ascii="Times New Roman" w:hAnsi="Times New Roman" w:cs="Times New Roman"/>
                <w:sz w:val="28"/>
                <w:szCs w:val="28"/>
              </w:rPr>
              <w:t xml:space="preserve"> </w:t>
            </w:r>
            <w:r w:rsidR="00653919">
              <w:rPr>
                <w:rFonts w:ascii="Times New Roman" w:hAnsi="Times New Roman" w:cs="Times New Roman"/>
                <w:sz w:val="28"/>
                <w:szCs w:val="28"/>
              </w:rPr>
              <w:t>187</w:t>
            </w:r>
            <w:r w:rsidRPr="00086182">
              <w:rPr>
                <w:rFonts w:ascii="Times New Roman" w:hAnsi="Times New Roman" w:cs="Times New Roman"/>
                <w:sz w:val="28"/>
                <w:szCs w:val="28"/>
                <w:lang w:val="en-US"/>
              </w:rPr>
              <w:t>-</w:t>
            </w:r>
            <w:r>
              <w:rPr>
                <w:rFonts w:ascii="Times New Roman" w:hAnsi="Times New Roman" w:cs="Times New Roman"/>
                <w:sz w:val="28"/>
                <w:szCs w:val="28"/>
              </w:rPr>
              <w:t>п</w:t>
            </w:r>
          </w:p>
        </w:tc>
      </w:tr>
    </w:tbl>
    <w:p w:rsidR="00086182" w:rsidRPr="00086182" w:rsidRDefault="00086182" w:rsidP="00086182">
      <w:pPr>
        <w:tabs>
          <w:tab w:val="left" w:pos="567"/>
        </w:tabs>
        <w:spacing w:after="0" w:line="240" w:lineRule="auto"/>
        <w:ind w:left="5387"/>
        <w:rPr>
          <w:rFonts w:ascii="Times New Roman" w:hAnsi="Times New Roman" w:cs="Times New Roman"/>
          <w:sz w:val="28"/>
          <w:szCs w:val="28"/>
        </w:rPr>
      </w:pPr>
    </w:p>
    <w:p w:rsidR="00086182" w:rsidRPr="00086182" w:rsidRDefault="00086182" w:rsidP="00086182">
      <w:pPr>
        <w:tabs>
          <w:tab w:val="left" w:pos="567"/>
        </w:tabs>
        <w:spacing w:after="0" w:line="240" w:lineRule="auto"/>
        <w:ind w:left="5245"/>
        <w:jc w:val="right"/>
        <w:rPr>
          <w:rFonts w:ascii="Times New Roman" w:hAnsi="Times New Roman" w:cs="Times New Roman"/>
          <w:sz w:val="28"/>
          <w:szCs w:val="28"/>
        </w:rPr>
      </w:pPr>
    </w:p>
    <w:p w:rsidR="00086182" w:rsidRPr="00086182" w:rsidRDefault="00086182" w:rsidP="00086182">
      <w:pPr>
        <w:spacing w:after="0" w:line="240" w:lineRule="auto"/>
        <w:jc w:val="center"/>
        <w:rPr>
          <w:rFonts w:ascii="Times New Roman" w:hAnsi="Times New Roman" w:cs="Times New Roman"/>
          <w:b/>
          <w:sz w:val="28"/>
          <w:szCs w:val="28"/>
        </w:rPr>
      </w:pPr>
    </w:p>
    <w:p w:rsidR="00086182" w:rsidRPr="00086182" w:rsidRDefault="00086182" w:rsidP="00086182">
      <w:pPr>
        <w:spacing w:after="0" w:line="240" w:lineRule="auto"/>
        <w:jc w:val="center"/>
        <w:rPr>
          <w:rFonts w:ascii="Times New Roman" w:hAnsi="Times New Roman" w:cs="Times New Roman"/>
          <w:b/>
          <w:sz w:val="28"/>
          <w:szCs w:val="28"/>
        </w:rPr>
      </w:pPr>
      <w:r w:rsidRPr="00086182">
        <w:rPr>
          <w:rFonts w:ascii="Times New Roman" w:hAnsi="Times New Roman" w:cs="Times New Roman"/>
          <w:b/>
          <w:sz w:val="28"/>
          <w:szCs w:val="28"/>
        </w:rPr>
        <w:t>ПОЛОЖЕНИЕ</w:t>
      </w:r>
    </w:p>
    <w:p w:rsidR="00086182" w:rsidRPr="00086182" w:rsidRDefault="00086182" w:rsidP="00086182">
      <w:pPr>
        <w:spacing w:after="0" w:line="240" w:lineRule="auto"/>
        <w:jc w:val="center"/>
        <w:rPr>
          <w:rFonts w:ascii="Times New Roman" w:hAnsi="Times New Roman" w:cs="Times New Roman"/>
          <w:b/>
          <w:sz w:val="28"/>
          <w:szCs w:val="28"/>
        </w:rPr>
      </w:pPr>
      <w:r w:rsidRPr="00086182">
        <w:rPr>
          <w:rFonts w:ascii="Times New Roman" w:hAnsi="Times New Roman" w:cs="Times New Roman"/>
          <w:b/>
          <w:sz w:val="28"/>
          <w:szCs w:val="28"/>
        </w:rPr>
        <w:t xml:space="preserve"> о конкурсе </w:t>
      </w:r>
      <w:r w:rsidRPr="00086182">
        <w:rPr>
          <w:rFonts w:ascii="Times New Roman" w:hAnsi="Times New Roman" w:cs="Times New Roman"/>
          <w:b/>
          <w:bCs/>
          <w:sz w:val="28"/>
          <w:szCs w:val="28"/>
        </w:rPr>
        <w:t>проектов</w:t>
      </w:r>
      <w:r w:rsidRPr="00086182">
        <w:rPr>
          <w:rFonts w:ascii="Times New Roman" w:hAnsi="Times New Roman" w:cs="Times New Roman"/>
          <w:bCs/>
          <w:sz w:val="28"/>
          <w:szCs w:val="28"/>
        </w:rPr>
        <w:t xml:space="preserve"> </w:t>
      </w:r>
      <w:r w:rsidRPr="00086182">
        <w:rPr>
          <w:rFonts w:ascii="Times New Roman" w:hAnsi="Times New Roman" w:cs="Times New Roman"/>
          <w:b/>
          <w:sz w:val="28"/>
          <w:szCs w:val="28"/>
        </w:rPr>
        <w:t>по представлению бюджета для граждан</w:t>
      </w:r>
    </w:p>
    <w:p w:rsidR="00086182" w:rsidRPr="00086182" w:rsidRDefault="00086182" w:rsidP="00086182">
      <w:pPr>
        <w:spacing w:after="0" w:line="240" w:lineRule="auto"/>
        <w:rPr>
          <w:rFonts w:ascii="Times New Roman" w:hAnsi="Times New Roman" w:cs="Times New Roman"/>
          <w:sz w:val="28"/>
          <w:szCs w:val="28"/>
        </w:rPr>
      </w:pPr>
    </w:p>
    <w:p w:rsidR="00086182" w:rsidRPr="00086182" w:rsidRDefault="00086182" w:rsidP="00086182">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086182">
        <w:rPr>
          <w:rFonts w:ascii="Times New Roman" w:hAnsi="Times New Roman" w:cs="Times New Roman"/>
          <w:sz w:val="28"/>
          <w:szCs w:val="28"/>
        </w:rPr>
        <w:t>I. Общие положения</w:t>
      </w:r>
    </w:p>
    <w:p w:rsidR="00086182" w:rsidRPr="00086182" w:rsidRDefault="00086182" w:rsidP="00086182">
      <w:pPr>
        <w:spacing w:after="0" w:line="240" w:lineRule="auto"/>
        <w:jc w:val="both"/>
        <w:rPr>
          <w:rFonts w:ascii="Times New Roman" w:hAnsi="Times New Roman" w:cs="Times New Roman"/>
          <w:sz w:val="28"/>
          <w:szCs w:val="28"/>
        </w:rPr>
      </w:pPr>
    </w:p>
    <w:p w:rsidR="00086182" w:rsidRPr="00086182" w:rsidRDefault="00086182" w:rsidP="00086182">
      <w:pPr>
        <w:spacing w:after="0" w:line="240" w:lineRule="auto"/>
        <w:ind w:firstLine="708"/>
        <w:jc w:val="both"/>
        <w:rPr>
          <w:rFonts w:ascii="Times New Roman" w:hAnsi="Times New Roman" w:cs="Times New Roman"/>
          <w:sz w:val="28"/>
          <w:szCs w:val="28"/>
        </w:rPr>
      </w:pPr>
      <w:r w:rsidRPr="00086182">
        <w:rPr>
          <w:rFonts w:ascii="Times New Roman" w:hAnsi="Times New Roman" w:cs="Times New Roman"/>
          <w:sz w:val="28"/>
          <w:szCs w:val="28"/>
        </w:rPr>
        <w:t>1.1. </w:t>
      </w:r>
      <w:r>
        <w:rPr>
          <w:rFonts w:ascii="Times New Roman" w:hAnsi="Times New Roman" w:cs="Times New Roman"/>
          <w:sz w:val="28"/>
          <w:szCs w:val="28"/>
        </w:rPr>
        <w:t xml:space="preserve">Настоящее </w:t>
      </w:r>
      <w:r w:rsidRPr="00086182">
        <w:rPr>
          <w:rFonts w:ascii="Times New Roman" w:hAnsi="Times New Roman" w:cs="Times New Roman"/>
          <w:sz w:val="28"/>
          <w:szCs w:val="28"/>
        </w:rPr>
        <w:t xml:space="preserve">Положение о конкурсе </w:t>
      </w:r>
      <w:r w:rsidRPr="00086182">
        <w:rPr>
          <w:rFonts w:ascii="Times New Roman" w:hAnsi="Times New Roman" w:cs="Times New Roman"/>
          <w:bCs/>
          <w:sz w:val="28"/>
          <w:szCs w:val="28"/>
        </w:rPr>
        <w:t xml:space="preserve">проектов </w:t>
      </w:r>
      <w:r w:rsidRPr="00086182">
        <w:rPr>
          <w:rFonts w:ascii="Times New Roman" w:hAnsi="Times New Roman" w:cs="Times New Roman"/>
          <w:sz w:val="28"/>
          <w:szCs w:val="28"/>
        </w:rPr>
        <w:t xml:space="preserve">по представлению бюджета для граждан (далее - Положение) определяет порядок организации и проведения конкурса </w:t>
      </w:r>
      <w:r w:rsidRPr="00086182">
        <w:rPr>
          <w:rFonts w:ascii="Times New Roman" w:hAnsi="Times New Roman" w:cs="Times New Roman"/>
          <w:bCs/>
          <w:sz w:val="28"/>
          <w:szCs w:val="28"/>
        </w:rPr>
        <w:t xml:space="preserve">проектов </w:t>
      </w:r>
      <w:r w:rsidRPr="00086182">
        <w:rPr>
          <w:rFonts w:ascii="Times New Roman" w:hAnsi="Times New Roman" w:cs="Times New Roman"/>
          <w:sz w:val="28"/>
          <w:szCs w:val="28"/>
        </w:rPr>
        <w:t>по представлению бюджета для граждан</w:t>
      </w:r>
      <w:r w:rsidRPr="00086182">
        <w:rPr>
          <w:rFonts w:ascii="Times New Roman" w:hAnsi="Times New Roman" w:cs="Times New Roman"/>
          <w:b/>
          <w:sz w:val="28"/>
          <w:szCs w:val="28"/>
        </w:rPr>
        <w:t xml:space="preserve"> </w:t>
      </w:r>
      <w:r w:rsidRPr="00086182">
        <w:rPr>
          <w:rFonts w:ascii="Times New Roman" w:hAnsi="Times New Roman" w:cs="Times New Roman"/>
          <w:sz w:val="28"/>
          <w:szCs w:val="28"/>
        </w:rPr>
        <w:t>(далее – Конкурс).</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1.2. Организатором Конкурса является финансовое управление администрации города Енисейска (далее – Организатор Конкурса).</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 xml:space="preserve">1.3. Конкурс проводится в целях выявления и распространения лучшей практики формирования бюджета в формате, обеспечивающем открытость </w:t>
      </w:r>
      <w:r w:rsidRPr="00086182">
        <w:rPr>
          <w:rFonts w:ascii="Times New Roman" w:hAnsi="Times New Roman" w:cs="Times New Roman"/>
          <w:sz w:val="28"/>
          <w:szCs w:val="28"/>
        </w:rPr>
        <w:br/>
        <w:t>и доступность для граждан информации об управлении общественными финансами.</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1.4. Задачами Конкурса являются:</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вовлечение граждан в бюджетный процесс;</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 xml:space="preserve">повышение информированности граждан в вопросах бюджета </w:t>
      </w:r>
      <w:r w:rsidRPr="00086182">
        <w:rPr>
          <w:rFonts w:ascii="Times New Roman" w:hAnsi="Times New Roman" w:cs="Times New Roman"/>
          <w:sz w:val="28"/>
          <w:szCs w:val="28"/>
        </w:rPr>
        <w:br/>
        <w:t>и бюджетного процесса;</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 xml:space="preserve">выявление наиболее интересных предложений участников конкурса </w:t>
      </w:r>
      <w:r w:rsidRPr="00086182">
        <w:rPr>
          <w:rFonts w:ascii="Times New Roman" w:hAnsi="Times New Roman" w:cs="Times New Roman"/>
          <w:sz w:val="28"/>
          <w:szCs w:val="28"/>
        </w:rPr>
        <w:br/>
        <w:t>о форме и способах представления бюджета для граждан;</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 xml:space="preserve">распространение лучших предложений по формированию </w:t>
      </w:r>
      <w:r w:rsidRPr="00086182">
        <w:rPr>
          <w:rFonts w:ascii="Times New Roman" w:hAnsi="Times New Roman" w:cs="Times New Roman"/>
          <w:sz w:val="28"/>
          <w:szCs w:val="28"/>
        </w:rPr>
        <w:br/>
        <w:t>и представлению бюджета для граждан для последующей практической реализации.</w:t>
      </w:r>
    </w:p>
    <w:p w:rsidR="00086182" w:rsidRPr="00086182" w:rsidRDefault="00086182" w:rsidP="00086182">
      <w:pPr>
        <w:pStyle w:val="3"/>
        <w:spacing w:line="240" w:lineRule="auto"/>
        <w:rPr>
          <w:szCs w:val="28"/>
        </w:rPr>
      </w:pPr>
      <w:r w:rsidRPr="00086182">
        <w:rPr>
          <w:szCs w:val="28"/>
        </w:rPr>
        <w:t xml:space="preserve">1.5. Предметом Конкурса является разработка проекта </w:t>
      </w:r>
      <w:r w:rsidRPr="00086182">
        <w:rPr>
          <w:szCs w:val="28"/>
        </w:rPr>
        <w:br/>
        <w:t xml:space="preserve">по представлению информации о бюджете в понятной и доступной форме, соответствующего установленным в Методике оценки заявок на участие </w:t>
      </w:r>
      <w:r w:rsidRPr="00086182">
        <w:rPr>
          <w:szCs w:val="28"/>
        </w:rPr>
        <w:br/>
        <w:t>в Конкурсе требованиям (далее – конкурсный проект, Методика).</w:t>
      </w:r>
    </w:p>
    <w:p w:rsidR="00086182" w:rsidRPr="00086182" w:rsidRDefault="00086182" w:rsidP="00086182">
      <w:pPr>
        <w:spacing w:after="0" w:line="240" w:lineRule="auto"/>
        <w:ind w:firstLine="720"/>
        <w:jc w:val="both"/>
        <w:rPr>
          <w:rFonts w:ascii="Times New Roman" w:hAnsi="Times New Roman" w:cs="Times New Roman"/>
          <w:color w:val="FF0000"/>
          <w:sz w:val="28"/>
          <w:szCs w:val="28"/>
        </w:rPr>
      </w:pPr>
      <w:r w:rsidRPr="00086182">
        <w:rPr>
          <w:rFonts w:ascii="Times New Roman" w:hAnsi="Times New Roman" w:cs="Times New Roman"/>
          <w:sz w:val="28"/>
          <w:szCs w:val="28"/>
        </w:rPr>
        <w:t>1.6. Конкурс является открытым. Участниками Конкурса могут быть физические лица и юридические лица (организации города Енисейска независимо от формы собственности, отраслевой принадлежности и численности работников).  Конкурс среди физических и среди юридических лиц проводится отдельно. К участию в конкурсе в категории граждане допускаются конкурсные проекты, подготовленные одним автором единолично либо авторскими коллективами.</w:t>
      </w:r>
    </w:p>
    <w:p w:rsidR="00086182" w:rsidRPr="00086182" w:rsidRDefault="00086182" w:rsidP="00086182">
      <w:pPr>
        <w:pStyle w:val="3"/>
        <w:spacing w:line="240" w:lineRule="auto"/>
        <w:ind w:firstLine="709"/>
        <w:rPr>
          <w:szCs w:val="28"/>
        </w:rPr>
      </w:pPr>
      <w:r w:rsidRPr="00086182">
        <w:rPr>
          <w:szCs w:val="28"/>
        </w:rPr>
        <w:t>1.7. Конкурс проводится по следующим номинациям для физических лиц</w:t>
      </w:r>
      <w:r w:rsidR="00F52503">
        <w:rPr>
          <w:szCs w:val="28"/>
        </w:rPr>
        <w:t xml:space="preserve"> младше 15 лет</w:t>
      </w:r>
      <w:r w:rsidRPr="00086182">
        <w:rPr>
          <w:szCs w:val="28"/>
        </w:rPr>
        <w:t>:</w:t>
      </w:r>
    </w:p>
    <w:p w:rsidR="00086182" w:rsidRPr="00086182" w:rsidRDefault="00086182" w:rsidP="00086182">
      <w:pPr>
        <w:pStyle w:val="3"/>
        <w:spacing w:line="240" w:lineRule="auto"/>
        <w:ind w:left="284" w:firstLine="709"/>
        <w:rPr>
          <w:szCs w:val="28"/>
        </w:rPr>
      </w:pPr>
      <w:r w:rsidRPr="00086182">
        <w:rPr>
          <w:szCs w:val="28"/>
        </w:rPr>
        <w:t xml:space="preserve">1) «Бюджет для граждан в </w:t>
      </w:r>
      <w:r w:rsidR="00F52503">
        <w:rPr>
          <w:szCs w:val="28"/>
        </w:rPr>
        <w:t>современных формах искусства»</w:t>
      </w:r>
      <w:r w:rsidRPr="00086182">
        <w:rPr>
          <w:szCs w:val="28"/>
        </w:rPr>
        <w:t>;</w:t>
      </w:r>
    </w:p>
    <w:p w:rsidR="00086182" w:rsidRPr="00086182" w:rsidRDefault="00086182" w:rsidP="00086182">
      <w:pPr>
        <w:pStyle w:val="3"/>
        <w:spacing w:line="240" w:lineRule="auto"/>
        <w:ind w:left="284" w:firstLine="709"/>
        <w:rPr>
          <w:szCs w:val="28"/>
        </w:rPr>
      </w:pPr>
      <w:r w:rsidRPr="00086182">
        <w:rPr>
          <w:szCs w:val="28"/>
        </w:rPr>
        <w:t>2) «Лучший видеоролик о бюджете»;</w:t>
      </w:r>
    </w:p>
    <w:p w:rsidR="00086182" w:rsidRDefault="00086182" w:rsidP="00086182">
      <w:pPr>
        <w:pStyle w:val="3"/>
        <w:spacing w:line="240" w:lineRule="auto"/>
        <w:ind w:left="284" w:firstLine="709"/>
        <w:rPr>
          <w:szCs w:val="28"/>
        </w:rPr>
      </w:pPr>
      <w:r w:rsidRPr="00086182">
        <w:rPr>
          <w:szCs w:val="28"/>
        </w:rPr>
        <w:t>3) «</w:t>
      </w:r>
      <w:r w:rsidR="00F52503">
        <w:rPr>
          <w:szCs w:val="28"/>
        </w:rPr>
        <w:t>Информационные карточки по бюджету для социальных сетей и мессенджеров</w:t>
      </w:r>
      <w:r w:rsidRPr="00086182">
        <w:rPr>
          <w:szCs w:val="28"/>
        </w:rPr>
        <w:t>»</w:t>
      </w:r>
      <w:r w:rsidR="00F52503">
        <w:rPr>
          <w:szCs w:val="28"/>
        </w:rPr>
        <w:t>.</w:t>
      </w:r>
    </w:p>
    <w:p w:rsidR="00F52503" w:rsidRPr="00086182" w:rsidRDefault="00F52503" w:rsidP="00F52503">
      <w:pPr>
        <w:pStyle w:val="3"/>
        <w:spacing w:line="240" w:lineRule="auto"/>
        <w:ind w:firstLine="709"/>
        <w:rPr>
          <w:szCs w:val="28"/>
        </w:rPr>
      </w:pPr>
      <w:r w:rsidRPr="00086182">
        <w:rPr>
          <w:szCs w:val="28"/>
        </w:rPr>
        <w:lastRenderedPageBreak/>
        <w:t>1.7. Конкурс проводится по следующим номинациям для физических лиц</w:t>
      </w:r>
      <w:r>
        <w:rPr>
          <w:szCs w:val="28"/>
        </w:rPr>
        <w:t xml:space="preserve"> старше 15 лет</w:t>
      </w:r>
      <w:r w:rsidRPr="00086182">
        <w:rPr>
          <w:szCs w:val="28"/>
        </w:rPr>
        <w:t>:</w:t>
      </w:r>
    </w:p>
    <w:p w:rsidR="00F52503" w:rsidRPr="00086182" w:rsidRDefault="00F52503" w:rsidP="00F52503">
      <w:pPr>
        <w:pStyle w:val="3"/>
        <w:spacing w:line="240" w:lineRule="auto"/>
        <w:ind w:left="284" w:firstLine="709"/>
        <w:rPr>
          <w:szCs w:val="28"/>
        </w:rPr>
      </w:pPr>
      <w:r w:rsidRPr="00086182">
        <w:rPr>
          <w:szCs w:val="28"/>
        </w:rPr>
        <w:t xml:space="preserve">1) «Бюджет для граждан в </w:t>
      </w:r>
      <w:r>
        <w:rPr>
          <w:szCs w:val="28"/>
        </w:rPr>
        <w:t>современных формах искусства»</w:t>
      </w:r>
      <w:r w:rsidRPr="00086182">
        <w:rPr>
          <w:szCs w:val="28"/>
        </w:rPr>
        <w:t>;</w:t>
      </w:r>
    </w:p>
    <w:p w:rsidR="00F52503" w:rsidRPr="00086182" w:rsidRDefault="00F52503" w:rsidP="00F52503">
      <w:pPr>
        <w:pStyle w:val="3"/>
        <w:spacing w:line="240" w:lineRule="auto"/>
        <w:ind w:left="284" w:firstLine="709"/>
        <w:rPr>
          <w:szCs w:val="28"/>
        </w:rPr>
      </w:pPr>
      <w:r w:rsidRPr="00086182">
        <w:rPr>
          <w:szCs w:val="28"/>
        </w:rPr>
        <w:t>2) «Лучший видеоролик о бюджете»;</w:t>
      </w:r>
    </w:p>
    <w:p w:rsidR="00F52503" w:rsidRDefault="00F52503" w:rsidP="00F52503">
      <w:pPr>
        <w:pStyle w:val="3"/>
        <w:spacing w:line="240" w:lineRule="auto"/>
        <w:ind w:left="284" w:firstLine="709"/>
        <w:rPr>
          <w:szCs w:val="28"/>
        </w:rPr>
      </w:pPr>
      <w:r w:rsidRPr="00086182">
        <w:rPr>
          <w:szCs w:val="28"/>
        </w:rPr>
        <w:t>3) «</w:t>
      </w:r>
      <w:r>
        <w:rPr>
          <w:szCs w:val="28"/>
        </w:rPr>
        <w:t>Информационные карточки по бюджету для социальных сетей и мессенджеров</w:t>
      </w:r>
      <w:r w:rsidRPr="00086182">
        <w:rPr>
          <w:szCs w:val="28"/>
        </w:rPr>
        <w:t>»</w:t>
      </w:r>
      <w:r>
        <w:rPr>
          <w:szCs w:val="28"/>
        </w:rPr>
        <w:t>;</w:t>
      </w:r>
    </w:p>
    <w:p w:rsidR="00F52503" w:rsidRDefault="00F52503" w:rsidP="00F52503">
      <w:pPr>
        <w:pStyle w:val="3"/>
        <w:spacing w:line="240" w:lineRule="auto"/>
        <w:ind w:left="284" w:firstLine="709"/>
        <w:rPr>
          <w:szCs w:val="28"/>
        </w:rPr>
      </w:pPr>
      <w:r>
        <w:rPr>
          <w:szCs w:val="28"/>
        </w:rPr>
        <w:t>4) «Бюджет образования для граждан»;</w:t>
      </w:r>
    </w:p>
    <w:p w:rsidR="00F52503" w:rsidRPr="00086182" w:rsidRDefault="003E2F9B" w:rsidP="00F52503">
      <w:pPr>
        <w:pStyle w:val="3"/>
        <w:spacing w:line="240" w:lineRule="auto"/>
        <w:ind w:left="284" w:firstLine="709"/>
        <w:rPr>
          <w:szCs w:val="28"/>
        </w:rPr>
      </w:pPr>
      <w:r>
        <w:rPr>
          <w:szCs w:val="28"/>
        </w:rPr>
        <w:t>5</w:t>
      </w:r>
      <w:r w:rsidR="00F52503">
        <w:rPr>
          <w:szCs w:val="28"/>
        </w:rPr>
        <w:t>) «Лучшие предложения по изменению бюджетного законодательства».</w:t>
      </w:r>
    </w:p>
    <w:p w:rsidR="00086182" w:rsidRPr="00086182" w:rsidRDefault="00086182" w:rsidP="00086182">
      <w:pPr>
        <w:pStyle w:val="3"/>
        <w:spacing w:line="240" w:lineRule="auto"/>
        <w:ind w:left="284" w:firstLine="709"/>
        <w:rPr>
          <w:szCs w:val="28"/>
        </w:rPr>
      </w:pPr>
      <w:r w:rsidRPr="00086182">
        <w:rPr>
          <w:szCs w:val="28"/>
        </w:rPr>
        <w:t>1.</w:t>
      </w:r>
      <w:r w:rsidR="00F52503">
        <w:rPr>
          <w:szCs w:val="28"/>
        </w:rPr>
        <w:t>9</w:t>
      </w:r>
      <w:r w:rsidRPr="00086182">
        <w:rPr>
          <w:szCs w:val="28"/>
        </w:rPr>
        <w:t>. Конкурс проводится по следующим номинациям для юридических лиц:</w:t>
      </w:r>
    </w:p>
    <w:p w:rsidR="00086182" w:rsidRPr="00086182" w:rsidRDefault="00086182" w:rsidP="00086182">
      <w:pPr>
        <w:pStyle w:val="3"/>
        <w:spacing w:line="240" w:lineRule="auto"/>
        <w:ind w:left="284" w:firstLine="709"/>
        <w:rPr>
          <w:szCs w:val="28"/>
        </w:rPr>
      </w:pPr>
      <w:r w:rsidRPr="00086182">
        <w:rPr>
          <w:szCs w:val="28"/>
        </w:rPr>
        <w:t>1) «</w:t>
      </w:r>
      <w:r w:rsidR="00F52503">
        <w:rPr>
          <w:szCs w:val="28"/>
        </w:rPr>
        <w:t>Современные формы предоставления проекта местного бюджета для граждан</w:t>
      </w:r>
      <w:r w:rsidRPr="00086182">
        <w:rPr>
          <w:szCs w:val="28"/>
        </w:rPr>
        <w:t>»;</w:t>
      </w:r>
    </w:p>
    <w:p w:rsidR="00086182" w:rsidRDefault="00086182" w:rsidP="00086182">
      <w:pPr>
        <w:pStyle w:val="3"/>
        <w:spacing w:line="240" w:lineRule="auto"/>
        <w:ind w:left="284" w:firstLine="709"/>
        <w:rPr>
          <w:szCs w:val="28"/>
        </w:rPr>
      </w:pPr>
      <w:r w:rsidRPr="00086182">
        <w:rPr>
          <w:szCs w:val="28"/>
        </w:rPr>
        <w:t>2) «</w:t>
      </w:r>
      <w:r w:rsidR="00F52503">
        <w:rPr>
          <w:szCs w:val="28"/>
        </w:rPr>
        <w:t>Бюджет образования</w:t>
      </w:r>
      <w:r w:rsidRPr="00086182">
        <w:rPr>
          <w:szCs w:val="28"/>
        </w:rPr>
        <w:t xml:space="preserve"> для граждан»;</w:t>
      </w:r>
    </w:p>
    <w:p w:rsidR="00086182" w:rsidRDefault="00AE397C" w:rsidP="00086182">
      <w:pPr>
        <w:pStyle w:val="3"/>
        <w:spacing w:line="240" w:lineRule="auto"/>
        <w:ind w:left="284" w:firstLine="709"/>
        <w:rPr>
          <w:szCs w:val="28"/>
        </w:rPr>
      </w:pPr>
      <w:r>
        <w:rPr>
          <w:szCs w:val="28"/>
        </w:rPr>
        <w:t>3</w:t>
      </w:r>
      <w:r w:rsidR="00086182" w:rsidRPr="00086182">
        <w:rPr>
          <w:szCs w:val="28"/>
        </w:rPr>
        <w:t xml:space="preserve">) «Лучшее </w:t>
      </w:r>
      <w:r w:rsidR="00F52503">
        <w:rPr>
          <w:szCs w:val="28"/>
        </w:rPr>
        <w:t xml:space="preserve">обучающее </w:t>
      </w:r>
      <w:r w:rsidR="00086182" w:rsidRPr="00086182">
        <w:rPr>
          <w:szCs w:val="28"/>
        </w:rPr>
        <w:t xml:space="preserve">мероприятие по </w:t>
      </w:r>
      <w:r w:rsidR="00F52503">
        <w:rPr>
          <w:szCs w:val="28"/>
        </w:rPr>
        <w:t>бюджетной тематике</w:t>
      </w:r>
      <w:r w:rsidR="00086182" w:rsidRPr="00086182">
        <w:rPr>
          <w:szCs w:val="28"/>
        </w:rPr>
        <w:t>»;</w:t>
      </w:r>
    </w:p>
    <w:p w:rsidR="00086182" w:rsidRPr="00086182" w:rsidRDefault="00AE397C" w:rsidP="00086182">
      <w:pPr>
        <w:pStyle w:val="3"/>
        <w:spacing w:line="240" w:lineRule="auto"/>
        <w:ind w:left="284" w:firstLine="709"/>
        <w:rPr>
          <w:szCs w:val="28"/>
        </w:rPr>
      </w:pPr>
      <w:r>
        <w:rPr>
          <w:szCs w:val="28"/>
        </w:rPr>
        <w:t>4</w:t>
      </w:r>
      <w:r w:rsidR="00086182" w:rsidRPr="00086182">
        <w:rPr>
          <w:szCs w:val="28"/>
        </w:rPr>
        <w:t>) «Лучш</w:t>
      </w:r>
      <w:r w:rsidR="00F52503">
        <w:rPr>
          <w:szCs w:val="28"/>
        </w:rPr>
        <w:t>ая информационная панель (</w:t>
      </w:r>
      <w:proofErr w:type="spellStart"/>
      <w:r w:rsidR="00F52503">
        <w:rPr>
          <w:szCs w:val="28"/>
        </w:rPr>
        <w:t>дашборд</w:t>
      </w:r>
      <w:proofErr w:type="spellEnd"/>
      <w:r w:rsidR="00F52503">
        <w:rPr>
          <w:szCs w:val="28"/>
        </w:rPr>
        <w:t>) по бюджету для граждан</w:t>
      </w:r>
      <w:r w:rsidR="00086182" w:rsidRPr="00086182">
        <w:rPr>
          <w:szCs w:val="28"/>
        </w:rPr>
        <w:t>»</w:t>
      </w:r>
      <w:r w:rsidR="00852636">
        <w:rPr>
          <w:szCs w:val="28"/>
        </w:rPr>
        <w:t>.</w:t>
      </w:r>
    </w:p>
    <w:p w:rsidR="00086182" w:rsidRDefault="00086182" w:rsidP="00086182">
      <w:pPr>
        <w:pStyle w:val="3"/>
        <w:spacing w:line="240" w:lineRule="auto"/>
        <w:ind w:left="284" w:firstLine="709"/>
        <w:rPr>
          <w:szCs w:val="28"/>
        </w:rPr>
      </w:pPr>
      <w:r w:rsidRPr="00086182">
        <w:rPr>
          <w:szCs w:val="28"/>
        </w:rPr>
        <w:t>1.</w:t>
      </w:r>
      <w:r w:rsidR="00F52503">
        <w:rPr>
          <w:szCs w:val="28"/>
        </w:rPr>
        <w:t>10</w:t>
      </w:r>
      <w:r w:rsidRPr="00086182">
        <w:rPr>
          <w:szCs w:val="28"/>
        </w:rPr>
        <w:t xml:space="preserve">. Содержание конкурсных заданий предоставлено в </w:t>
      </w:r>
      <w:r w:rsidR="00F52503">
        <w:rPr>
          <w:szCs w:val="28"/>
        </w:rPr>
        <w:t>п</w:t>
      </w:r>
      <w:r w:rsidRPr="00086182">
        <w:rPr>
          <w:szCs w:val="28"/>
        </w:rPr>
        <w:t>риложении к Методике.</w:t>
      </w:r>
    </w:p>
    <w:p w:rsidR="00086182" w:rsidRPr="00086182" w:rsidRDefault="00F52503" w:rsidP="00F52503">
      <w:pPr>
        <w:pStyle w:val="3"/>
        <w:spacing w:line="240" w:lineRule="auto"/>
        <w:ind w:left="284" w:firstLine="709"/>
        <w:rPr>
          <w:szCs w:val="28"/>
        </w:rPr>
      </w:pPr>
      <w:r>
        <w:rPr>
          <w:szCs w:val="28"/>
        </w:rPr>
        <w:t>1.11.</w:t>
      </w:r>
      <w:r w:rsidR="00086182" w:rsidRPr="00086182">
        <w:rPr>
          <w:szCs w:val="28"/>
        </w:rPr>
        <w:t> Определение победителей Конкурса осуществляется комиссией по проведению конкурса проектов по предоставлению бюджета для граждан (далее – Комиссия) на основании Методики. Победители Конкурса определяются обособленно в категориях граждане и юридические лица отдельно в каждой номинации.</w:t>
      </w:r>
    </w:p>
    <w:p w:rsidR="00086182" w:rsidRPr="00086182" w:rsidRDefault="00086182" w:rsidP="00086182">
      <w:pPr>
        <w:spacing w:after="0" w:line="240" w:lineRule="auto"/>
        <w:ind w:firstLine="709"/>
        <w:jc w:val="both"/>
        <w:rPr>
          <w:rFonts w:ascii="Times New Roman" w:hAnsi="Times New Roman" w:cs="Times New Roman"/>
          <w:sz w:val="28"/>
          <w:szCs w:val="28"/>
        </w:rPr>
      </w:pPr>
    </w:p>
    <w:p w:rsidR="00086182" w:rsidRPr="00086182" w:rsidRDefault="00086182" w:rsidP="00086182">
      <w:pPr>
        <w:keepNext/>
        <w:widowControl w:val="0"/>
        <w:autoSpaceDE w:val="0"/>
        <w:autoSpaceDN w:val="0"/>
        <w:adjustRightInd w:val="0"/>
        <w:spacing w:after="0" w:line="240" w:lineRule="auto"/>
        <w:jc w:val="center"/>
        <w:outlineLvl w:val="1"/>
        <w:rPr>
          <w:rFonts w:ascii="Times New Roman" w:hAnsi="Times New Roman" w:cs="Times New Roman"/>
          <w:sz w:val="28"/>
          <w:szCs w:val="28"/>
        </w:rPr>
      </w:pPr>
      <w:r w:rsidRPr="00086182">
        <w:rPr>
          <w:rFonts w:ascii="Times New Roman" w:hAnsi="Times New Roman" w:cs="Times New Roman"/>
          <w:sz w:val="28"/>
          <w:szCs w:val="28"/>
        </w:rPr>
        <w:t>II. Требования к конкурсным проектам</w:t>
      </w:r>
    </w:p>
    <w:p w:rsidR="00086182" w:rsidRPr="00086182" w:rsidRDefault="00086182" w:rsidP="00086182">
      <w:pPr>
        <w:keepNext/>
        <w:widowControl w:val="0"/>
        <w:autoSpaceDE w:val="0"/>
        <w:autoSpaceDN w:val="0"/>
        <w:adjustRightInd w:val="0"/>
        <w:spacing w:after="0" w:line="240" w:lineRule="auto"/>
        <w:jc w:val="center"/>
        <w:outlineLvl w:val="1"/>
        <w:rPr>
          <w:rFonts w:ascii="Times New Roman" w:hAnsi="Times New Roman" w:cs="Times New Roman"/>
          <w:sz w:val="28"/>
          <w:szCs w:val="28"/>
        </w:rPr>
      </w:pPr>
    </w:p>
    <w:p w:rsidR="00086182" w:rsidRPr="00086182" w:rsidRDefault="00086182" w:rsidP="00086182">
      <w:pPr>
        <w:autoSpaceDE w:val="0"/>
        <w:autoSpaceDN w:val="0"/>
        <w:adjustRightInd w:val="0"/>
        <w:spacing w:after="0" w:line="240" w:lineRule="auto"/>
        <w:ind w:firstLine="540"/>
        <w:jc w:val="both"/>
        <w:rPr>
          <w:rFonts w:ascii="Times New Roman" w:eastAsia="Calibri" w:hAnsi="Times New Roman" w:cs="Times New Roman"/>
          <w:sz w:val="28"/>
          <w:szCs w:val="28"/>
        </w:rPr>
      </w:pPr>
      <w:r w:rsidRPr="00086182">
        <w:rPr>
          <w:rFonts w:ascii="Times New Roman" w:hAnsi="Times New Roman" w:cs="Times New Roman"/>
          <w:sz w:val="28"/>
          <w:szCs w:val="28"/>
        </w:rPr>
        <w:t xml:space="preserve">2.1. Конкурсный проект должен </w:t>
      </w:r>
      <w:r w:rsidRPr="00086182">
        <w:rPr>
          <w:rFonts w:ascii="Times New Roman" w:eastAsia="Calibri" w:hAnsi="Times New Roman" w:cs="Times New Roman"/>
          <w:sz w:val="28"/>
          <w:szCs w:val="28"/>
        </w:rPr>
        <w:t xml:space="preserve">представлять собой актуальное исследование по тематике Конкурса, </w:t>
      </w:r>
      <w:r w:rsidRPr="00086182">
        <w:rPr>
          <w:rFonts w:ascii="Times New Roman" w:hAnsi="Times New Roman" w:cs="Times New Roman"/>
          <w:sz w:val="28"/>
          <w:szCs w:val="28"/>
        </w:rPr>
        <w:t xml:space="preserve">содержать обоснованные </w:t>
      </w:r>
      <w:proofErr w:type="gramStart"/>
      <w:r w:rsidRPr="00086182">
        <w:rPr>
          <w:rFonts w:ascii="Times New Roman" w:hAnsi="Times New Roman" w:cs="Times New Roman"/>
          <w:sz w:val="28"/>
          <w:szCs w:val="28"/>
        </w:rPr>
        <w:t>выводы</w:t>
      </w:r>
      <w:r w:rsidR="00653919">
        <w:rPr>
          <w:rFonts w:ascii="Times New Roman" w:hAnsi="Times New Roman" w:cs="Times New Roman"/>
          <w:sz w:val="28"/>
          <w:szCs w:val="28"/>
        </w:rPr>
        <w:t xml:space="preserve"> </w:t>
      </w:r>
      <w:r w:rsidRPr="00086182">
        <w:rPr>
          <w:rFonts w:ascii="Times New Roman" w:hAnsi="Times New Roman" w:cs="Times New Roman"/>
          <w:sz w:val="28"/>
          <w:szCs w:val="28"/>
        </w:rPr>
        <w:t>по</w:t>
      </w:r>
      <w:r w:rsidR="00653919">
        <w:rPr>
          <w:rFonts w:ascii="Times New Roman" w:hAnsi="Times New Roman" w:cs="Times New Roman"/>
          <w:sz w:val="28"/>
          <w:szCs w:val="28"/>
        </w:rPr>
        <w:t xml:space="preserve"> </w:t>
      </w:r>
      <w:r w:rsidRPr="00086182">
        <w:rPr>
          <w:rFonts w:ascii="Times New Roman" w:hAnsi="Times New Roman" w:cs="Times New Roman"/>
          <w:sz w:val="28"/>
          <w:szCs w:val="28"/>
        </w:rPr>
        <w:t>существу</w:t>
      </w:r>
      <w:proofErr w:type="gramEnd"/>
      <w:r w:rsidRPr="00086182">
        <w:rPr>
          <w:rFonts w:ascii="Times New Roman" w:hAnsi="Times New Roman" w:cs="Times New Roman"/>
          <w:sz w:val="28"/>
          <w:szCs w:val="28"/>
        </w:rPr>
        <w:t xml:space="preserve"> исследуемой проблемы, предложения по прикладному применению. </w:t>
      </w:r>
      <w:r w:rsidRPr="00086182">
        <w:rPr>
          <w:rFonts w:ascii="Times New Roman" w:eastAsia="Calibri" w:hAnsi="Times New Roman" w:cs="Times New Roman"/>
          <w:sz w:val="28"/>
          <w:szCs w:val="28"/>
        </w:rPr>
        <w:t>Конкурсный проект должен обладать новизной и быть завершенным.</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2.2. При разработке конкурсного проекта участники Конкурса должны руководствоваться следующими критериями:</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соответствие содержания конкурсного проекта выбранной номинации (выбранным номинациям);</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наличие сведений об актуальности, цели, задачи и ожидаемых результатах;</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последовательность в аргументации, грамотность;</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возможность практического применения.</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2.3. Если конкурсный проект требует инсталляции среды разработчика, участниками представляются установочные диски среды.</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2.4. При представлении конкурсного проекта участники Конкурса должны руководствоваться следующими требованиями:</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наличие основного содержания, описывающего сущность предлагаемого проекта с указанием цели, задач и ожидаемых результатов его реализации;</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наличие предложений по практической реализации предоставленного проекта.</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lastRenderedPageBreak/>
        <w:t>2.5. Один конкурсный проект может участвовать в нескольких номинациях, при этом участник представляет только одну заявку с указанием в ней соответствующих номинаций. В случае предоставления физическим или юридическим лицом одного проекта сразу в нескольких номинациях Комиссия имеет право отклонить проект для участия в той (тех) номинации (</w:t>
      </w:r>
      <w:proofErr w:type="spellStart"/>
      <w:r w:rsidRPr="00086182">
        <w:rPr>
          <w:rFonts w:ascii="Times New Roman" w:hAnsi="Times New Roman" w:cs="Times New Roman"/>
          <w:sz w:val="28"/>
          <w:szCs w:val="28"/>
        </w:rPr>
        <w:t>ях</w:t>
      </w:r>
      <w:proofErr w:type="spellEnd"/>
      <w:r w:rsidRPr="00086182">
        <w:rPr>
          <w:rFonts w:ascii="Times New Roman" w:hAnsi="Times New Roman" w:cs="Times New Roman"/>
          <w:sz w:val="28"/>
          <w:szCs w:val="28"/>
        </w:rPr>
        <w:t>), критериям которой (</w:t>
      </w:r>
      <w:proofErr w:type="spellStart"/>
      <w:r w:rsidRPr="00086182">
        <w:rPr>
          <w:rFonts w:ascii="Times New Roman" w:hAnsi="Times New Roman" w:cs="Times New Roman"/>
          <w:sz w:val="28"/>
          <w:szCs w:val="28"/>
        </w:rPr>
        <w:t>ых</w:t>
      </w:r>
      <w:proofErr w:type="spellEnd"/>
      <w:r w:rsidRPr="00086182">
        <w:rPr>
          <w:rFonts w:ascii="Times New Roman" w:hAnsi="Times New Roman" w:cs="Times New Roman"/>
          <w:sz w:val="28"/>
          <w:szCs w:val="28"/>
        </w:rPr>
        <w:t>) он не соответствует.</w:t>
      </w:r>
    </w:p>
    <w:p w:rsidR="00086182" w:rsidRPr="00086182" w:rsidRDefault="00086182" w:rsidP="00086182">
      <w:pPr>
        <w:spacing w:after="0" w:line="240" w:lineRule="auto"/>
        <w:ind w:firstLine="709"/>
        <w:jc w:val="both"/>
        <w:rPr>
          <w:rFonts w:ascii="Times New Roman" w:eastAsia="Calibri" w:hAnsi="Times New Roman" w:cs="Times New Roman"/>
          <w:sz w:val="28"/>
          <w:szCs w:val="28"/>
        </w:rPr>
      </w:pPr>
      <w:r w:rsidRPr="00086182">
        <w:rPr>
          <w:rFonts w:ascii="Times New Roman" w:hAnsi="Times New Roman" w:cs="Times New Roman"/>
          <w:sz w:val="28"/>
          <w:szCs w:val="28"/>
        </w:rPr>
        <w:t xml:space="preserve">2.6. Перечень форматов конкурсных проектов не ограничен. При предоставлении конкурсного проекта в формате презентации, она </w:t>
      </w:r>
      <w:r w:rsidRPr="00086182">
        <w:rPr>
          <w:rFonts w:ascii="Times New Roman" w:eastAsia="Calibri" w:hAnsi="Times New Roman" w:cs="Times New Roman"/>
          <w:sz w:val="28"/>
          <w:szCs w:val="28"/>
        </w:rPr>
        <w:t xml:space="preserve">должна содержать не более 30 слайдов, в формате </w:t>
      </w:r>
      <w:proofErr w:type="spellStart"/>
      <w:r w:rsidRPr="00086182">
        <w:rPr>
          <w:rFonts w:ascii="Times New Roman" w:eastAsia="Calibri" w:hAnsi="Times New Roman" w:cs="Times New Roman"/>
          <w:sz w:val="28"/>
          <w:szCs w:val="28"/>
        </w:rPr>
        <w:t>Microsoft</w:t>
      </w:r>
      <w:proofErr w:type="spellEnd"/>
      <w:r w:rsidRPr="00086182">
        <w:rPr>
          <w:rFonts w:ascii="Times New Roman" w:eastAsia="Calibri" w:hAnsi="Times New Roman" w:cs="Times New Roman"/>
          <w:sz w:val="28"/>
          <w:szCs w:val="28"/>
        </w:rPr>
        <w:t xml:space="preserve"> </w:t>
      </w:r>
      <w:proofErr w:type="spellStart"/>
      <w:r w:rsidRPr="00086182">
        <w:rPr>
          <w:rFonts w:ascii="Times New Roman" w:eastAsia="Calibri" w:hAnsi="Times New Roman" w:cs="Times New Roman"/>
          <w:sz w:val="28"/>
          <w:szCs w:val="28"/>
        </w:rPr>
        <w:t>Office</w:t>
      </w:r>
      <w:proofErr w:type="spellEnd"/>
      <w:r w:rsidRPr="00086182">
        <w:rPr>
          <w:rFonts w:ascii="Times New Roman" w:eastAsia="Calibri" w:hAnsi="Times New Roman" w:cs="Times New Roman"/>
          <w:sz w:val="28"/>
          <w:szCs w:val="28"/>
        </w:rPr>
        <w:t xml:space="preserve"> </w:t>
      </w:r>
      <w:proofErr w:type="spellStart"/>
      <w:r w:rsidRPr="00086182">
        <w:rPr>
          <w:rFonts w:ascii="Times New Roman" w:eastAsia="Calibri" w:hAnsi="Times New Roman" w:cs="Times New Roman"/>
          <w:sz w:val="28"/>
          <w:szCs w:val="28"/>
        </w:rPr>
        <w:t>Word</w:t>
      </w:r>
      <w:proofErr w:type="spellEnd"/>
      <w:r w:rsidRPr="00086182">
        <w:rPr>
          <w:rFonts w:ascii="Times New Roman" w:eastAsia="Calibri" w:hAnsi="Times New Roman" w:cs="Times New Roman"/>
          <w:sz w:val="28"/>
          <w:szCs w:val="28"/>
        </w:rPr>
        <w:t xml:space="preserve"> – не более 30 страниц машинописного текста формата A4, шрифтом «</w:t>
      </w:r>
      <w:r w:rsidRPr="00086182">
        <w:rPr>
          <w:rFonts w:ascii="Times New Roman" w:eastAsia="Calibri" w:hAnsi="Times New Roman" w:cs="Times New Roman"/>
          <w:sz w:val="28"/>
          <w:szCs w:val="28"/>
          <w:lang w:val="en-US"/>
        </w:rPr>
        <w:t>Times</w:t>
      </w:r>
      <w:r w:rsidRPr="00086182">
        <w:rPr>
          <w:rFonts w:ascii="Times New Roman" w:eastAsia="Calibri" w:hAnsi="Times New Roman" w:cs="Times New Roman"/>
          <w:sz w:val="28"/>
          <w:szCs w:val="28"/>
        </w:rPr>
        <w:t xml:space="preserve"> </w:t>
      </w:r>
      <w:r w:rsidRPr="00086182">
        <w:rPr>
          <w:rFonts w:ascii="Times New Roman" w:eastAsia="Calibri" w:hAnsi="Times New Roman" w:cs="Times New Roman"/>
          <w:sz w:val="28"/>
          <w:szCs w:val="28"/>
          <w:lang w:val="en-US"/>
        </w:rPr>
        <w:t>New</w:t>
      </w:r>
      <w:r w:rsidRPr="00086182">
        <w:rPr>
          <w:rFonts w:ascii="Times New Roman" w:eastAsia="Calibri" w:hAnsi="Times New Roman" w:cs="Times New Roman"/>
          <w:sz w:val="28"/>
          <w:szCs w:val="28"/>
        </w:rPr>
        <w:t xml:space="preserve"> </w:t>
      </w:r>
      <w:r w:rsidRPr="00086182">
        <w:rPr>
          <w:rFonts w:ascii="Times New Roman" w:eastAsia="Calibri" w:hAnsi="Times New Roman" w:cs="Times New Roman"/>
          <w:sz w:val="28"/>
          <w:szCs w:val="28"/>
          <w:lang w:val="en-US"/>
        </w:rPr>
        <w:t>Roman</w:t>
      </w:r>
      <w:r w:rsidRPr="00086182">
        <w:rPr>
          <w:rFonts w:ascii="Times New Roman" w:eastAsia="Calibri" w:hAnsi="Times New Roman" w:cs="Times New Roman"/>
          <w:sz w:val="28"/>
          <w:szCs w:val="28"/>
        </w:rPr>
        <w:t xml:space="preserve">» с размером шрифта 14 </w:t>
      </w:r>
      <w:proofErr w:type="spellStart"/>
      <w:r w:rsidRPr="00086182">
        <w:rPr>
          <w:rFonts w:ascii="Times New Roman" w:eastAsia="Calibri" w:hAnsi="Times New Roman" w:cs="Times New Roman"/>
          <w:sz w:val="28"/>
          <w:szCs w:val="28"/>
        </w:rPr>
        <w:t>пт</w:t>
      </w:r>
      <w:proofErr w:type="spellEnd"/>
      <w:r w:rsidRPr="00086182">
        <w:rPr>
          <w:rFonts w:ascii="Times New Roman" w:eastAsia="Calibri" w:hAnsi="Times New Roman" w:cs="Times New Roman"/>
          <w:sz w:val="28"/>
          <w:szCs w:val="28"/>
        </w:rPr>
        <w:t>, через полуторный межстрочный интервал (может включать в себя фото, табличное и (или) графическое представление материалов).</w:t>
      </w:r>
    </w:p>
    <w:p w:rsidR="00086182" w:rsidRPr="00086182" w:rsidRDefault="00086182" w:rsidP="00086182">
      <w:pPr>
        <w:spacing w:after="0" w:line="240" w:lineRule="auto"/>
        <w:ind w:firstLine="709"/>
        <w:jc w:val="both"/>
        <w:rPr>
          <w:rFonts w:ascii="Times New Roman" w:eastAsia="Calibri" w:hAnsi="Times New Roman" w:cs="Times New Roman"/>
          <w:sz w:val="28"/>
          <w:szCs w:val="28"/>
        </w:rPr>
      </w:pPr>
      <w:r w:rsidRPr="00086182">
        <w:rPr>
          <w:rFonts w:ascii="Times New Roman" w:eastAsia="Calibri" w:hAnsi="Times New Roman" w:cs="Times New Roman"/>
          <w:sz w:val="28"/>
          <w:szCs w:val="28"/>
        </w:rPr>
        <w:t>2.7. Конкурсные проекты не должны нарушать права собственности, авторские, смежные, личные и иные права третьих лиц, а также наносить ущерб их чести, достоинству, деловой репутации. До тех пор, пока не установлено иное, все авторские права на конкурсные проекты принадлежат предоставившему их участнику Конкурса. В случае, если будет установлено, что в составе конкурсного проекта содержатся материалы, правообладателем которых участник Конкурса не является, эти материалы будут немедленно изъяты из свободного доступа по первому требованию законного правообладателя.</w:t>
      </w:r>
    </w:p>
    <w:p w:rsidR="00086182" w:rsidRPr="00086182" w:rsidRDefault="00086182" w:rsidP="00086182">
      <w:pPr>
        <w:keepNext/>
        <w:widowControl w:val="0"/>
        <w:autoSpaceDE w:val="0"/>
        <w:autoSpaceDN w:val="0"/>
        <w:adjustRightInd w:val="0"/>
        <w:spacing w:after="0" w:line="240" w:lineRule="auto"/>
        <w:jc w:val="center"/>
        <w:outlineLvl w:val="1"/>
        <w:rPr>
          <w:rFonts w:ascii="Times New Roman" w:hAnsi="Times New Roman" w:cs="Times New Roman"/>
          <w:sz w:val="28"/>
          <w:szCs w:val="28"/>
        </w:rPr>
      </w:pPr>
    </w:p>
    <w:p w:rsidR="00086182" w:rsidRPr="00086182" w:rsidRDefault="00086182" w:rsidP="00086182">
      <w:pPr>
        <w:keepNext/>
        <w:widowControl w:val="0"/>
        <w:autoSpaceDE w:val="0"/>
        <w:autoSpaceDN w:val="0"/>
        <w:adjustRightInd w:val="0"/>
        <w:spacing w:after="0" w:line="240" w:lineRule="auto"/>
        <w:jc w:val="center"/>
        <w:outlineLvl w:val="1"/>
        <w:rPr>
          <w:rFonts w:ascii="Times New Roman" w:hAnsi="Times New Roman" w:cs="Times New Roman"/>
          <w:sz w:val="28"/>
          <w:szCs w:val="28"/>
        </w:rPr>
      </w:pPr>
      <w:r w:rsidRPr="00086182">
        <w:rPr>
          <w:rFonts w:ascii="Times New Roman" w:hAnsi="Times New Roman" w:cs="Times New Roman"/>
          <w:sz w:val="28"/>
          <w:szCs w:val="28"/>
          <w:lang w:val="en-US"/>
        </w:rPr>
        <w:t>III</w:t>
      </w:r>
      <w:r w:rsidRPr="00086182">
        <w:rPr>
          <w:rFonts w:ascii="Times New Roman" w:hAnsi="Times New Roman" w:cs="Times New Roman"/>
          <w:sz w:val="28"/>
          <w:szCs w:val="28"/>
        </w:rPr>
        <w:t>. Организация проведения Конкурса</w:t>
      </w:r>
    </w:p>
    <w:p w:rsidR="00086182" w:rsidRPr="00086182" w:rsidRDefault="00086182" w:rsidP="00086182">
      <w:pPr>
        <w:keepNext/>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3.1. Организатор Конкурса осуществляет общее управление и контроль организации и проведения Конкурса.</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3.2.  Организатор Конкурса:</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а) объявляет о проведении Конкурса;</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б) ведет прием и учет заявок на участие в Конкурсе;</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в) обеспечивает сохранность заявок, а также конфиденциальность полученной информации и результатов оценки;</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 xml:space="preserve">г) определяет соответствие заявок установленным требованиям </w:t>
      </w:r>
      <w:r w:rsidRPr="00086182">
        <w:rPr>
          <w:rFonts w:ascii="Times New Roman" w:hAnsi="Times New Roman" w:cs="Times New Roman"/>
          <w:sz w:val="28"/>
          <w:szCs w:val="28"/>
        </w:rPr>
        <w:br/>
        <w:t>и формирует предложения по составу участников Конкурса;</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д) уведомляет претендентов об отказе в допуске к участию в Конкурсе;</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е) организует награждение победителей Конкурса.</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3.3. Конкурсная комиссия:</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а) проводит оценку заявок участников Конкурса;</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б) формирует и утверждает сводную оценку заявок участников Конкурса;</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в) определяет победителей Конкурса.</w:t>
      </w:r>
    </w:p>
    <w:p w:rsidR="00086182" w:rsidRPr="00086182" w:rsidRDefault="00086182" w:rsidP="00086182">
      <w:pPr>
        <w:spacing w:after="0" w:line="240" w:lineRule="auto"/>
        <w:ind w:firstLine="709"/>
        <w:jc w:val="both"/>
        <w:rPr>
          <w:rFonts w:ascii="Times New Roman" w:hAnsi="Times New Roman" w:cs="Times New Roman"/>
          <w:sz w:val="28"/>
          <w:szCs w:val="28"/>
        </w:rPr>
      </w:pPr>
    </w:p>
    <w:p w:rsidR="00086182" w:rsidRPr="00086182" w:rsidRDefault="00086182" w:rsidP="00086182">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086182">
        <w:rPr>
          <w:rFonts w:ascii="Times New Roman" w:hAnsi="Times New Roman" w:cs="Times New Roman"/>
          <w:sz w:val="28"/>
          <w:szCs w:val="28"/>
        </w:rPr>
        <w:t>IV. Порядок и сроки проведения Конкурса</w:t>
      </w:r>
    </w:p>
    <w:p w:rsidR="00086182" w:rsidRPr="00086182" w:rsidRDefault="00086182" w:rsidP="00086182">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 xml:space="preserve">4.1. Не позднее </w:t>
      </w:r>
      <w:r w:rsidR="008B2E45">
        <w:rPr>
          <w:rFonts w:ascii="Times New Roman" w:hAnsi="Times New Roman" w:cs="Times New Roman"/>
          <w:sz w:val="28"/>
          <w:szCs w:val="28"/>
        </w:rPr>
        <w:t>21</w:t>
      </w:r>
      <w:r w:rsidRPr="00086182">
        <w:rPr>
          <w:rFonts w:ascii="Times New Roman" w:hAnsi="Times New Roman" w:cs="Times New Roman"/>
          <w:sz w:val="28"/>
          <w:szCs w:val="28"/>
        </w:rPr>
        <w:t xml:space="preserve"> мая 202</w:t>
      </w:r>
      <w:r w:rsidR="008B2E45">
        <w:rPr>
          <w:rFonts w:ascii="Times New Roman" w:hAnsi="Times New Roman" w:cs="Times New Roman"/>
          <w:sz w:val="28"/>
          <w:szCs w:val="28"/>
        </w:rPr>
        <w:t>3</w:t>
      </w:r>
      <w:r w:rsidRPr="00086182">
        <w:rPr>
          <w:rFonts w:ascii="Times New Roman" w:hAnsi="Times New Roman" w:cs="Times New Roman"/>
          <w:sz w:val="28"/>
          <w:szCs w:val="28"/>
        </w:rPr>
        <w:t xml:space="preserve"> года Организатор Конкурса размещает на официальном сайте города Енисейска в сети Интернет объявление о проведении Конкурса.</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4.2. Объявление о проведении Конкурса содержит следующие сведения:</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а) дата и время начала и окончания приема заявок;</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lastRenderedPageBreak/>
        <w:t>б) требования к заявке, критерии отбора заявок;</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в) адрес электронной почты, на который направляется заявка (с указанием номера контактного телефона и других необходимых сведений).</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 xml:space="preserve">4.3. Для участия в Конкурсе необходимо представить Организатору Конкурса заявку на участие в Конкурсе, содержащую конкурсный проект (с приложением презентаций, статей, буклетов, ссылок на Интернет-ресурсы. </w:t>
      </w:r>
      <w:r w:rsidRPr="00086182">
        <w:rPr>
          <w:rFonts w:ascii="Times New Roman" w:eastAsia="Calibri" w:hAnsi="Times New Roman" w:cs="Times New Roman"/>
          <w:sz w:val="28"/>
          <w:szCs w:val="28"/>
        </w:rPr>
        <w:t>Перечень форматов для конкурсных проектов не является исчерпывающим).</w:t>
      </w:r>
    </w:p>
    <w:p w:rsidR="00086182" w:rsidRPr="00086182" w:rsidRDefault="00086182" w:rsidP="0008618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86182">
        <w:rPr>
          <w:rFonts w:ascii="Times New Roman" w:hAnsi="Times New Roman" w:cs="Times New Roman"/>
          <w:sz w:val="28"/>
          <w:szCs w:val="28"/>
        </w:rPr>
        <w:t xml:space="preserve">4.4. Заявка на участие в Конкурсе с указанием в ней номинаций представляется в электронном виде на адрес электронной почты: </w:t>
      </w:r>
      <w:proofErr w:type="spellStart"/>
      <w:r w:rsidRPr="00086182">
        <w:rPr>
          <w:rFonts w:ascii="Times New Roman" w:hAnsi="Times New Roman" w:cs="Times New Roman"/>
          <w:color w:val="000000"/>
          <w:sz w:val="28"/>
          <w:szCs w:val="28"/>
        </w:rPr>
        <w:t>fin@eniseysk</w:t>
      </w:r>
      <w:proofErr w:type="spellEnd"/>
      <w:r w:rsidRPr="00086182">
        <w:rPr>
          <w:rFonts w:ascii="Times New Roman" w:hAnsi="Times New Roman" w:cs="Times New Roman"/>
          <w:color w:val="000000"/>
          <w:sz w:val="28"/>
          <w:szCs w:val="28"/>
        </w:rPr>
        <w:t>.</w:t>
      </w:r>
      <w:proofErr w:type="spellStart"/>
      <w:r w:rsidR="008B2E45">
        <w:rPr>
          <w:rFonts w:ascii="Times New Roman" w:hAnsi="Times New Roman" w:cs="Times New Roman"/>
          <w:color w:val="000000"/>
          <w:sz w:val="28"/>
          <w:szCs w:val="28"/>
          <w:lang w:val="en-US"/>
        </w:rPr>
        <w:t>krsk</w:t>
      </w:r>
      <w:r w:rsidR="00166859">
        <w:rPr>
          <w:rFonts w:ascii="Times New Roman" w:hAnsi="Times New Roman" w:cs="Times New Roman"/>
          <w:color w:val="000000"/>
          <w:sz w:val="28"/>
          <w:szCs w:val="28"/>
          <w:lang w:val="en-US"/>
        </w:rPr>
        <w:t>c</w:t>
      </w:r>
      <w:r w:rsidR="008B2E45">
        <w:rPr>
          <w:rFonts w:ascii="Times New Roman" w:hAnsi="Times New Roman" w:cs="Times New Roman"/>
          <w:color w:val="000000"/>
          <w:sz w:val="28"/>
          <w:szCs w:val="28"/>
          <w:lang w:val="en-US"/>
        </w:rPr>
        <w:t>it</w:t>
      </w:r>
      <w:proofErr w:type="spellEnd"/>
      <w:r w:rsidR="008B2E45" w:rsidRPr="008B2E45">
        <w:rPr>
          <w:rFonts w:ascii="Times New Roman" w:hAnsi="Times New Roman" w:cs="Times New Roman"/>
          <w:color w:val="000000"/>
          <w:sz w:val="28"/>
          <w:szCs w:val="28"/>
        </w:rPr>
        <w:t>.</w:t>
      </w:r>
      <w:proofErr w:type="spellStart"/>
      <w:r w:rsidR="008B2E45">
        <w:rPr>
          <w:rFonts w:ascii="Times New Roman" w:hAnsi="Times New Roman" w:cs="Times New Roman"/>
          <w:color w:val="000000"/>
          <w:sz w:val="28"/>
          <w:szCs w:val="28"/>
          <w:lang w:val="en-US"/>
        </w:rPr>
        <w:t>ru</w:t>
      </w:r>
      <w:proofErr w:type="spellEnd"/>
    </w:p>
    <w:p w:rsidR="00086182" w:rsidRPr="00086182" w:rsidRDefault="00086182" w:rsidP="00086182">
      <w:pPr>
        <w:pStyle w:val="3"/>
        <w:spacing w:line="240" w:lineRule="auto"/>
        <w:ind w:left="284" w:firstLine="709"/>
        <w:rPr>
          <w:szCs w:val="28"/>
        </w:rPr>
      </w:pPr>
      <w:r w:rsidRPr="00086182">
        <w:rPr>
          <w:szCs w:val="28"/>
        </w:rPr>
        <w:t>Время и дата начала приема заявок 10</w:t>
      </w:r>
      <w:r w:rsidRPr="00086182">
        <w:rPr>
          <w:szCs w:val="28"/>
          <w:vertAlign w:val="superscript"/>
        </w:rPr>
        <w:t>00</w:t>
      </w:r>
      <w:r w:rsidRPr="00086182">
        <w:rPr>
          <w:szCs w:val="28"/>
        </w:rPr>
        <w:t xml:space="preserve"> 2</w:t>
      </w:r>
      <w:r w:rsidR="00166859" w:rsidRPr="00166859">
        <w:rPr>
          <w:szCs w:val="28"/>
        </w:rPr>
        <w:t>2</w:t>
      </w:r>
      <w:r w:rsidRPr="00086182">
        <w:rPr>
          <w:szCs w:val="28"/>
        </w:rPr>
        <w:t xml:space="preserve"> мая 202</w:t>
      </w:r>
      <w:r w:rsidR="00166859" w:rsidRPr="00166859">
        <w:rPr>
          <w:szCs w:val="28"/>
        </w:rPr>
        <w:t>3</w:t>
      </w:r>
      <w:r w:rsidRPr="00086182">
        <w:rPr>
          <w:szCs w:val="28"/>
        </w:rPr>
        <w:t xml:space="preserve"> года.</w:t>
      </w:r>
    </w:p>
    <w:p w:rsidR="00086182" w:rsidRPr="00086182" w:rsidRDefault="00086182" w:rsidP="00086182">
      <w:pPr>
        <w:pStyle w:val="3"/>
        <w:spacing w:line="240" w:lineRule="auto"/>
        <w:ind w:left="284" w:firstLine="709"/>
        <w:rPr>
          <w:szCs w:val="28"/>
        </w:rPr>
      </w:pPr>
      <w:r w:rsidRPr="00086182">
        <w:rPr>
          <w:szCs w:val="28"/>
        </w:rPr>
        <w:t>Время и дата окончания приема заявок 17</w:t>
      </w:r>
      <w:r w:rsidRPr="00086182">
        <w:rPr>
          <w:szCs w:val="28"/>
          <w:vertAlign w:val="superscript"/>
        </w:rPr>
        <w:t xml:space="preserve">00 </w:t>
      </w:r>
      <w:r w:rsidR="00166859" w:rsidRPr="00166859">
        <w:rPr>
          <w:szCs w:val="28"/>
        </w:rPr>
        <w:t>10</w:t>
      </w:r>
      <w:r w:rsidRPr="00086182">
        <w:rPr>
          <w:szCs w:val="28"/>
        </w:rPr>
        <w:t xml:space="preserve"> июля 202</w:t>
      </w:r>
      <w:r w:rsidR="00166859" w:rsidRPr="00166859">
        <w:rPr>
          <w:szCs w:val="28"/>
        </w:rPr>
        <w:t>3</w:t>
      </w:r>
      <w:r w:rsidRPr="00086182">
        <w:rPr>
          <w:szCs w:val="28"/>
        </w:rPr>
        <w:t xml:space="preserve"> года.</w:t>
      </w:r>
    </w:p>
    <w:p w:rsidR="00086182" w:rsidRPr="00086182" w:rsidRDefault="00086182" w:rsidP="00086182">
      <w:pPr>
        <w:pStyle w:val="3"/>
        <w:spacing w:line="240" w:lineRule="auto"/>
        <w:rPr>
          <w:szCs w:val="28"/>
        </w:rPr>
      </w:pPr>
      <w:r w:rsidRPr="00086182">
        <w:rPr>
          <w:szCs w:val="28"/>
        </w:rPr>
        <w:t xml:space="preserve">4.5. Заявка на участие в Конкурсе предоставляется по форме согласно приложению к </w:t>
      </w:r>
      <w:r w:rsidR="00166859">
        <w:rPr>
          <w:szCs w:val="28"/>
        </w:rPr>
        <w:t xml:space="preserve">настоящему </w:t>
      </w:r>
      <w:r w:rsidRPr="00086182">
        <w:rPr>
          <w:szCs w:val="28"/>
        </w:rPr>
        <w:t>Положению с указанием в ней номинаций и контактной информации. Если конкурсный проект разработан группой авторов, в заявке на участие в Конкурсе указываются сведения обо всех авторах, их контактная информация. Заявка юридического лица подписывается руководителем организации и заверяется печатью.</w:t>
      </w:r>
    </w:p>
    <w:p w:rsidR="00086182" w:rsidRPr="00086182" w:rsidRDefault="00086182" w:rsidP="00086182">
      <w:pPr>
        <w:pStyle w:val="3"/>
        <w:spacing w:line="240" w:lineRule="auto"/>
        <w:rPr>
          <w:szCs w:val="28"/>
        </w:rPr>
      </w:pPr>
      <w:r w:rsidRPr="00086182">
        <w:rPr>
          <w:szCs w:val="28"/>
        </w:rPr>
        <w:t xml:space="preserve">4.6. Представление заявок на участие в Конкурсе является согласием участника Конкурса на публикацию его конкурсного проекта, </w:t>
      </w:r>
      <w:r w:rsidRPr="00086182">
        <w:rPr>
          <w:szCs w:val="28"/>
        </w:rPr>
        <w:br/>
        <w:t>на воспроизведение конкурсного проекта в любой форме, на его распространение, публичный показ, а также на размещение в сети Интернет.</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Предоставление участником Конкурса Организатору Конкурса права на публикацию его конкурсного проекта, на воспроизведение конкурсного проекта в любой форме, на его распространение, публичный показ и на его размещение в сети Интернет является безвозмездным.</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4.7. Заявки, поступившие после срока, указанного в объявлении о проведении Конкурса, и (или) с нарушением условий участия в конкурсном отборе, к рассмотрению не принимаются.</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4.8. В случае поступления двух и более заявок от одного участника, соответствующих условиям подпунктов «а», «в», «г», «д» пункта 4.10 настоящего Положения, к участию допускается заявка с наиболее поздним сроком подачи. </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eastAsia="Calibri" w:hAnsi="Times New Roman" w:cs="Times New Roman"/>
          <w:sz w:val="28"/>
          <w:szCs w:val="28"/>
        </w:rPr>
        <w:t>4.9. Представленные на Конкурс конкурсные проекты, включая заявки, признанные не соответствующими требованиям, установленным пунктом 4.10 настоящего Положения, участникам не возвращаются.</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4.10. К участию в Конкурсе допускаются граждане и юридические лица, заявки которых соответствуют следующим требованиям:</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а) представление заявок в срок;</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б) представление одним участником не более одной заявки;</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в) соответствие формы и заполнения заявки пункту 4.5 настоящего Положения (с приложением конкурсного проекта);</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г) указание номинаций, в которых представлен проект;</w:t>
      </w:r>
    </w:p>
    <w:p w:rsidR="00086182" w:rsidRPr="00086182" w:rsidRDefault="00086182" w:rsidP="00086182">
      <w:pPr>
        <w:spacing w:after="0" w:line="240" w:lineRule="auto"/>
        <w:ind w:firstLine="709"/>
        <w:rPr>
          <w:rFonts w:ascii="Times New Roman" w:hAnsi="Times New Roman" w:cs="Times New Roman"/>
          <w:sz w:val="28"/>
          <w:szCs w:val="28"/>
        </w:rPr>
      </w:pPr>
      <w:r w:rsidRPr="00086182">
        <w:rPr>
          <w:rFonts w:ascii="Times New Roman" w:hAnsi="Times New Roman" w:cs="Times New Roman"/>
          <w:sz w:val="28"/>
          <w:szCs w:val="28"/>
        </w:rPr>
        <w:t>д) общее соответствие представленного проекта основным критериям по указанным в заявке номинациям;</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 xml:space="preserve">е) наличие отдельного документа (файла), содержащего описание конкретных предложений по реализации конкурсного проекта и практическому применению результатов его реализации в рамках процедур </w:t>
      </w:r>
      <w:r w:rsidRPr="00086182">
        <w:rPr>
          <w:rFonts w:ascii="Times New Roman" w:hAnsi="Times New Roman" w:cs="Times New Roman"/>
          <w:sz w:val="28"/>
          <w:szCs w:val="28"/>
        </w:rPr>
        <w:lastRenderedPageBreak/>
        <w:t>бюджетного процесса и реализации полномочий субъектов бюджетного процесса.</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4.11. К участию в конкурсе не допускается представление одного и того же проекта одновременно от физического и юридического лица.</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4.12. В течение 3 (трех) рабочих дней со дня окончания приема заявок Организатор Конкурса определяет соответствие заявок установленным требованиям и формирует перечень участников Конкурса.</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Претенденты, которым было отказано в допуске к участию в Конкурсе, уведомляются об этом в электронной форме по адресу, указанному в заявке, представленной для участия в Конкурсе, в срок не позднее 3 (трех) рабочих дней со дня окончания приема заявок.</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 xml:space="preserve">4.13. На основании Методики Комиссия формирует </w:t>
      </w:r>
      <w:r w:rsidRPr="00086182">
        <w:rPr>
          <w:rFonts w:ascii="Times New Roman" w:hAnsi="Times New Roman" w:cs="Times New Roman"/>
          <w:sz w:val="28"/>
          <w:szCs w:val="28"/>
        </w:rPr>
        <w:br/>
        <w:t xml:space="preserve">и утверждает сводную оценку заявок участников Конкурса. Формирование сводной оценки заявок участников Конкурса и определение победителей осуществляется на заседании Комиссии не позднее </w:t>
      </w:r>
      <w:r w:rsidR="00166859">
        <w:rPr>
          <w:rFonts w:ascii="Times New Roman" w:hAnsi="Times New Roman" w:cs="Times New Roman"/>
          <w:sz w:val="28"/>
          <w:szCs w:val="28"/>
        </w:rPr>
        <w:t>24</w:t>
      </w:r>
      <w:r w:rsidRPr="00086182">
        <w:rPr>
          <w:rFonts w:ascii="Times New Roman" w:hAnsi="Times New Roman" w:cs="Times New Roman"/>
          <w:sz w:val="28"/>
          <w:szCs w:val="28"/>
        </w:rPr>
        <w:t xml:space="preserve"> июля 202</w:t>
      </w:r>
      <w:r w:rsidR="00166859">
        <w:rPr>
          <w:rFonts w:ascii="Times New Roman" w:hAnsi="Times New Roman" w:cs="Times New Roman"/>
          <w:sz w:val="28"/>
          <w:szCs w:val="28"/>
        </w:rPr>
        <w:t>3</w:t>
      </w:r>
      <w:r w:rsidRPr="00086182">
        <w:rPr>
          <w:rFonts w:ascii="Times New Roman" w:hAnsi="Times New Roman" w:cs="Times New Roman"/>
          <w:sz w:val="28"/>
          <w:szCs w:val="28"/>
        </w:rPr>
        <w:t xml:space="preserve"> года. </w:t>
      </w:r>
    </w:p>
    <w:p w:rsidR="00086182" w:rsidRPr="00086182" w:rsidRDefault="00086182" w:rsidP="00086182">
      <w:pPr>
        <w:pStyle w:val="ConsPlusNormal"/>
        <w:ind w:firstLine="709"/>
        <w:jc w:val="both"/>
      </w:pPr>
      <w:r w:rsidRPr="00086182">
        <w:t>4.14. Решение Комиссии о победителях Конкурса считается правомочным, если на заседании Комиссии присутствовало не менее половины от общего числа ее членов.</w:t>
      </w:r>
    </w:p>
    <w:p w:rsidR="00086182" w:rsidRPr="00086182" w:rsidRDefault="00086182" w:rsidP="00086182">
      <w:pPr>
        <w:pStyle w:val="ConsPlusNormal"/>
        <w:ind w:firstLine="709"/>
        <w:jc w:val="both"/>
      </w:pPr>
      <w:r w:rsidRPr="00086182">
        <w:t>4.15. Результаты заседания конкурсной комиссии оформляются протоколом, который подписывают все члены комиссии, присутствовавшие на заседании.</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4.16. Протокол заседания Комиссии о победителях Конкурса подлежит публикации на официальном сайте администрации города Енисейска в течение 3 (трех) рабочих дней со дня его подписания.</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4.17. В течение 5 (пяти) рабочих дней после подписания протокола победители Конкурса уведомляются о порядке награждения.</w:t>
      </w:r>
    </w:p>
    <w:p w:rsidR="00086182" w:rsidRPr="00086182" w:rsidRDefault="00086182" w:rsidP="00086182">
      <w:pPr>
        <w:spacing w:after="0" w:line="240" w:lineRule="auto"/>
        <w:ind w:firstLine="709"/>
        <w:jc w:val="both"/>
        <w:rPr>
          <w:rFonts w:ascii="Times New Roman" w:hAnsi="Times New Roman" w:cs="Times New Roman"/>
          <w:i/>
          <w:sz w:val="28"/>
          <w:szCs w:val="28"/>
        </w:rPr>
      </w:pPr>
    </w:p>
    <w:p w:rsidR="00086182" w:rsidRPr="00086182" w:rsidRDefault="00086182" w:rsidP="00086182">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086182">
        <w:rPr>
          <w:rFonts w:ascii="Times New Roman" w:hAnsi="Times New Roman" w:cs="Times New Roman"/>
          <w:sz w:val="28"/>
          <w:szCs w:val="28"/>
        </w:rPr>
        <w:t xml:space="preserve">V. </w:t>
      </w:r>
      <w:bookmarkStart w:id="0" w:name="bookmark2"/>
      <w:r w:rsidRPr="00086182">
        <w:rPr>
          <w:rFonts w:ascii="Times New Roman" w:hAnsi="Times New Roman" w:cs="Times New Roman"/>
          <w:sz w:val="28"/>
          <w:szCs w:val="28"/>
        </w:rPr>
        <w:t>Награждение победителей Конкурса</w:t>
      </w:r>
      <w:bookmarkEnd w:id="0"/>
    </w:p>
    <w:p w:rsidR="00086182" w:rsidRPr="00086182" w:rsidRDefault="00086182" w:rsidP="00086182">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086182" w:rsidRPr="00086182" w:rsidRDefault="00086182" w:rsidP="00086182">
      <w:pPr>
        <w:spacing w:after="0" w:line="240" w:lineRule="auto"/>
        <w:ind w:firstLine="709"/>
        <w:jc w:val="both"/>
        <w:rPr>
          <w:rStyle w:val="11"/>
          <w:color w:val="FF0000"/>
          <w:sz w:val="28"/>
          <w:szCs w:val="28"/>
        </w:rPr>
      </w:pPr>
      <w:r w:rsidRPr="00086182">
        <w:rPr>
          <w:rFonts w:ascii="Times New Roman" w:hAnsi="Times New Roman" w:cs="Times New Roman"/>
          <w:sz w:val="28"/>
          <w:szCs w:val="28"/>
        </w:rPr>
        <w:t>5.1.</w:t>
      </w:r>
      <w:r w:rsidRPr="00086182">
        <w:rPr>
          <w:rFonts w:ascii="Times New Roman" w:hAnsi="Times New Roman" w:cs="Times New Roman"/>
          <w:sz w:val="28"/>
          <w:szCs w:val="28"/>
          <w:lang w:val="en-US"/>
        </w:rPr>
        <w:t> </w:t>
      </w:r>
      <w:r w:rsidRPr="00086182">
        <w:rPr>
          <w:rStyle w:val="11"/>
          <w:color w:val="000000"/>
          <w:sz w:val="28"/>
          <w:szCs w:val="28"/>
        </w:rPr>
        <w:t>По результатам Конкурса победители Конкурса награждаются памятными дипломами.</w:t>
      </w:r>
    </w:p>
    <w:p w:rsidR="00086182" w:rsidRPr="00086182" w:rsidRDefault="00086182" w:rsidP="00086182">
      <w:pPr>
        <w:spacing w:after="0" w:line="240" w:lineRule="auto"/>
        <w:ind w:firstLine="709"/>
        <w:jc w:val="both"/>
        <w:rPr>
          <w:rStyle w:val="11"/>
          <w:color w:val="000000"/>
          <w:sz w:val="28"/>
          <w:szCs w:val="28"/>
        </w:rPr>
      </w:pPr>
    </w:p>
    <w:p w:rsidR="00086182" w:rsidRPr="00086182" w:rsidRDefault="00086182" w:rsidP="00086182">
      <w:pPr>
        <w:keepNext/>
        <w:widowControl w:val="0"/>
        <w:autoSpaceDE w:val="0"/>
        <w:autoSpaceDN w:val="0"/>
        <w:adjustRightInd w:val="0"/>
        <w:spacing w:after="0" w:line="240" w:lineRule="auto"/>
        <w:jc w:val="center"/>
        <w:outlineLvl w:val="1"/>
        <w:rPr>
          <w:rFonts w:ascii="Times New Roman" w:hAnsi="Times New Roman" w:cs="Times New Roman"/>
          <w:sz w:val="28"/>
          <w:szCs w:val="28"/>
        </w:rPr>
      </w:pPr>
      <w:r w:rsidRPr="00086182">
        <w:rPr>
          <w:rFonts w:ascii="Times New Roman" w:hAnsi="Times New Roman" w:cs="Times New Roman"/>
          <w:sz w:val="28"/>
          <w:szCs w:val="28"/>
          <w:lang w:val="en-US"/>
        </w:rPr>
        <w:t>VI</w:t>
      </w:r>
      <w:r w:rsidRPr="00086182">
        <w:rPr>
          <w:rFonts w:ascii="Times New Roman" w:hAnsi="Times New Roman" w:cs="Times New Roman"/>
          <w:sz w:val="28"/>
          <w:szCs w:val="28"/>
        </w:rPr>
        <w:t>. Распространение информации</w:t>
      </w:r>
    </w:p>
    <w:p w:rsidR="00086182" w:rsidRPr="00086182" w:rsidRDefault="00086182" w:rsidP="00086182">
      <w:pPr>
        <w:keepNext/>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 xml:space="preserve">6.1. Информация о Конкурсе, в том числе о победителях и участниках размещается на официальном сайте </w:t>
      </w:r>
      <w:r w:rsidR="00166859" w:rsidRPr="00086182">
        <w:rPr>
          <w:rFonts w:ascii="Times New Roman" w:hAnsi="Times New Roman" w:cs="Times New Roman"/>
          <w:sz w:val="28"/>
          <w:szCs w:val="28"/>
        </w:rPr>
        <w:t>администрации города Енисейска</w:t>
      </w:r>
      <w:r w:rsidRPr="00086182">
        <w:rPr>
          <w:rFonts w:ascii="Times New Roman" w:hAnsi="Times New Roman" w:cs="Times New Roman"/>
          <w:sz w:val="28"/>
          <w:szCs w:val="28"/>
        </w:rPr>
        <w:t>.</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 xml:space="preserve">6.2. Победители и участники Конкурса вправе размещать информацию об участии и победе в рекламно-информационных материалах </w:t>
      </w:r>
      <w:r w:rsidRPr="00086182">
        <w:rPr>
          <w:rFonts w:ascii="Times New Roman" w:hAnsi="Times New Roman" w:cs="Times New Roman"/>
          <w:sz w:val="28"/>
          <w:szCs w:val="28"/>
        </w:rPr>
        <w:br/>
        <w:t>и на официальных сайтах.</w:t>
      </w:r>
    </w:p>
    <w:p w:rsidR="00086182" w:rsidRPr="00086182" w:rsidRDefault="00086182" w:rsidP="00086182">
      <w:pPr>
        <w:spacing w:after="0" w:line="240" w:lineRule="auto"/>
        <w:ind w:firstLine="709"/>
        <w:jc w:val="both"/>
        <w:rPr>
          <w:rFonts w:ascii="Times New Roman" w:hAnsi="Times New Roman" w:cs="Times New Roman"/>
          <w:sz w:val="28"/>
          <w:szCs w:val="28"/>
        </w:rPr>
      </w:pPr>
      <w:r w:rsidRPr="00086182">
        <w:rPr>
          <w:rFonts w:ascii="Times New Roman" w:hAnsi="Times New Roman" w:cs="Times New Roman"/>
          <w:sz w:val="28"/>
          <w:szCs w:val="28"/>
        </w:rPr>
        <w:t xml:space="preserve">6.3. Организатор Конкурса вправе осуществлять выпуск информационно-рекламных изданий и публикацию материалов в СМИ </w:t>
      </w:r>
      <w:r w:rsidRPr="00086182">
        <w:rPr>
          <w:rFonts w:ascii="Times New Roman" w:hAnsi="Times New Roman" w:cs="Times New Roman"/>
          <w:sz w:val="28"/>
          <w:szCs w:val="28"/>
        </w:rPr>
        <w:br/>
        <w:t>о содержании, участниках и победителях Конкурса, в том числе в целях распространения данных материалов на конференциях, семинарах, круглых столах и других мероприятиях.</w:t>
      </w:r>
    </w:p>
    <w:p w:rsidR="00086182" w:rsidRPr="00086182" w:rsidRDefault="00086182" w:rsidP="00086182">
      <w:pPr>
        <w:spacing w:after="0" w:line="240" w:lineRule="auto"/>
        <w:jc w:val="both"/>
        <w:rPr>
          <w:rFonts w:ascii="Times New Roman" w:hAnsi="Times New Roman" w:cs="Times New Roman"/>
          <w:sz w:val="28"/>
          <w:szCs w:val="28"/>
        </w:rPr>
      </w:pPr>
    </w:p>
    <w:p w:rsidR="00086182" w:rsidRPr="00086182" w:rsidRDefault="00086182" w:rsidP="00086182">
      <w:pPr>
        <w:spacing w:after="0" w:line="240" w:lineRule="auto"/>
        <w:jc w:val="both"/>
        <w:rPr>
          <w:rFonts w:ascii="Times New Roman" w:hAnsi="Times New Roman" w:cs="Times New Roman"/>
          <w:sz w:val="28"/>
          <w:szCs w:val="28"/>
        </w:rPr>
      </w:pPr>
    </w:p>
    <w:p w:rsidR="00086182" w:rsidRDefault="00086182" w:rsidP="00086182">
      <w:pPr>
        <w:tabs>
          <w:tab w:val="left" w:pos="567"/>
        </w:tabs>
        <w:spacing w:after="0" w:line="240" w:lineRule="auto"/>
        <w:ind w:left="5245"/>
        <w:rPr>
          <w:rFonts w:ascii="Times New Roman" w:hAnsi="Times New Roman" w:cs="Times New Roman"/>
          <w:sz w:val="28"/>
          <w:szCs w:val="28"/>
        </w:rPr>
      </w:pPr>
    </w:p>
    <w:p w:rsidR="00852636" w:rsidRPr="00086182" w:rsidRDefault="00852636" w:rsidP="00086182">
      <w:pPr>
        <w:tabs>
          <w:tab w:val="left" w:pos="567"/>
        </w:tabs>
        <w:spacing w:after="0" w:line="240" w:lineRule="auto"/>
        <w:ind w:left="5245"/>
        <w:rPr>
          <w:rFonts w:ascii="Times New Roman" w:hAnsi="Times New Roman" w:cs="Times New Roman"/>
          <w:sz w:val="28"/>
          <w:szCs w:val="28"/>
        </w:rPr>
      </w:pPr>
    </w:p>
    <w:p w:rsidR="00086182" w:rsidRPr="00086182" w:rsidRDefault="00086182" w:rsidP="00086182">
      <w:pPr>
        <w:tabs>
          <w:tab w:val="left" w:pos="567"/>
        </w:tabs>
        <w:spacing w:after="0" w:line="240" w:lineRule="auto"/>
        <w:ind w:left="5245"/>
        <w:rPr>
          <w:rFonts w:ascii="Times New Roman" w:hAnsi="Times New Roman" w:cs="Times New Roman"/>
          <w:sz w:val="28"/>
          <w:szCs w:val="28"/>
        </w:rPr>
      </w:pPr>
    </w:p>
    <w:tbl>
      <w:tblPr>
        <w:tblW w:w="0" w:type="auto"/>
        <w:tblInd w:w="5387" w:type="dxa"/>
        <w:tblLook w:val="04A0" w:firstRow="1" w:lastRow="0" w:firstColumn="1" w:lastColumn="0" w:noHBand="0" w:noVBand="1"/>
      </w:tblPr>
      <w:tblGrid>
        <w:gridCol w:w="3968"/>
      </w:tblGrid>
      <w:tr w:rsidR="00086182" w:rsidRPr="00086182" w:rsidTr="00166859">
        <w:tc>
          <w:tcPr>
            <w:tcW w:w="3968" w:type="dxa"/>
            <w:shd w:val="clear" w:color="auto" w:fill="auto"/>
          </w:tcPr>
          <w:p w:rsidR="00086182" w:rsidRPr="00086182" w:rsidRDefault="00086182" w:rsidP="00086182">
            <w:pPr>
              <w:tabs>
                <w:tab w:val="left" w:pos="567"/>
              </w:tabs>
              <w:spacing w:after="0" w:line="240" w:lineRule="auto"/>
              <w:rPr>
                <w:rFonts w:ascii="Times New Roman" w:hAnsi="Times New Roman" w:cs="Times New Roman"/>
                <w:sz w:val="28"/>
                <w:szCs w:val="28"/>
              </w:rPr>
            </w:pPr>
            <w:r w:rsidRPr="00086182">
              <w:rPr>
                <w:rFonts w:ascii="Times New Roman" w:hAnsi="Times New Roman" w:cs="Times New Roman"/>
                <w:sz w:val="28"/>
                <w:szCs w:val="28"/>
              </w:rPr>
              <w:lastRenderedPageBreak/>
              <w:t xml:space="preserve">Приложение </w:t>
            </w:r>
          </w:p>
        </w:tc>
      </w:tr>
      <w:tr w:rsidR="00086182" w:rsidRPr="00086182" w:rsidTr="00166859">
        <w:tc>
          <w:tcPr>
            <w:tcW w:w="3968" w:type="dxa"/>
            <w:shd w:val="clear" w:color="auto" w:fill="auto"/>
          </w:tcPr>
          <w:p w:rsidR="00086182" w:rsidRPr="00086182" w:rsidRDefault="00086182" w:rsidP="00086182">
            <w:pPr>
              <w:tabs>
                <w:tab w:val="left" w:pos="567"/>
              </w:tabs>
              <w:spacing w:after="0" w:line="240" w:lineRule="auto"/>
              <w:rPr>
                <w:rFonts w:ascii="Times New Roman" w:hAnsi="Times New Roman" w:cs="Times New Roman"/>
                <w:sz w:val="28"/>
                <w:szCs w:val="28"/>
              </w:rPr>
            </w:pPr>
            <w:r w:rsidRPr="00086182">
              <w:rPr>
                <w:rFonts w:ascii="Times New Roman" w:hAnsi="Times New Roman" w:cs="Times New Roman"/>
                <w:sz w:val="28"/>
                <w:szCs w:val="28"/>
              </w:rPr>
              <w:t>к положению о конкурсе</w:t>
            </w:r>
          </w:p>
        </w:tc>
      </w:tr>
      <w:tr w:rsidR="00086182" w:rsidRPr="00086182" w:rsidTr="00166859">
        <w:tc>
          <w:tcPr>
            <w:tcW w:w="3968" w:type="dxa"/>
            <w:shd w:val="clear" w:color="auto" w:fill="auto"/>
          </w:tcPr>
          <w:p w:rsidR="00086182" w:rsidRPr="00086182" w:rsidRDefault="00086182" w:rsidP="00086182">
            <w:pPr>
              <w:tabs>
                <w:tab w:val="left" w:pos="567"/>
              </w:tabs>
              <w:spacing w:after="0" w:line="240" w:lineRule="auto"/>
              <w:rPr>
                <w:rFonts w:ascii="Times New Roman" w:hAnsi="Times New Roman" w:cs="Times New Roman"/>
                <w:sz w:val="28"/>
                <w:szCs w:val="28"/>
              </w:rPr>
            </w:pPr>
            <w:r w:rsidRPr="00086182">
              <w:rPr>
                <w:rFonts w:ascii="Times New Roman" w:hAnsi="Times New Roman" w:cs="Times New Roman"/>
                <w:sz w:val="28"/>
                <w:szCs w:val="28"/>
              </w:rPr>
              <w:t>проектов по представлению</w:t>
            </w:r>
          </w:p>
        </w:tc>
      </w:tr>
      <w:tr w:rsidR="00086182" w:rsidRPr="00086182" w:rsidTr="00166859">
        <w:tc>
          <w:tcPr>
            <w:tcW w:w="3968" w:type="dxa"/>
            <w:shd w:val="clear" w:color="auto" w:fill="auto"/>
          </w:tcPr>
          <w:p w:rsidR="00086182" w:rsidRPr="00086182" w:rsidRDefault="00086182" w:rsidP="00086182">
            <w:pPr>
              <w:tabs>
                <w:tab w:val="left" w:pos="567"/>
              </w:tabs>
              <w:spacing w:after="0" w:line="240" w:lineRule="auto"/>
              <w:rPr>
                <w:rFonts w:ascii="Times New Roman" w:hAnsi="Times New Roman" w:cs="Times New Roman"/>
                <w:sz w:val="28"/>
                <w:szCs w:val="28"/>
              </w:rPr>
            </w:pPr>
            <w:r w:rsidRPr="00086182">
              <w:rPr>
                <w:rFonts w:ascii="Times New Roman" w:hAnsi="Times New Roman" w:cs="Times New Roman"/>
                <w:sz w:val="28"/>
                <w:szCs w:val="28"/>
              </w:rPr>
              <w:t>бюджета для граждан</w:t>
            </w:r>
          </w:p>
        </w:tc>
      </w:tr>
    </w:tbl>
    <w:p w:rsidR="00086182" w:rsidRPr="00086182" w:rsidRDefault="00086182" w:rsidP="00086182">
      <w:pPr>
        <w:tabs>
          <w:tab w:val="left" w:pos="567"/>
        </w:tabs>
        <w:spacing w:after="0" w:line="240" w:lineRule="auto"/>
        <w:ind w:left="5245"/>
        <w:rPr>
          <w:rFonts w:ascii="Times New Roman" w:hAnsi="Times New Roman" w:cs="Times New Roman"/>
          <w:bCs/>
          <w:sz w:val="28"/>
          <w:szCs w:val="28"/>
        </w:rPr>
      </w:pPr>
    </w:p>
    <w:p w:rsidR="00086182" w:rsidRPr="00086182" w:rsidRDefault="00086182" w:rsidP="00086182">
      <w:pPr>
        <w:spacing w:after="0" w:line="240" w:lineRule="auto"/>
        <w:ind w:firstLine="709"/>
        <w:jc w:val="both"/>
        <w:rPr>
          <w:rFonts w:ascii="Times New Roman" w:hAnsi="Times New Roman" w:cs="Times New Roman"/>
          <w:sz w:val="28"/>
          <w:szCs w:val="28"/>
        </w:rPr>
      </w:pPr>
    </w:p>
    <w:p w:rsidR="00086182" w:rsidRPr="00086182" w:rsidRDefault="00086182" w:rsidP="00086182">
      <w:pPr>
        <w:spacing w:after="0" w:line="240" w:lineRule="auto"/>
        <w:jc w:val="center"/>
        <w:rPr>
          <w:rFonts w:ascii="Times New Roman" w:eastAsia="Calibri" w:hAnsi="Times New Roman" w:cs="Times New Roman"/>
          <w:b/>
          <w:caps/>
          <w:sz w:val="28"/>
          <w:szCs w:val="28"/>
        </w:rPr>
      </w:pPr>
      <w:r w:rsidRPr="00086182">
        <w:rPr>
          <w:rFonts w:ascii="Times New Roman" w:eastAsia="Calibri" w:hAnsi="Times New Roman" w:cs="Times New Roman"/>
          <w:b/>
          <w:sz w:val="28"/>
          <w:szCs w:val="28"/>
        </w:rPr>
        <w:t>ЗАЯВКА НА УЧАСТИЕ</w:t>
      </w:r>
      <w:r w:rsidR="00166859">
        <w:rPr>
          <w:rFonts w:ascii="Times New Roman" w:eastAsia="Calibri" w:hAnsi="Times New Roman" w:cs="Times New Roman"/>
          <w:b/>
          <w:sz w:val="28"/>
          <w:szCs w:val="28"/>
        </w:rPr>
        <w:t xml:space="preserve"> </w:t>
      </w:r>
      <w:r w:rsidRPr="00086182">
        <w:rPr>
          <w:rFonts w:ascii="Times New Roman" w:eastAsia="Calibri" w:hAnsi="Times New Roman" w:cs="Times New Roman"/>
          <w:b/>
          <w:sz w:val="28"/>
          <w:szCs w:val="28"/>
        </w:rPr>
        <w:t>В КОНКУР</w:t>
      </w:r>
      <w:bookmarkStart w:id="1" w:name="_GoBack"/>
      <w:bookmarkEnd w:id="1"/>
      <w:r w:rsidRPr="00086182">
        <w:rPr>
          <w:rFonts w:ascii="Times New Roman" w:eastAsia="Calibri" w:hAnsi="Times New Roman" w:cs="Times New Roman"/>
          <w:b/>
          <w:sz w:val="28"/>
          <w:szCs w:val="28"/>
        </w:rPr>
        <w:t>СЕ ПРОЕКТОВ</w:t>
      </w:r>
      <w:r w:rsidRPr="00086182">
        <w:rPr>
          <w:rFonts w:ascii="Times New Roman" w:eastAsia="Calibri" w:hAnsi="Times New Roman" w:cs="Times New Roman"/>
          <w:b/>
          <w:sz w:val="28"/>
          <w:szCs w:val="28"/>
        </w:rPr>
        <w:br/>
        <w:t xml:space="preserve">ПО ПРЕДСТАВЛЕНИЮ БЮДЖЕТА ДЛЯ ГРАЖДАН </w:t>
      </w:r>
      <w:r w:rsidRPr="00086182">
        <w:rPr>
          <w:rFonts w:ascii="Times New Roman" w:eastAsia="Calibri" w:hAnsi="Times New Roman" w:cs="Times New Roman"/>
          <w:b/>
          <w:caps/>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4368"/>
      </w:tblGrid>
      <w:tr w:rsidR="00086182" w:rsidRPr="00086182" w:rsidTr="0048257A">
        <w:tc>
          <w:tcPr>
            <w:tcW w:w="5070" w:type="dxa"/>
          </w:tcPr>
          <w:p w:rsidR="00086182" w:rsidRPr="00086182" w:rsidRDefault="00086182" w:rsidP="00086182">
            <w:pPr>
              <w:pStyle w:val="3"/>
              <w:shd w:val="clear" w:color="auto" w:fill="auto"/>
              <w:spacing w:line="240" w:lineRule="auto"/>
              <w:ind w:firstLine="0"/>
              <w:jc w:val="left"/>
              <w:rPr>
                <w:szCs w:val="28"/>
              </w:rPr>
            </w:pPr>
            <w:r w:rsidRPr="00086182">
              <w:rPr>
                <w:szCs w:val="28"/>
              </w:rPr>
              <w:t>Ф.И.О. участника* / наименование организации</w:t>
            </w:r>
          </w:p>
        </w:tc>
        <w:tc>
          <w:tcPr>
            <w:tcW w:w="4502" w:type="dxa"/>
          </w:tcPr>
          <w:p w:rsidR="00086182" w:rsidRPr="00086182" w:rsidRDefault="00086182" w:rsidP="00086182">
            <w:pPr>
              <w:pStyle w:val="3"/>
              <w:shd w:val="clear" w:color="auto" w:fill="auto"/>
              <w:spacing w:line="240" w:lineRule="auto"/>
              <w:ind w:firstLine="0"/>
              <w:rPr>
                <w:szCs w:val="28"/>
              </w:rPr>
            </w:pPr>
          </w:p>
        </w:tc>
      </w:tr>
      <w:tr w:rsidR="00086182" w:rsidRPr="00086182" w:rsidTr="0048257A">
        <w:trPr>
          <w:trHeight w:val="1012"/>
        </w:trPr>
        <w:tc>
          <w:tcPr>
            <w:tcW w:w="5070" w:type="dxa"/>
          </w:tcPr>
          <w:p w:rsidR="00086182" w:rsidRPr="00086182" w:rsidRDefault="00086182" w:rsidP="00086182">
            <w:pPr>
              <w:pStyle w:val="3"/>
              <w:shd w:val="clear" w:color="auto" w:fill="auto"/>
              <w:spacing w:line="240" w:lineRule="auto"/>
              <w:ind w:firstLine="0"/>
              <w:jc w:val="left"/>
              <w:rPr>
                <w:szCs w:val="28"/>
              </w:rPr>
            </w:pPr>
            <w:r w:rsidRPr="00086182">
              <w:rPr>
                <w:szCs w:val="28"/>
              </w:rPr>
              <w:t>Паспортные данные* / реквизиты организации</w:t>
            </w:r>
          </w:p>
        </w:tc>
        <w:tc>
          <w:tcPr>
            <w:tcW w:w="4502" w:type="dxa"/>
          </w:tcPr>
          <w:p w:rsidR="00086182" w:rsidRPr="00086182" w:rsidRDefault="00086182" w:rsidP="00086182">
            <w:pPr>
              <w:pStyle w:val="3"/>
              <w:shd w:val="clear" w:color="auto" w:fill="auto"/>
              <w:spacing w:line="240" w:lineRule="auto"/>
              <w:ind w:firstLine="0"/>
              <w:rPr>
                <w:szCs w:val="28"/>
              </w:rPr>
            </w:pPr>
          </w:p>
        </w:tc>
      </w:tr>
      <w:tr w:rsidR="00086182" w:rsidRPr="00086182" w:rsidTr="0048257A">
        <w:trPr>
          <w:trHeight w:val="1064"/>
        </w:trPr>
        <w:tc>
          <w:tcPr>
            <w:tcW w:w="5070" w:type="dxa"/>
          </w:tcPr>
          <w:p w:rsidR="00086182" w:rsidRPr="00086182" w:rsidRDefault="00086182" w:rsidP="00086182">
            <w:pPr>
              <w:pStyle w:val="3"/>
              <w:shd w:val="clear" w:color="auto" w:fill="auto"/>
              <w:spacing w:line="240" w:lineRule="auto"/>
              <w:ind w:firstLine="0"/>
              <w:jc w:val="left"/>
              <w:rPr>
                <w:szCs w:val="28"/>
              </w:rPr>
            </w:pPr>
            <w:r w:rsidRPr="00086182">
              <w:rPr>
                <w:szCs w:val="28"/>
              </w:rPr>
              <w:t>Адрес регистрации* / юридический адрес</w:t>
            </w:r>
          </w:p>
        </w:tc>
        <w:tc>
          <w:tcPr>
            <w:tcW w:w="4502" w:type="dxa"/>
          </w:tcPr>
          <w:p w:rsidR="00086182" w:rsidRPr="00086182" w:rsidRDefault="00086182" w:rsidP="00086182">
            <w:pPr>
              <w:pStyle w:val="3"/>
              <w:shd w:val="clear" w:color="auto" w:fill="auto"/>
              <w:spacing w:line="240" w:lineRule="auto"/>
              <w:ind w:firstLine="0"/>
              <w:rPr>
                <w:szCs w:val="28"/>
              </w:rPr>
            </w:pPr>
          </w:p>
        </w:tc>
      </w:tr>
      <w:tr w:rsidR="00086182" w:rsidRPr="00086182" w:rsidTr="0048257A">
        <w:tc>
          <w:tcPr>
            <w:tcW w:w="5070" w:type="dxa"/>
          </w:tcPr>
          <w:p w:rsidR="00086182" w:rsidRPr="00086182" w:rsidRDefault="00086182" w:rsidP="00086182">
            <w:pPr>
              <w:pStyle w:val="3"/>
              <w:shd w:val="clear" w:color="auto" w:fill="auto"/>
              <w:spacing w:line="240" w:lineRule="auto"/>
              <w:ind w:firstLine="0"/>
              <w:jc w:val="left"/>
              <w:rPr>
                <w:szCs w:val="28"/>
              </w:rPr>
            </w:pPr>
            <w:r w:rsidRPr="00086182">
              <w:rPr>
                <w:szCs w:val="28"/>
              </w:rPr>
              <w:t>Контактный телефон*</w:t>
            </w:r>
          </w:p>
        </w:tc>
        <w:tc>
          <w:tcPr>
            <w:tcW w:w="4502" w:type="dxa"/>
          </w:tcPr>
          <w:p w:rsidR="00086182" w:rsidRPr="00086182" w:rsidRDefault="00086182" w:rsidP="00086182">
            <w:pPr>
              <w:pStyle w:val="3"/>
              <w:shd w:val="clear" w:color="auto" w:fill="auto"/>
              <w:spacing w:line="240" w:lineRule="auto"/>
              <w:ind w:firstLine="0"/>
              <w:rPr>
                <w:szCs w:val="28"/>
              </w:rPr>
            </w:pPr>
          </w:p>
        </w:tc>
      </w:tr>
      <w:tr w:rsidR="00086182" w:rsidRPr="00086182" w:rsidTr="0048257A">
        <w:tc>
          <w:tcPr>
            <w:tcW w:w="5070" w:type="dxa"/>
          </w:tcPr>
          <w:p w:rsidR="00086182" w:rsidRPr="00086182" w:rsidRDefault="00086182" w:rsidP="00086182">
            <w:pPr>
              <w:pStyle w:val="3"/>
              <w:shd w:val="clear" w:color="auto" w:fill="auto"/>
              <w:spacing w:line="240" w:lineRule="auto"/>
              <w:ind w:firstLine="0"/>
              <w:jc w:val="left"/>
              <w:rPr>
                <w:szCs w:val="28"/>
              </w:rPr>
            </w:pPr>
            <w:r w:rsidRPr="00086182">
              <w:rPr>
                <w:szCs w:val="28"/>
              </w:rPr>
              <w:t>Электронная почта*</w:t>
            </w:r>
          </w:p>
        </w:tc>
        <w:tc>
          <w:tcPr>
            <w:tcW w:w="4502" w:type="dxa"/>
          </w:tcPr>
          <w:p w:rsidR="00086182" w:rsidRPr="00086182" w:rsidRDefault="00086182" w:rsidP="00086182">
            <w:pPr>
              <w:pStyle w:val="3"/>
              <w:shd w:val="clear" w:color="auto" w:fill="auto"/>
              <w:spacing w:line="240" w:lineRule="auto"/>
              <w:ind w:firstLine="0"/>
              <w:rPr>
                <w:szCs w:val="28"/>
              </w:rPr>
            </w:pPr>
          </w:p>
        </w:tc>
      </w:tr>
      <w:tr w:rsidR="00086182" w:rsidRPr="00086182" w:rsidTr="0048257A">
        <w:trPr>
          <w:trHeight w:val="1080"/>
        </w:trPr>
        <w:tc>
          <w:tcPr>
            <w:tcW w:w="5070" w:type="dxa"/>
          </w:tcPr>
          <w:p w:rsidR="00086182" w:rsidRPr="00086182" w:rsidRDefault="00086182" w:rsidP="00086182">
            <w:pPr>
              <w:pStyle w:val="3"/>
              <w:spacing w:line="240" w:lineRule="auto"/>
              <w:ind w:firstLine="0"/>
              <w:jc w:val="left"/>
              <w:rPr>
                <w:b/>
                <w:szCs w:val="28"/>
                <w:vertAlign w:val="superscript"/>
              </w:rPr>
            </w:pPr>
            <w:r w:rsidRPr="00086182">
              <w:rPr>
                <w:b/>
                <w:szCs w:val="28"/>
              </w:rPr>
              <w:t>Наименование номинации, в которой представлен конкурсный проект</w:t>
            </w:r>
            <w:r w:rsidRPr="00086182">
              <w:rPr>
                <w:b/>
                <w:szCs w:val="28"/>
                <w:vertAlign w:val="superscript"/>
              </w:rPr>
              <w:t>**</w:t>
            </w:r>
          </w:p>
        </w:tc>
        <w:tc>
          <w:tcPr>
            <w:tcW w:w="4502" w:type="dxa"/>
          </w:tcPr>
          <w:p w:rsidR="00086182" w:rsidRPr="00086182" w:rsidRDefault="00086182" w:rsidP="00086182">
            <w:pPr>
              <w:pStyle w:val="3"/>
              <w:shd w:val="clear" w:color="auto" w:fill="auto"/>
              <w:spacing w:line="240" w:lineRule="auto"/>
              <w:ind w:firstLine="0"/>
              <w:rPr>
                <w:szCs w:val="28"/>
              </w:rPr>
            </w:pPr>
          </w:p>
        </w:tc>
      </w:tr>
      <w:tr w:rsidR="00086182" w:rsidRPr="00086182" w:rsidTr="0048257A">
        <w:tc>
          <w:tcPr>
            <w:tcW w:w="5070" w:type="dxa"/>
          </w:tcPr>
          <w:p w:rsidR="00086182" w:rsidRPr="00086182" w:rsidRDefault="00086182" w:rsidP="00086182">
            <w:pPr>
              <w:pStyle w:val="3"/>
              <w:shd w:val="clear" w:color="auto" w:fill="auto"/>
              <w:spacing w:line="240" w:lineRule="auto"/>
              <w:ind w:firstLine="0"/>
              <w:jc w:val="left"/>
              <w:rPr>
                <w:szCs w:val="28"/>
              </w:rPr>
            </w:pPr>
            <w:r w:rsidRPr="00086182">
              <w:rPr>
                <w:szCs w:val="28"/>
              </w:rPr>
              <w:t>Наименование конкурсного проекта</w:t>
            </w:r>
          </w:p>
        </w:tc>
        <w:tc>
          <w:tcPr>
            <w:tcW w:w="4502" w:type="dxa"/>
          </w:tcPr>
          <w:p w:rsidR="00086182" w:rsidRPr="00086182" w:rsidRDefault="00086182" w:rsidP="00086182">
            <w:pPr>
              <w:pStyle w:val="3"/>
              <w:shd w:val="clear" w:color="auto" w:fill="auto"/>
              <w:spacing w:line="240" w:lineRule="auto"/>
              <w:ind w:firstLine="0"/>
              <w:rPr>
                <w:szCs w:val="28"/>
              </w:rPr>
            </w:pPr>
          </w:p>
        </w:tc>
      </w:tr>
      <w:tr w:rsidR="00086182" w:rsidRPr="00086182" w:rsidTr="0048257A">
        <w:trPr>
          <w:trHeight w:val="1465"/>
        </w:trPr>
        <w:tc>
          <w:tcPr>
            <w:tcW w:w="5070" w:type="dxa"/>
          </w:tcPr>
          <w:p w:rsidR="00086182" w:rsidRPr="00086182" w:rsidRDefault="00086182" w:rsidP="00086182">
            <w:pPr>
              <w:pStyle w:val="3"/>
              <w:shd w:val="clear" w:color="auto" w:fill="auto"/>
              <w:spacing w:line="240" w:lineRule="auto"/>
              <w:ind w:firstLine="0"/>
              <w:jc w:val="left"/>
              <w:rPr>
                <w:szCs w:val="28"/>
              </w:rPr>
            </w:pPr>
            <w:r w:rsidRPr="00086182">
              <w:rPr>
                <w:szCs w:val="28"/>
              </w:rPr>
              <w:t>Краткая аннотация (2-3 предложения)</w:t>
            </w:r>
          </w:p>
        </w:tc>
        <w:tc>
          <w:tcPr>
            <w:tcW w:w="4502" w:type="dxa"/>
          </w:tcPr>
          <w:p w:rsidR="00086182" w:rsidRPr="00086182" w:rsidRDefault="00086182" w:rsidP="00086182">
            <w:pPr>
              <w:pStyle w:val="3"/>
              <w:shd w:val="clear" w:color="auto" w:fill="auto"/>
              <w:spacing w:line="240" w:lineRule="auto"/>
              <w:ind w:firstLine="0"/>
              <w:rPr>
                <w:szCs w:val="28"/>
              </w:rPr>
            </w:pPr>
          </w:p>
        </w:tc>
      </w:tr>
    </w:tbl>
    <w:p w:rsidR="00086182" w:rsidRPr="00086182" w:rsidRDefault="00166859" w:rsidP="00166859">
      <w:pPr>
        <w:pStyle w:val="3"/>
        <w:spacing w:line="240" w:lineRule="auto"/>
        <w:ind w:firstLine="709"/>
        <w:rPr>
          <w:szCs w:val="28"/>
        </w:rPr>
      </w:pPr>
      <w:r>
        <w:rPr>
          <w:szCs w:val="28"/>
        </w:rPr>
        <w:t>Приложение: Согласие на обработку персональных данных, разрешенных субъектом персональных данных для распространения.</w:t>
      </w:r>
    </w:p>
    <w:p w:rsidR="00086182" w:rsidRDefault="00086182" w:rsidP="00086182">
      <w:pPr>
        <w:pStyle w:val="3"/>
        <w:spacing w:line="240" w:lineRule="auto"/>
        <w:ind w:firstLine="709"/>
        <w:rPr>
          <w:szCs w:val="28"/>
        </w:rPr>
      </w:pPr>
    </w:p>
    <w:p w:rsidR="00166859" w:rsidRPr="00086182" w:rsidRDefault="00166859" w:rsidP="00086182">
      <w:pPr>
        <w:pStyle w:val="3"/>
        <w:spacing w:line="240" w:lineRule="auto"/>
        <w:ind w:firstLine="709"/>
        <w:rPr>
          <w:szCs w:val="28"/>
        </w:rPr>
      </w:pPr>
    </w:p>
    <w:p w:rsidR="00086182" w:rsidRPr="00086182" w:rsidRDefault="00086182" w:rsidP="00086182">
      <w:pPr>
        <w:pStyle w:val="3"/>
        <w:spacing w:line="240" w:lineRule="auto"/>
        <w:ind w:firstLine="709"/>
        <w:rPr>
          <w:szCs w:val="28"/>
        </w:rPr>
      </w:pPr>
      <w:r w:rsidRPr="00086182">
        <w:rPr>
          <w:szCs w:val="28"/>
        </w:rPr>
        <w:t>_______________</w:t>
      </w:r>
      <w:r w:rsidRPr="00086182">
        <w:rPr>
          <w:szCs w:val="28"/>
        </w:rPr>
        <w:tab/>
      </w:r>
      <w:r w:rsidRPr="00086182">
        <w:rPr>
          <w:szCs w:val="28"/>
        </w:rPr>
        <w:tab/>
      </w:r>
      <w:r w:rsidRPr="00086182">
        <w:rPr>
          <w:szCs w:val="28"/>
        </w:rPr>
        <w:tab/>
      </w:r>
      <w:r w:rsidRPr="00086182">
        <w:rPr>
          <w:szCs w:val="28"/>
        </w:rPr>
        <w:tab/>
      </w:r>
      <w:r w:rsidRPr="00086182">
        <w:rPr>
          <w:szCs w:val="28"/>
        </w:rPr>
        <w:tab/>
        <w:t xml:space="preserve">    ___________________</w:t>
      </w:r>
    </w:p>
    <w:p w:rsidR="00086182" w:rsidRPr="00166859" w:rsidRDefault="00086182" w:rsidP="00086182">
      <w:pPr>
        <w:pStyle w:val="3"/>
        <w:spacing w:line="240" w:lineRule="auto"/>
        <w:ind w:firstLine="709"/>
        <w:rPr>
          <w:szCs w:val="28"/>
          <w:vertAlign w:val="superscript"/>
        </w:rPr>
      </w:pPr>
      <w:r w:rsidRPr="00086182">
        <w:rPr>
          <w:szCs w:val="28"/>
        </w:rPr>
        <w:tab/>
        <w:t>подпись</w:t>
      </w:r>
      <w:r w:rsidRPr="00166859">
        <w:rPr>
          <w:szCs w:val="28"/>
          <w:vertAlign w:val="superscript"/>
        </w:rPr>
        <w:t>*</w:t>
      </w:r>
      <w:r w:rsidRPr="00086182">
        <w:rPr>
          <w:szCs w:val="28"/>
        </w:rPr>
        <w:tab/>
      </w:r>
      <w:r w:rsidRPr="00086182">
        <w:rPr>
          <w:szCs w:val="28"/>
        </w:rPr>
        <w:tab/>
      </w:r>
      <w:r w:rsidRPr="00086182">
        <w:rPr>
          <w:szCs w:val="28"/>
        </w:rPr>
        <w:tab/>
      </w:r>
      <w:r w:rsidRPr="00086182">
        <w:rPr>
          <w:szCs w:val="28"/>
        </w:rPr>
        <w:tab/>
      </w:r>
      <w:r w:rsidRPr="00086182">
        <w:rPr>
          <w:szCs w:val="28"/>
        </w:rPr>
        <w:tab/>
      </w:r>
      <w:r w:rsidRPr="00086182">
        <w:rPr>
          <w:szCs w:val="28"/>
        </w:rPr>
        <w:tab/>
        <w:t>расшифровка</w:t>
      </w:r>
      <w:r w:rsidRPr="00166859">
        <w:rPr>
          <w:szCs w:val="28"/>
          <w:vertAlign w:val="superscript"/>
        </w:rPr>
        <w:t>***</w:t>
      </w:r>
    </w:p>
    <w:p w:rsidR="00086182" w:rsidRPr="00086182" w:rsidRDefault="00086182" w:rsidP="00086182">
      <w:pPr>
        <w:pStyle w:val="3"/>
        <w:spacing w:line="240" w:lineRule="auto"/>
        <w:ind w:firstLine="0"/>
        <w:rPr>
          <w:szCs w:val="28"/>
        </w:rPr>
      </w:pPr>
    </w:p>
    <w:p w:rsidR="00086182" w:rsidRPr="00086182" w:rsidRDefault="00086182" w:rsidP="00086182">
      <w:pPr>
        <w:pStyle w:val="3"/>
        <w:spacing w:line="240" w:lineRule="auto"/>
        <w:ind w:firstLine="0"/>
        <w:rPr>
          <w:szCs w:val="28"/>
        </w:rPr>
      </w:pPr>
    </w:p>
    <w:p w:rsidR="00086182" w:rsidRPr="00086182" w:rsidRDefault="00086182" w:rsidP="00086182">
      <w:pPr>
        <w:pStyle w:val="3"/>
        <w:spacing w:line="240" w:lineRule="auto"/>
        <w:ind w:firstLine="0"/>
        <w:rPr>
          <w:szCs w:val="28"/>
        </w:rPr>
      </w:pPr>
    </w:p>
    <w:p w:rsidR="00086182" w:rsidRPr="00086182" w:rsidRDefault="00086182" w:rsidP="00086182">
      <w:pPr>
        <w:pStyle w:val="3"/>
        <w:spacing w:line="240" w:lineRule="auto"/>
        <w:ind w:firstLine="0"/>
        <w:rPr>
          <w:szCs w:val="28"/>
        </w:rPr>
      </w:pPr>
    </w:p>
    <w:p w:rsidR="00086182" w:rsidRDefault="00086182" w:rsidP="00086182">
      <w:pPr>
        <w:pStyle w:val="3"/>
        <w:spacing w:line="240" w:lineRule="auto"/>
        <w:ind w:firstLine="0"/>
        <w:rPr>
          <w:szCs w:val="28"/>
        </w:rPr>
      </w:pPr>
    </w:p>
    <w:p w:rsidR="00166859" w:rsidRDefault="00166859" w:rsidP="00086182">
      <w:pPr>
        <w:pStyle w:val="3"/>
        <w:spacing w:line="240" w:lineRule="auto"/>
        <w:ind w:firstLine="0"/>
        <w:rPr>
          <w:szCs w:val="28"/>
        </w:rPr>
      </w:pPr>
    </w:p>
    <w:p w:rsidR="00166859" w:rsidRDefault="00166859" w:rsidP="00086182">
      <w:pPr>
        <w:pStyle w:val="3"/>
        <w:spacing w:line="240" w:lineRule="auto"/>
        <w:ind w:firstLine="0"/>
        <w:rPr>
          <w:szCs w:val="28"/>
        </w:rPr>
      </w:pPr>
    </w:p>
    <w:p w:rsidR="00166859" w:rsidRDefault="00166859" w:rsidP="00086182">
      <w:pPr>
        <w:pStyle w:val="3"/>
        <w:spacing w:line="240" w:lineRule="auto"/>
        <w:ind w:firstLine="0"/>
        <w:rPr>
          <w:szCs w:val="28"/>
        </w:rPr>
      </w:pPr>
    </w:p>
    <w:p w:rsidR="00166859" w:rsidRDefault="00166859" w:rsidP="00086182">
      <w:pPr>
        <w:pStyle w:val="3"/>
        <w:spacing w:line="240" w:lineRule="auto"/>
        <w:ind w:firstLine="0"/>
        <w:rPr>
          <w:szCs w:val="28"/>
        </w:rPr>
      </w:pPr>
    </w:p>
    <w:p w:rsidR="00166859" w:rsidRPr="00086182" w:rsidRDefault="00166859" w:rsidP="00086182">
      <w:pPr>
        <w:pStyle w:val="3"/>
        <w:spacing w:line="240" w:lineRule="auto"/>
        <w:ind w:firstLine="0"/>
        <w:rPr>
          <w:szCs w:val="28"/>
        </w:rPr>
      </w:pPr>
    </w:p>
    <w:p w:rsidR="00086182" w:rsidRPr="00086182" w:rsidRDefault="00086182" w:rsidP="00086182">
      <w:pPr>
        <w:pStyle w:val="3"/>
        <w:spacing w:line="240" w:lineRule="auto"/>
        <w:ind w:firstLine="0"/>
        <w:rPr>
          <w:szCs w:val="28"/>
        </w:rPr>
      </w:pPr>
    </w:p>
    <w:p w:rsidR="00086182" w:rsidRPr="00166859" w:rsidRDefault="00086182" w:rsidP="00086182">
      <w:pPr>
        <w:pStyle w:val="3"/>
        <w:spacing w:line="240" w:lineRule="auto"/>
        <w:ind w:firstLine="0"/>
        <w:rPr>
          <w:sz w:val="18"/>
          <w:szCs w:val="18"/>
        </w:rPr>
      </w:pPr>
      <w:r w:rsidRPr="00166859">
        <w:rPr>
          <w:sz w:val="18"/>
          <w:szCs w:val="18"/>
        </w:rPr>
        <w:t>*   Для группы авторов обязательно представление сведений по каждому</w:t>
      </w:r>
    </w:p>
    <w:p w:rsidR="00086182" w:rsidRPr="00166859" w:rsidRDefault="00086182" w:rsidP="00086182">
      <w:pPr>
        <w:pStyle w:val="3"/>
        <w:spacing w:line="240" w:lineRule="auto"/>
        <w:ind w:firstLine="0"/>
        <w:rPr>
          <w:sz w:val="18"/>
          <w:szCs w:val="18"/>
        </w:rPr>
      </w:pPr>
      <w:r w:rsidRPr="00166859">
        <w:rPr>
          <w:sz w:val="18"/>
          <w:szCs w:val="18"/>
        </w:rPr>
        <w:t>** Не более двух номинаций</w:t>
      </w:r>
      <w:r w:rsidRPr="00166859">
        <w:rPr>
          <w:sz w:val="18"/>
          <w:szCs w:val="18"/>
        </w:rPr>
        <w:tab/>
      </w:r>
    </w:p>
    <w:p w:rsidR="00086182" w:rsidRPr="00166859" w:rsidRDefault="00086182" w:rsidP="00086182">
      <w:pPr>
        <w:pStyle w:val="3"/>
        <w:spacing w:line="240" w:lineRule="auto"/>
        <w:ind w:firstLine="0"/>
        <w:rPr>
          <w:sz w:val="18"/>
          <w:szCs w:val="18"/>
        </w:rPr>
      </w:pPr>
      <w:r w:rsidRPr="00166859">
        <w:rPr>
          <w:sz w:val="18"/>
          <w:szCs w:val="18"/>
        </w:rPr>
        <w:t>*** Для организаций – подпись руководителя с указанием должности, заверенная печатью организации.</w:t>
      </w:r>
    </w:p>
    <w:tbl>
      <w:tblPr>
        <w:tblW w:w="4637" w:type="dxa"/>
        <w:tblInd w:w="5387" w:type="dxa"/>
        <w:tblLook w:val="04A0" w:firstRow="1" w:lastRow="0" w:firstColumn="1" w:lastColumn="0" w:noHBand="0" w:noVBand="1"/>
      </w:tblPr>
      <w:tblGrid>
        <w:gridCol w:w="4637"/>
      </w:tblGrid>
      <w:tr w:rsidR="00121658" w:rsidRPr="00086182" w:rsidTr="0048257A">
        <w:tc>
          <w:tcPr>
            <w:tcW w:w="4637" w:type="dxa"/>
          </w:tcPr>
          <w:p w:rsidR="00121658" w:rsidRPr="00086182" w:rsidRDefault="00121658" w:rsidP="0048257A">
            <w:pPr>
              <w:tabs>
                <w:tab w:val="left" w:pos="567"/>
              </w:tabs>
              <w:spacing w:after="0" w:line="240" w:lineRule="auto"/>
              <w:rPr>
                <w:rFonts w:ascii="Times New Roman" w:hAnsi="Times New Roman" w:cs="Times New Roman"/>
                <w:sz w:val="28"/>
                <w:szCs w:val="28"/>
              </w:rPr>
            </w:pPr>
          </w:p>
          <w:p w:rsidR="00121658" w:rsidRPr="00086182" w:rsidRDefault="00121658" w:rsidP="0048257A">
            <w:pPr>
              <w:tabs>
                <w:tab w:val="left" w:pos="567"/>
              </w:tabs>
              <w:spacing w:after="0" w:line="240" w:lineRule="auto"/>
              <w:rPr>
                <w:rFonts w:ascii="Times New Roman" w:hAnsi="Times New Roman" w:cs="Times New Roman"/>
                <w:sz w:val="28"/>
                <w:szCs w:val="28"/>
                <w:lang w:val="en-US"/>
              </w:rPr>
            </w:pPr>
            <w:r w:rsidRPr="00086182">
              <w:rPr>
                <w:rFonts w:ascii="Times New Roman" w:hAnsi="Times New Roman" w:cs="Times New Roman"/>
                <w:sz w:val="28"/>
                <w:szCs w:val="28"/>
              </w:rPr>
              <w:lastRenderedPageBreak/>
              <w:t xml:space="preserve">Приложение </w:t>
            </w:r>
          </w:p>
        </w:tc>
      </w:tr>
      <w:tr w:rsidR="00121658" w:rsidRPr="00086182" w:rsidTr="0048257A">
        <w:tc>
          <w:tcPr>
            <w:tcW w:w="4637" w:type="dxa"/>
          </w:tcPr>
          <w:p w:rsidR="00121658" w:rsidRPr="00086182" w:rsidRDefault="00121658" w:rsidP="0048257A">
            <w:pPr>
              <w:tabs>
                <w:tab w:val="left" w:pos="567"/>
              </w:tabs>
              <w:spacing w:after="0" w:line="240" w:lineRule="auto"/>
              <w:rPr>
                <w:rFonts w:ascii="Times New Roman" w:hAnsi="Times New Roman" w:cs="Times New Roman"/>
                <w:sz w:val="28"/>
                <w:szCs w:val="28"/>
              </w:rPr>
            </w:pPr>
            <w:r w:rsidRPr="00086182">
              <w:rPr>
                <w:rFonts w:ascii="Times New Roman" w:hAnsi="Times New Roman" w:cs="Times New Roman"/>
                <w:sz w:val="28"/>
                <w:szCs w:val="28"/>
              </w:rPr>
              <w:lastRenderedPageBreak/>
              <w:t xml:space="preserve">к </w:t>
            </w:r>
            <w:r>
              <w:rPr>
                <w:rFonts w:ascii="Times New Roman" w:hAnsi="Times New Roman" w:cs="Times New Roman"/>
                <w:sz w:val="28"/>
                <w:szCs w:val="28"/>
              </w:rPr>
              <w:t>заявке на участие в конкурсе</w:t>
            </w:r>
          </w:p>
        </w:tc>
      </w:tr>
      <w:tr w:rsidR="00121658" w:rsidRPr="00086182" w:rsidTr="0048257A">
        <w:tc>
          <w:tcPr>
            <w:tcW w:w="4637" w:type="dxa"/>
          </w:tcPr>
          <w:p w:rsidR="00121658" w:rsidRPr="00086182" w:rsidRDefault="00121658" w:rsidP="0048257A">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проектов по предоставлению</w:t>
            </w:r>
          </w:p>
        </w:tc>
      </w:tr>
      <w:tr w:rsidR="00121658" w:rsidRPr="00086182" w:rsidTr="0048257A">
        <w:tc>
          <w:tcPr>
            <w:tcW w:w="4637" w:type="dxa"/>
          </w:tcPr>
          <w:p w:rsidR="00121658" w:rsidRPr="00086182" w:rsidRDefault="00121658" w:rsidP="0048257A">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бюджета для граждан</w:t>
            </w:r>
          </w:p>
        </w:tc>
      </w:tr>
    </w:tbl>
    <w:p w:rsidR="00121658" w:rsidRPr="00086182" w:rsidRDefault="00121658" w:rsidP="00121658">
      <w:pPr>
        <w:tabs>
          <w:tab w:val="left" w:pos="567"/>
        </w:tabs>
        <w:spacing w:after="0" w:line="240" w:lineRule="auto"/>
        <w:ind w:left="5245"/>
        <w:jc w:val="right"/>
        <w:rPr>
          <w:rFonts w:ascii="Times New Roman" w:hAnsi="Times New Roman" w:cs="Times New Roman"/>
          <w:sz w:val="28"/>
          <w:szCs w:val="28"/>
        </w:rPr>
      </w:pPr>
    </w:p>
    <w:p w:rsidR="00121658" w:rsidRPr="00086182" w:rsidRDefault="00121658" w:rsidP="00121658">
      <w:pPr>
        <w:tabs>
          <w:tab w:val="left" w:pos="567"/>
        </w:tabs>
        <w:spacing w:after="0" w:line="240" w:lineRule="auto"/>
        <w:ind w:left="5245"/>
        <w:jc w:val="right"/>
        <w:rPr>
          <w:rFonts w:ascii="Times New Roman" w:hAnsi="Times New Roman" w:cs="Times New Roman"/>
          <w:sz w:val="28"/>
          <w:szCs w:val="28"/>
        </w:rPr>
      </w:pPr>
    </w:p>
    <w:p w:rsidR="00121658" w:rsidRDefault="00BE28B7" w:rsidP="00121658">
      <w:pPr>
        <w:pStyle w:val="1"/>
        <w:tabs>
          <w:tab w:val="num" w:pos="432"/>
        </w:tabs>
        <w:suppressAutoHyphens/>
        <w:spacing w:before="0" w:after="0"/>
        <w:ind w:left="432" w:hanging="432"/>
        <w:jc w:val="center"/>
        <w:rPr>
          <w:rFonts w:ascii="Times New Roman" w:hAnsi="Times New Roman"/>
          <w:b w:val="0"/>
          <w:sz w:val="28"/>
          <w:szCs w:val="28"/>
        </w:rPr>
      </w:pPr>
      <w:r>
        <w:rPr>
          <w:rFonts w:ascii="Times New Roman" w:hAnsi="Times New Roman"/>
          <w:b w:val="0"/>
          <w:sz w:val="28"/>
          <w:szCs w:val="28"/>
        </w:rPr>
        <w:t>Согласие на обработку персональных данных</w:t>
      </w:r>
      <w:r w:rsidR="00C73496">
        <w:rPr>
          <w:rFonts w:ascii="Times New Roman" w:hAnsi="Times New Roman"/>
          <w:b w:val="0"/>
          <w:sz w:val="28"/>
          <w:szCs w:val="28"/>
        </w:rPr>
        <w:t>, разрешенных субъектом персональных данных для распространения</w:t>
      </w:r>
    </w:p>
    <w:p w:rsidR="00C73496" w:rsidRDefault="00C73496" w:rsidP="00C73496">
      <w:pPr>
        <w:rPr>
          <w:lang w:eastAsia="ru-RU"/>
        </w:rPr>
      </w:pPr>
    </w:p>
    <w:p w:rsidR="00C73496" w:rsidRDefault="00C73496" w:rsidP="00C73496">
      <w:pPr>
        <w:spacing w:after="0" w:line="240" w:lineRule="auto"/>
        <w:ind w:firstLine="709"/>
        <w:rPr>
          <w:rFonts w:ascii="Times New Roman" w:hAnsi="Times New Roman" w:cs="Times New Roman"/>
          <w:sz w:val="28"/>
          <w:szCs w:val="28"/>
          <w:lang w:eastAsia="ru-RU"/>
        </w:rPr>
      </w:pPr>
      <w:r w:rsidRPr="00C73496">
        <w:rPr>
          <w:rFonts w:ascii="Times New Roman" w:hAnsi="Times New Roman" w:cs="Times New Roman"/>
          <w:sz w:val="28"/>
          <w:szCs w:val="28"/>
          <w:lang w:eastAsia="ru-RU"/>
        </w:rPr>
        <w:t>Я. __________________________</w:t>
      </w:r>
      <w:r>
        <w:rPr>
          <w:rFonts w:ascii="Times New Roman" w:hAnsi="Times New Roman" w:cs="Times New Roman"/>
          <w:sz w:val="28"/>
          <w:szCs w:val="28"/>
          <w:lang w:eastAsia="ru-RU"/>
        </w:rPr>
        <w:t>_____________________</w:t>
      </w:r>
      <w:r w:rsidRPr="00C73496">
        <w:rPr>
          <w:rFonts w:ascii="Times New Roman" w:hAnsi="Times New Roman" w:cs="Times New Roman"/>
          <w:sz w:val="28"/>
          <w:szCs w:val="28"/>
          <w:lang w:eastAsia="ru-RU"/>
        </w:rPr>
        <w:t>___________</w:t>
      </w:r>
      <w:r>
        <w:rPr>
          <w:rFonts w:ascii="Times New Roman" w:hAnsi="Times New Roman" w:cs="Times New Roman"/>
          <w:sz w:val="28"/>
          <w:szCs w:val="28"/>
          <w:lang w:eastAsia="ru-RU"/>
        </w:rPr>
        <w:t>,</w:t>
      </w:r>
    </w:p>
    <w:p w:rsidR="00C73496" w:rsidRDefault="00C73496" w:rsidP="00C73496">
      <w:pPr>
        <w:spacing w:after="0" w:line="240" w:lineRule="auto"/>
        <w:ind w:firstLine="709"/>
        <w:rPr>
          <w:rFonts w:ascii="Times New Roman" w:hAnsi="Times New Roman" w:cs="Times New Roman"/>
          <w:sz w:val="18"/>
          <w:szCs w:val="18"/>
          <w:lang w:eastAsia="ru-RU"/>
        </w:rPr>
      </w:pPr>
      <w:r>
        <w:rPr>
          <w:rFonts w:ascii="Times New Roman" w:hAnsi="Times New Roman" w:cs="Times New Roman"/>
          <w:sz w:val="18"/>
          <w:szCs w:val="18"/>
          <w:lang w:eastAsia="ru-RU"/>
        </w:rPr>
        <w:t xml:space="preserve">                                                                        (фамилия, имя, отчество)</w:t>
      </w:r>
    </w:p>
    <w:p w:rsidR="00C73496" w:rsidRDefault="00C73496" w:rsidP="00C73496">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проживающий (</w:t>
      </w:r>
      <w:proofErr w:type="spellStart"/>
      <w:r>
        <w:rPr>
          <w:rFonts w:ascii="Times New Roman" w:hAnsi="Times New Roman" w:cs="Times New Roman"/>
          <w:sz w:val="28"/>
          <w:szCs w:val="28"/>
          <w:lang w:eastAsia="ru-RU"/>
        </w:rPr>
        <w:t>ая</w:t>
      </w:r>
      <w:proofErr w:type="spellEnd"/>
      <w:r>
        <w:rPr>
          <w:rFonts w:ascii="Times New Roman" w:hAnsi="Times New Roman" w:cs="Times New Roman"/>
          <w:sz w:val="28"/>
          <w:szCs w:val="28"/>
          <w:lang w:eastAsia="ru-RU"/>
        </w:rPr>
        <w:t>) по адресу: ________________________________________</w:t>
      </w:r>
    </w:p>
    <w:p w:rsidR="00C73496" w:rsidRDefault="00C73496" w:rsidP="00C73496">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w:t>
      </w:r>
    </w:p>
    <w:p w:rsidR="00C73496" w:rsidRDefault="00C73496" w:rsidP="00C7349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(место фактического проживания или почтовый адрес)</w:t>
      </w:r>
    </w:p>
    <w:p w:rsidR="00C73496" w:rsidRDefault="00C73496" w:rsidP="00C7349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w:t>
      </w:r>
    </w:p>
    <w:p w:rsidR="00C73496" w:rsidRDefault="00C73496" w:rsidP="00C7349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(вид, серия, номер документа, удостоверяющего личность)</w:t>
      </w:r>
    </w:p>
    <w:p w:rsidR="00C73496" w:rsidRDefault="00C73496" w:rsidP="00C7349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w:t>
      </w:r>
    </w:p>
    <w:p w:rsidR="00C73496" w:rsidRDefault="00C73496" w:rsidP="00C7349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(наименование органа, выдавшего его, дата выдачи)</w:t>
      </w:r>
    </w:p>
    <w:p w:rsidR="00C73496" w:rsidRDefault="00C73496" w:rsidP="00C7349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свободно, своей волей и в своем интересе (действуя по воле и в интересах субъекта персональных данных) </w:t>
      </w:r>
      <w:r w:rsidRPr="0077574F">
        <w:rPr>
          <w:rFonts w:ascii="Times New Roman" w:hAnsi="Times New Roman" w:cs="Times New Roman"/>
          <w:b/>
          <w:sz w:val="28"/>
          <w:szCs w:val="28"/>
          <w:lang w:eastAsia="ru-RU"/>
        </w:rPr>
        <w:t>в целях</w:t>
      </w:r>
      <w:r>
        <w:rPr>
          <w:rFonts w:ascii="Times New Roman" w:hAnsi="Times New Roman" w:cs="Times New Roman"/>
          <w:sz w:val="28"/>
          <w:szCs w:val="28"/>
          <w:lang w:eastAsia="ru-RU"/>
        </w:rPr>
        <w:t xml:space="preserve"> обеспечения участия физических лиц в конкурсе проектов по предоставлению бюджета для граждан </w:t>
      </w:r>
      <w:r>
        <w:rPr>
          <w:rFonts w:ascii="Times New Roman" w:hAnsi="Times New Roman" w:cs="Times New Roman"/>
          <w:b/>
          <w:sz w:val="28"/>
          <w:szCs w:val="28"/>
          <w:lang w:eastAsia="ru-RU"/>
        </w:rPr>
        <w:t>даю согласие</w:t>
      </w:r>
      <w:r>
        <w:rPr>
          <w:rFonts w:ascii="Times New Roman" w:hAnsi="Times New Roman" w:cs="Times New Roman"/>
          <w:sz w:val="28"/>
          <w:szCs w:val="28"/>
          <w:lang w:eastAsia="ru-RU"/>
        </w:rPr>
        <w:t xml:space="preserve"> финансовому управлению администрации города Енисейска (</w:t>
      </w:r>
      <w:r w:rsidR="0077574F">
        <w:rPr>
          <w:rFonts w:ascii="Times New Roman" w:hAnsi="Times New Roman" w:cs="Times New Roman"/>
          <w:sz w:val="28"/>
          <w:szCs w:val="28"/>
          <w:lang w:eastAsia="ru-RU"/>
        </w:rPr>
        <w:t xml:space="preserve">663180, </w:t>
      </w:r>
      <w:proofErr w:type="spellStart"/>
      <w:r w:rsidR="0077574F">
        <w:rPr>
          <w:rFonts w:ascii="Times New Roman" w:hAnsi="Times New Roman" w:cs="Times New Roman"/>
          <w:sz w:val="28"/>
          <w:szCs w:val="28"/>
          <w:lang w:eastAsia="ru-RU"/>
        </w:rPr>
        <w:t>г.Енисейск</w:t>
      </w:r>
      <w:proofErr w:type="spellEnd"/>
      <w:r w:rsidR="0077574F">
        <w:rPr>
          <w:rFonts w:ascii="Times New Roman" w:hAnsi="Times New Roman" w:cs="Times New Roman"/>
          <w:sz w:val="28"/>
          <w:szCs w:val="28"/>
          <w:lang w:eastAsia="ru-RU"/>
        </w:rPr>
        <w:t xml:space="preserve">, ул. Кирова, д.79, ИНН 2447002724, ОГРН 1022401277887) </w:t>
      </w:r>
      <w:r w:rsidR="0077574F">
        <w:rPr>
          <w:rFonts w:ascii="Times New Roman" w:hAnsi="Times New Roman" w:cs="Times New Roman"/>
          <w:b/>
          <w:sz w:val="28"/>
          <w:szCs w:val="28"/>
          <w:lang w:eastAsia="ru-RU"/>
        </w:rPr>
        <w:t>на обработку</w:t>
      </w:r>
      <w:r w:rsidR="0077574F">
        <w:rPr>
          <w:rFonts w:ascii="Times New Roman" w:hAnsi="Times New Roman" w:cs="Times New Roman"/>
          <w:sz w:val="28"/>
          <w:szCs w:val="28"/>
          <w:lang w:eastAsia="ru-RU"/>
        </w:rPr>
        <w:t xml:space="preserve"> (любое действие (операцию) или совокупность действий (операций), совершаемых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(предоставление), блокирование, удаление, уничтожение), распространение (предоставление доступа неограниченному кругу лиц) на официальном сайте администрации города Енисейска </w:t>
      </w:r>
      <w:hyperlink r:id="rId7" w:history="1">
        <w:r w:rsidR="0077574F" w:rsidRPr="00202409">
          <w:rPr>
            <w:rStyle w:val="a7"/>
            <w:rFonts w:ascii="Times New Roman" w:hAnsi="Times New Roman" w:cs="Times New Roman"/>
            <w:sz w:val="28"/>
            <w:szCs w:val="28"/>
            <w:lang w:eastAsia="ru-RU"/>
          </w:rPr>
          <w:t>http://www.eniseysk.com/</w:t>
        </w:r>
      </w:hyperlink>
      <w:r w:rsidR="0077574F" w:rsidRPr="0077574F">
        <w:rPr>
          <w:rFonts w:ascii="Times New Roman" w:hAnsi="Times New Roman" w:cs="Times New Roman"/>
          <w:sz w:val="28"/>
          <w:szCs w:val="28"/>
          <w:lang w:eastAsia="ru-RU"/>
        </w:rPr>
        <w:t xml:space="preserve"> </w:t>
      </w:r>
      <w:r w:rsidR="0077574F">
        <w:rPr>
          <w:rFonts w:ascii="Times New Roman" w:hAnsi="Times New Roman" w:cs="Times New Roman"/>
          <w:sz w:val="28"/>
          <w:szCs w:val="28"/>
          <w:lang w:eastAsia="ru-RU"/>
        </w:rPr>
        <w:t xml:space="preserve"> в разделе «Финансы и бюджет города – Конкурс  «Бюджет для граждан» следующих персональных данных: фамилия, имя, отчество, </w:t>
      </w:r>
      <w:r w:rsidR="0077574F">
        <w:rPr>
          <w:rFonts w:ascii="Times New Roman" w:hAnsi="Times New Roman" w:cs="Times New Roman"/>
          <w:b/>
          <w:sz w:val="28"/>
          <w:szCs w:val="28"/>
          <w:lang w:eastAsia="ru-RU"/>
        </w:rPr>
        <w:t>а также не подлежащих распространению:</w:t>
      </w:r>
      <w:r w:rsidR="0077574F">
        <w:rPr>
          <w:rFonts w:ascii="Times New Roman" w:hAnsi="Times New Roman" w:cs="Times New Roman"/>
          <w:sz w:val="28"/>
          <w:szCs w:val="28"/>
          <w:lang w:eastAsia="ru-RU"/>
        </w:rPr>
        <w:t xml:space="preserve"> дата рождения, сведения о документе, удостоверяющего личность.</w:t>
      </w:r>
    </w:p>
    <w:p w:rsidR="0077574F" w:rsidRDefault="00D24EBE" w:rsidP="0077574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Иными условиями</w:t>
      </w:r>
      <w:r w:rsidR="00E61BB6">
        <w:rPr>
          <w:rFonts w:ascii="Times New Roman" w:hAnsi="Times New Roman" w:cs="Times New Roman"/>
          <w:sz w:val="28"/>
          <w:szCs w:val="28"/>
          <w:lang w:eastAsia="ru-RU"/>
        </w:rPr>
        <w:t xml:space="preserve"> и запретами на передачу персональных данных (кроме предоставления доступа) неограниченному кругу лиц являются:</w:t>
      </w:r>
    </w:p>
    <w:p w:rsidR="00E61BB6" w:rsidRDefault="00E61BB6" w:rsidP="00E61BB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w:t>
      </w:r>
    </w:p>
    <w:p w:rsidR="00E61BB6" w:rsidRDefault="00E61BB6" w:rsidP="00E61BB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(по желанию субъекта персональных данных указывается перечень данных, условий и запретов)</w:t>
      </w:r>
    </w:p>
    <w:p w:rsidR="00E61BB6" w:rsidRDefault="00E61BB6" w:rsidP="00E61BB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w:t>
      </w:r>
    </w:p>
    <w:p w:rsidR="00E61BB6" w:rsidRDefault="00E61BB6" w:rsidP="00E61BB6">
      <w:pPr>
        <w:spacing w:after="0" w:line="240" w:lineRule="auto"/>
        <w:jc w:val="both"/>
        <w:rPr>
          <w:rFonts w:ascii="Times New Roman" w:hAnsi="Times New Roman" w:cs="Times New Roman"/>
          <w:sz w:val="28"/>
          <w:szCs w:val="28"/>
          <w:lang w:eastAsia="ru-RU"/>
        </w:rPr>
      </w:pPr>
    </w:p>
    <w:p w:rsidR="00E61BB6" w:rsidRDefault="00E61BB6" w:rsidP="00E61BB6">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Условиями, при которых получение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являются:____________________</w:t>
      </w:r>
    </w:p>
    <w:p w:rsidR="00E61BB6" w:rsidRDefault="00E61BB6" w:rsidP="00E61BB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w:t>
      </w:r>
    </w:p>
    <w:p w:rsidR="00E61BB6" w:rsidRDefault="00E61BB6" w:rsidP="00E61BB6">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(указывается по желанию субъекта персональных данных)</w:t>
      </w:r>
    </w:p>
    <w:p w:rsidR="00E61BB6" w:rsidRPr="00E61BB6" w:rsidRDefault="00E61BB6" w:rsidP="00E61BB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__________________________________________________________________.</w:t>
      </w:r>
    </w:p>
    <w:p w:rsidR="00121658" w:rsidRPr="00086182" w:rsidRDefault="00121658" w:rsidP="00121658">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121658" w:rsidRDefault="00E61BB6" w:rsidP="00121658">
      <w:pPr>
        <w:pStyle w:val="ConsPlusNormal"/>
        <w:ind w:firstLine="709"/>
        <w:jc w:val="both"/>
      </w:pPr>
      <w:r>
        <w:t>Настоящее согласие действует в течение</w:t>
      </w:r>
      <w:r w:rsidR="00F260BA">
        <w:t xml:space="preserve"> срока достижения целей обработки персональных данных и может</w:t>
      </w:r>
      <w:r w:rsidR="008F1DC5">
        <w:t xml:space="preserve"> быть отозвано посредством </w:t>
      </w:r>
      <w:r w:rsidR="008F1DC5">
        <w:lastRenderedPageBreak/>
        <w:t>составления соответствующего письменного документа и направления его в адрес оператора по почте заказным письмом с уведомлением о вручении либо вручения лично под расписку представителю министерства.</w:t>
      </w:r>
    </w:p>
    <w:p w:rsidR="008F1DC5" w:rsidRDefault="008F1DC5" w:rsidP="00121658">
      <w:pPr>
        <w:pStyle w:val="ConsPlusNormal"/>
        <w:ind w:firstLine="709"/>
        <w:jc w:val="both"/>
      </w:pPr>
      <w:r>
        <w:t>Настоящим согласием я признаю и подтверждаю, что в случаях, предусмотренных Федеральным законом от 27.07.2006 № 152-ФЗ «О персональных данных», персональные данные могут быть предоставлены третьим лицам.</w:t>
      </w:r>
    </w:p>
    <w:p w:rsidR="008F1DC5" w:rsidRDefault="008F1DC5" w:rsidP="00121658">
      <w:pPr>
        <w:pStyle w:val="ConsPlusNormal"/>
        <w:ind w:firstLine="709"/>
        <w:jc w:val="both"/>
      </w:pPr>
    </w:p>
    <w:p w:rsidR="008F1DC5" w:rsidRDefault="008F1DC5" w:rsidP="008F1DC5">
      <w:pPr>
        <w:pStyle w:val="ConsPlusNormal"/>
        <w:ind w:firstLine="709"/>
        <w:jc w:val="center"/>
      </w:pPr>
      <w:r>
        <w:t>Разъяснения субъекту персональных данных юридических последствий отказа предоставить свои персональные данные и (или) дать согласие на их обработку</w:t>
      </w:r>
    </w:p>
    <w:p w:rsidR="008F1DC5" w:rsidRDefault="008F1DC5" w:rsidP="008F1DC5">
      <w:pPr>
        <w:pStyle w:val="ConsPlusNormal"/>
        <w:ind w:firstLine="709"/>
        <w:jc w:val="both"/>
      </w:pPr>
    </w:p>
    <w:p w:rsidR="008F1DC5" w:rsidRDefault="008F1DC5" w:rsidP="008F1DC5">
      <w:pPr>
        <w:pStyle w:val="ConsPlusNormal"/>
        <w:ind w:firstLine="709"/>
        <w:jc w:val="both"/>
      </w:pPr>
      <w:r>
        <w:t xml:space="preserve">В соответствии с постановлением администрации города от _________ № ___ «О проведении конкурса проектов по предоставлению бюджета для граждан» субъект персональных данных обязан предоставить персональные данные в связи с участием в конкурсе проектов по предоставлению бюджета для граждан. Без предоставления </w:t>
      </w:r>
      <w:r w:rsidR="0088026E">
        <w:t>обязательных сведений субъект персональных данных не может принять участие в конкурсе проектов по предоставлению бюджета для граждан.</w:t>
      </w:r>
    </w:p>
    <w:p w:rsidR="0088026E" w:rsidRDefault="0088026E" w:rsidP="008F1DC5">
      <w:pPr>
        <w:pStyle w:val="ConsPlusNormal"/>
        <w:ind w:firstLine="709"/>
        <w:jc w:val="both"/>
      </w:pPr>
    </w:p>
    <w:p w:rsidR="0088026E" w:rsidRDefault="0088026E" w:rsidP="008F1DC5">
      <w:pPr>
        <w:pStyle w:val="ConsPlusNormal"/>
        <w:ind w:firstLine="709"/>
        <w:jc w:val="both"/>
      </w:pPr>
      <w:r>
        <w:t>__________________                                             ________________</w:t>
      </w:r>
    </w:p>
    <w:p w:rsidR="0088026E" w:rsidRPr="0088026E" w:rsidRDefault="0088026E" w:rsidP="008F1DC5">
      <w:pPr>
        <w:pStyle w:val="ConsPlusNormal"/>
        <w:ind w:firstLine="709"/>
        <w:jc w:val="both"/>
        <w:rPr>
          <w:sz w:val="18"/>
          <w:szCs w:val="18"/>
        </w:rPr>
      </w:pPr>
      <w:r>
        <w:rPr>
          <w:sz w:val="18"/>
          <w:szCs w:val="18"/>
        </w:rPr>
        <w:t xml:space="preserve">                   (</w:t>
      </w:r>
      <w:proofErr w:type="gramStart"/>
      <w:r>
        <w:rPr>
          <w:sz w:val="18"/>
          <w:szCs w:val="18"/>
        </w:rPr>
        <w:t xml:space="preserve">дата)   </w:t>
      </w:r>
      <w:proofErr w:type="gramEnd"/>
      <w:r>
        <w:rPr>
          <w:sz w:val="18"/>
          <w:szCs w:val="18"/>
        </w:rPr>
        <w:t xml:space="preserve">                                                                                                           (подпись)</w:t>
      </w:r>
    </w:p>
    <w:tbl>
      <w:tblPr>
        <w:tblW w:w="4637" w:type="dxa"/>
        <w:tblInd w:w="5387" w:type="dxa"/>
        <w:tblLook w:val="04A0" w:firstRow="1" w:lastRow="0" w:firstColumn="1" w:lastColumn="0" w:noHBand="0" w:noVBand="1"/>
      </w:tblPr>
      <w:tblGrid>
        <w:gridCol w:w="4637"/>
      </w:tblGrid>
      <w:tr w:rsidR="00121658" w:rsidRPr="00086182" w:rsidTr="0048257A">
        <w:tc>
          <w:tcPr>
            <w:tcW w:w="4637" w:type="dxa"/>
          </w:tcPr>
          <w:p w:rsidR="00121658" w:rsidRPr="00086182" w:rsidRDefault="00121658" w:rsidP="0048257A">
            <w:pPr>
              <w:tabs>
                <w:tab w:val="left" w:pos="567"/>
              </w:tabs>
              <w:spacing w:after="0" w:line="240" w:lineRule="auto"/>
              <w:rPr>
                <w:rFonts w:ascii="Times New Roman" w:hAnsi="Times New Roman" w:cs="Times New Roman"/>
                <w:sz w:val="28"/>
                <w:szCs w:val="28"/>
              </w:rPr>
            </w:pPr>
          </w:p>
          <w:p w:rsidR="00121658" w:rsidRDefault="00121658"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Default="0088026E" w:rsidP="0048257A">
            <w:pPr>
              <w:tabs>
                <w:tab w:val="left" w:pos="567"/>
              </w:tabs>
              <w:spacing w:after="0" w:line="240" w:lineRule="auto"/>
              <w:rPr>
                <w:rFonts w:ascii="Times New Roman" w:hAnsi="Times New Roman" w:cs="Times New Roman"/>
                <w:sz w:val="28"/>
                <w:szCs w:val="28"/>
              </w:rPr>
            </w:pPr>
          </w:p>
          <w:p w:rsidR="0088026E" w:rsidRPr="00086182" w:rsidRDefault="0088026E" w:rsidP="0048257A">
            <w:pPr>
              <w:tabs>
                <w:tab w:val="left" w:pos="567"/>
              </w:tabs>
              <w:spacing w:after="0" w:line="240" w:lineRule="auto"/>
              <w:rPr>
                <w:rFonts w:ascii="Times New Roman" w:hAnsi="Times New Roman" w:cs="Times New Roman"/>
                <w:sz w:val="28"/>
                <w:szCs w:val="28"/>
              </w:rPr>
            </w:pPr>
          </w:p>
          <w:p w:rsidR="00121658" w:rsidRPr="00086182" w:rsidRDefault="00121658" w:rsidP="0048257A">
            <w:pPr>
              <w:tabs>
                <w:tab w:val="left" w:pos="567"/>
              </w:tabs>
              <w:spacing w:after="0" w:line="240" w:lineRule="auto"/>
              <w:rPr>
                <w:rFonts w:ascii="Times New Roman" w:hAnsi="Times New Roman" w:cs="Times New Roman"/>
                <w:sz w:val="28"/>
                <w:szCs w:val="28"/>
                <w:lang w:val="en-US"/>
              </w:rPr>
            </w:pPr>
            <w:r w:rsidRPr="00086182">
              <w:rPr>
                <w:rFonts w:ascii="Times New Roman" w:hAnsi="Times New Roman" w:cs="Times New Roman"/>
                <w:sz w:val="28"/>
                <w:szCs w:val="28"/>
              </w:rPr>
              <w:lastRenderedPageBreak/>
              <w:t xml:space="preserve">Приложение № </w:t>
            </w:r>
            <w:r w:rsidRPr="00086182">
              <w:rPr>
                <w:rFonts w:ascii="Times New Roman" w:hAnsi="Times New Roman" w:cs="Times New Roman"/>
                <w:sz w:val="28"/>
                <w:szCs w:val="28"/>
                <w:lang w:val="en-US"/>
              </w:rPr>
              <w:t>2</w:t>
            </w:r>
          </w:p>
        </w:tc>
      </w:tr>
      <w:tr w:rsidR="00121658" w:rsidRPr="00086182" w:rsidTr="0048257A">
        <w:tc>
          <w:tcPr>
            <w:tcW w:w="4637" w:type="dxa"/>
          </w:tcPr>
          <w:p w:rsidR="00121658" w:rsidRPr="00086182" w:rsidRDefault="00121658" w:rsidP="0048257A">
            <w:pPr>
              <w:tabs>
                <w:tab w:val="left" w:pos="567"/>
              </w:tabs>
              <w:spacing w:after="0" w:line="240" w:lineRule="auto"/>
              <w:rPr>
                <w:rFonts w:ascii="Times New Roman" w:hAnsi="Times New Roman" w:cs="Times New Roman"/>
                <w:sz w:val="28"/>
                <w:szCs w:val="28"/>
              </w:rPr>
            </w:pPr>
            <w:r w:rsidRPr="00086182">
              <w:rPr>
                <w:rFonts w:ascii="Times New Roman" w:hAnsi="Times New Roman" w:cs="Times New Roman"/>
                <w:sz w:val="28"/>
                <w:szCs w:val="28"/>
              </w:rPr>
              <w:lastRenderedPageBreak/>
              <w:t xml:space="preserve">к </w:t>
            </w:r>
            <w:r w:rsidR="00D5051B">
              <w:rPr>
                <w:rFonts w:ascii="Times New Roman" w:hAnsi="Times New Roman" w:cs="Times New Roman"/>
                <w:sz w:val="28"/>
                <w:szCs w:val="28"/>
              </w:rPr>
              <w:t xml:space="preserve">постановлению </w:t>
            </w:r>
            <w:r w:rsidRPr="00086182">
              <w:rPr>
                <w:rFonts w:ascii="Times New Roman" w:hAnsi="Times New Roman" w:cs="Times New Roman"/>
                <w:sz w:val="28"/>
                <w:szCs w:val="28"/>
              </w:rPr>
              <w:t>администрации</w:t>
            </w:r>
          </w:p>
        </w:tc>
      </w:tr>
      <w:tr w:rsidR="00121658" w:rsidRPr="00086182" w:rsidTr="0048257A">
        <w:tc>
          <w:tcPr>
            <w:tcW w:w="4637" w:type="dxa"/>
          </w:tcPr>
          <w:p w:rsidR="00121658" w:rsidRPr="00086182" w:rsidRDefault="00121658" w:rsidP="0048257A">
            <w:pPr>
              <w:tabs>
                <w:tab w:val="left" w:pos="567"/>
              </w:tabs>
              <w:spacing w:after="0" w:line="240" w:lineRule="auto"/>
              <w:rPr>
                <w:rFonts w:ascii="Times New Roman" w:hAnsi="Times New Roman" w:cs="Times New Roman"/>
                <w:sz w:val="28"/>
                <w:szCs w:val="28"/>
              </w:rPr>
            </w:pPr>
            <w:r w:rsidRPr="00086182">
              <w:rPr>
                <w:rFonts w:ascii="Times New Roman" w:hAnsi="Times New Roman" w:cs="Times New Roman"/>
                <w:sz w:val="28"/>
                <w:szCs w:val="28"/>
              </w:rPr>
              <w:t>города Енисейска</w:t>
            </w:r>
          </w:p>
        </w:tc>
      </w:tr>
      <w:tr w:rsidR="00121658" w:rsidRPr="00086182" w:rsidTr="0048257A">
        <w:tc>
          <w:tcPr>
            <w:tcW w:w="4637" w:type="dxa"/>
          </w:tcPr>
          <w:p w:rsidR="00121658" w:rsidRPr="00086182" w:rsidRDefault="00653919" w:rsidP="0048257A">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121658" w:rsidRPr="00086182">
              <w:rPr>
                <w:rFonts w:ascii="Times New Roman" w:hAnsi="Times New Roman" w:cs="Times New Roman"/>
                <w:sz w:val="28"/>
                <w:szCs w:val="28"/>
              </w:rPr>
              <w:t>т</w:t>
            </w:r>
            <w:r>
              <w:rPr>
                <w:rFonts w:ascii="Times New Roman" w:hAnsi="Times New Roman" w:cs="Times New Roman"/>
                <w:sz w:val="28"/>
                <w:szCs w:val="28"/>
              </w:rPr>
              <w:t xml:space="preserve"> 17 </w:t>
            </w:r>
            <w:r w:rsidR="00121658" w:rsidRPr="00086182">
              <w:rPr>
                <w:rFonts w:ascii="Times New Roman" w:hAnsi="Times New Roman" w:cs="Times New Roman"/>
                <w:sz w:val="28"/>
                <w:szCs w:val="28"/>
              </w:rPr>
              <w:t>мая 202</w:t>
            </w:r>
            <w:r w:rsidR="00D5051B">
              <w:rPr>
                <w:rFonts w:ascii="Times New Roman" w:hAnsi="Times New Roman" w:cs="Times New Roman"/>
                <w:sz w:val="28"/>
                <w:szCs w:val="28"/>
              </w:rPr>
              <w:t>3</w:t>
            </w:r>
            <w:r w:rsidR="00121658" w:rsidRPr="00086182">
              <w:rPr>
                <w:rFonts w:ascii="Times New Roman" w:hAnsi="Times New Roman" w:cs="Times New Roman"/>
                <w:sz w:val="28"/>
                <w:szCs w:val="28"/>
              </w:rPr>
              <w:t xml:space="preserve"> </w:t>
            </w:r>
            <w:proofErr w:type="gramStart"/>
            <w:r w:rsidR="00121658" w:rsidRPr="00086182">
              <w:rPr>
                <w:rFonts w:ascii="Times New Roman" w:hAnsi="Times New Roman" w:cs="Times New Roman"/>
                <w:sz w:val="28"/>
                <w:szCs w:val="28"/>
              </w:rPr>
              <w:t>года  №</w:t>
            </w:r>
            <w:proofErr w:type="gramEnd"/>
            <w:r>
              <w:rPr>
                <w:rFonts w:ascii="Times New Roman" w:hAnsi="Times New Roman" w:cs="Times New Roman"/>
                <w:sz w:val="28"/>
                <w:szCs w:val="28"/>
              </w:rPr>
              <w:t xml:space="preserve"> 187</w:t>
            </w:r>
            <w:r w:rsidR="00121658" w:rsidRPr="00086182">
              <w:rPr>
                <w:rFonts w:ascii="Times New Roman" w:hAnsi="Times New Roman" w:cs="Times New Roman"/>
                <w:sz w:val="28"/>
                <w:szCs w:val="28"/>
              </w:rPr>
              <w:t>-</w:t>
            </w:r>
            <w:r w:rsidR="00D5051B">
              <w:rPr>
                <w:rFonts w:ascii="Times New Roman" w:hAnsi="Times New Roman" w:cs="Times New Roman"/>
                <w:sz w:val="28"/>
                <w:szCs w:val="28"/>
              </w:rPr>
              <w:t>п</w:t>
            </w:r>
          </w:p>
        </w:tc>
      </w:tr>
    </w:tbl>
    <w:p w:rsidR="00121658" w:rsidRPr="00086182" w:rsidRDefault="00121658" w:rsidP="00121658">
      <w:pPr>
        <w:tabs>
          <w:tab w:val="left" w:pos="567"/>
        </w:tabs>
        <w:spacing w:after="0" w:line="240" w:lineRule="auto"/>
        <w:ind w:left="5245"/>
        <w:jc w:val="right"/>
        <w:rPr>
          <w:rFonts w:ascii="Times New Roman" w:hAnsi="Times New Roman" w:cs="Times New Roman"/>
          <w:sz w:val="28"/>
          <w:szCs w:val="28"/>
        </w:rPr>
      </w:pPr>
    </w:p>
    <w:p w:rsidR="00121658" w:rsidRPr="00086182" w:rsidRDefault="00121658" w:rsidP="00121658">
      <w:pPr>
        <w:tabs>
          <w:tab w:val="left" w:pos="567"/>
        </w:tabs>
        <w:spacing w:after="0" w:line="240" w:lineRule="auto"/>
        <w:ind w:left="5245"/>
        <w:jc w:val="right"/>
        <w:rPr>
          <w:rFonts w:ascii="Times New Roman" w:hAnsi="Times New Roman" w:cs="Times New Roman"/>
          <w:sz w:val="28"/>
          <w:szCs w:val="28"/>
        </w:rPr>
      </w:pPr>
    </w:p>
    <w:p w:rsidR="00121658" w:rsidRPr="00086182" w:rsidRDefault="00121658" w:rsidP="00121658">
      <w:pPr>
        <w:pStyle w:val="1"/>
        <w:tabs>
          <w:tab w:val="num" w:pos="432"/>
        </w:tabs>
        <w:suppressAutoHyphens/>
        <w:spacing w:before="0" w:after="0"/>
        <w:ind w:left="432" w:hanging="432"/>
        <w:jc w:val="center"/>
        <w:rPr>
          <w:rFonts w:ascii="Times New Roman" w:hAnsi="Times New Roman"/>
          <w:b w:val="0"/>
          <w:sz w:val="28"/>
          <w:szCs w:val="28"/>
        </w:rPr>
      </w:pPr>
      <w:r w:rsidRPr="00086182">
        <w:rPr>
          <w:rFonts w:ascii="Times New Roman" w:hAnsi="Times New Roman"/>
          <w:b w:val="0"/>
          <w:sz w:val="28"/>
          <w:szCs w:val="28"/>
        </w:rPr>
        <w:t>МЕТОДИКА</w:t>
      </w:r>
    </w:p>
    <w:p w:rsidR="00121658" w:rsidRPr="00086182" w:rsidRDefault="00121658" w:rsidP="00121658">
      <w:pPr>
        <w:pStyle w:val="1"/>
        <w:tabs>
          <w:tab w:val="num" w:pos="432"/>
        </w:tabs>
        <w:suppressAutoHyphens/>
        <w:spacing w:before="0" w:after="0"/>
        <w:ind w:left="432" w:hanging="432"/>
        <w:jc w:val="center"/>
        <w:rPr>
          <w:rFonts w:ascii="Times New Roman" w:hAnsi="Times New Roman"/>
          <w:b w:val="0"/>
          <w:sz w:val="28"/>
          <w:szCs w:val="28"/>
        </w:rPr>
      </w:pPr>
      <w:r w:rsidRPr="00086182">
        <w:rPr>
          <w:rFonts w:ascii="Times New Roman" w:hAnsi="Times New Roman"/>
          <w:b w:val="0"/>
          <w:sz w:val="28"/>
          <w:szCs w:val="28"/>
        </w:rPr>
        <w:t xml:space="preserve">оценки заявок на участие в конкурсе проектов </w:t>
      </w:r>
    </w:p>
    <w:p w:rsidR="00121658" w:rsidRPr="00086182" w:rsidRDefault="00121658" w:rsidP="00121658">
      <w:pPr>
        <w:pStyle w:val="1"/>
        <w:tabs>
          <w:tab w:val="num" w:pos="432"/>
        </w:tabs>
        <w:suppressAutoHyphens/>
        <w:spacing w:before="0" w:after="0"/>
        <w:ind w:left="432" w:hanging="432"/>
        <w:jc w:val="center"/>
        <w:rPr>
          <w:rFonts w:ascii="Times New Roman" w:hAnsi="Times New Roman"/>
          <w:b w:val="0"/>
          <w:sz w:val="28"/>
          <w:szCs w:val="28"/>
        </w:rPr>
      </w:pPr>
      <w:r w:rsidRPr="00086182">
        <w:rPr>
          <w:rFonts w:ascii="Times New Roman" w:hAnsi="Times New Roman"/>
          <w:b w:val="0"/>
          <w:sz w:val="28"/>
          <w:szCs w:val="28"/>
        </w:rPr>
        <w:t>по представлению бюджета для граждан</w:t>
      </w:r>
    </w:p>
    <w:p w:rsidR="00121658" w:rsidRPr="00086182" w:rsidRDefault="00121658" w:rsidP="00121658">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121658" w:rsidRPr="00086182" w:rsidRDefault="00121658" w:rsidP="00121658">
      <w:pPr>
        <w:pStyle w:val="ConsPlusNormal"/>
        <w:ind w:firstLine="709"/>
        <w:jc w:val="both"/>
      </w:pPr>
      <w:r w:rsidRPr="00086182">
        <w:t xml:space="preserve">1. </w:t>
      </w:r>
      <w:r w:rsidR="0091586C">
        <w:t>Настоящая м</w:t>
      </w:r>
      <w:r w:rsidRPr="00086182">
        <w:t>етодика оценки заявок на участие в конкурсе проектов по представлению бюджета для граждан (далее – Методика) определяет порядок и критерии оценки заявок на участие в конкурсе проектов по представлению бюджета для граждан.</w:t>
      </w:r>
    </w:p>
    <w:p w:rsidR="00121658" w:rsidRPr="00086182" w:rsidRDefault="00121658" w:rsidP="00121658">
      <w:pPr>
        <w:pStyle w:val="ConsPlusNormal"/>
        <w:ind w:firstLine="709"/>
        <w:jc w:val="both"/>
      </w:pPr>
      <w:r w:rsidRPr="00086182">
        <w:t>2. Оценка заявок осуществляется комиссией по проведению конкурса проектов по представлению бюджета для граждан (далее – Комиссия).</w:t>
      </w:r>
    </w:p>
    <w:p w:rsidR="00121658" w:rsidRPr="00086182" w:rsidRDefault="00121658" w:rsidP="00121658">
      <w:pPr>
        <w:pStyle w:val="ConsPlusNormal"/>
        <w:ind w:firstLine="709"/>
        <w:jc w:val="both"/>
      </w:pPr>
      <w:r w:rsidRPr="00086182">
        <w:t xml:space="preserve">3. Оценка заявок для определения победителей проектов </w:t>
      </w:r>
      <w:r w:rsidRPr="00086182">
        <w:br/>
        <w:t xml:space="preserve">по представлению бюджета для граждан (далее – Конкурс) осуществляется по основному и дополнительным критериям по каждой номинации </w:t>
      </w:r>
      <w:r w:rsidRPr="00086182">
        <w:br/>
        <w:t>в соответствии с приложением к настоящей Методике.</w:t>
      </w:r>
    </w:p>
    <w:p w:rsidR="00121658" w:rsidRPr="00086182" w:rsidRDefault="00121658" w:rsidP="00121658">
      <w:pPr>
        <w:pStyle w:val="ConsPlusNormal"/>
        <w:ind w:firstLine="709"/>
        <w:jc w:val="both"/>
      </w:pPr>
      <w:r w:rsidRPr="00086182">
        <w:t xml:space="preserve">4. Победители Конкурса определяются обособленно в категориях физические лица и юридические лица отдельно в каждой номинации исходя </w:t>
      </w:r>
      <w:r w:rsidRPr="00086182">
        <w:br/>
        <w:t>из сводной оценки заявок участников Конкурса.</w:t>
      </w:r>
    </w:p>
    <w:p w:rsidR="00121658" w:rsidRPr="00086182" w:rsidRDefault="00121658" w:rsidP="00121658">
      <w:pPr>
        <w:pStyle w:val="ConsPlusNormal"/>
        <w:ind w:firstLine="709"/>
        <w:jc w:val="both"/>
      </w:pPr>
      <w:r w:rsidRPr="00086182">
        <w:t>5. Сводная оценка заявок участников Конкурса формируется посредством агрегирования оценок всех членов Комиссии.</w:t>
      </w:r>
    </w:p>
    <w:p w:rsidR="00121658" w:rsidRPr="00086182" w:rsidRDefault="00121658" w:rsidP="00121658">
      <w:pPr>
        <w:pStyle w:val="ConsPlusNormal"/>
        <w:ind w:firstLine="709"/>
        <w:jc w:val="both"/>
      </w:pPr>
      <w:r w:rsidRPr="00086182">
        <w:t xml:space="preserve">Каждый член Комиссии индивидуально оценивает заявки </w:t>
      </w:r>
      <w:r w:rsidRPr="00086182">
        <w:br/>
        <w:t xml:space="preserve">на предмет соответствия основному и дополнительному критериям </w:t>
      </w:r>
      <w:r w:rsidRPr="00086182">
        <w:br/>
        <w:t xml:space="preserve">по каждой номинации. Соответствие основному критерию оценивается </w:t>
      </w:r>
      <w:r w:rsidRPr="00086182">
        <w:br/>
        <w:t xml:space="preserve">по десятибалльной, а дополнительным критериям – по пятибалльной шкале. Предложения по реализации конкурсного проекта и практическому применению результатов его реализации оцениваются максимально </w:t>
      </w:r>
      <w:r w:rsidRPr="00086182">
        <w:br/>
        <w:t xml:space="preserve">в 5 баллов (исходя из пятибалльной шкалы оценки). Итоговые баллы определяются посредством суммирования баллов по основному критерию, дополнительным критериям и баллов за предложения по реализации конкурсного проекта и практическому применению результатов его реализации – не более 30 баллов за каждый проект. </w:t>
      </w:r>
    </w:p>
    <w:p w:rsidR="00121658" w:rsidRPr="00086182" w:rsidRDefault="00121658" w:rsidP="00121658">
      <w:pPr>
        <w:pStyle w:val="ConsPlusNormal"/>
        <w:ind w:firstLine="709"/>
        <w:jc w:val="both"/>
      </w:pPr>
      <w:r w:rsidRPr="00086182">
        <w:t>6. Победителями признаются конкурсные проекты, набравшие наибольшую сводную оценку. В случае равенства набранных сводных оценок среди двух и более конкурсных проектов победителями признаются все соответствующие набранным баллам конкурсные проекты.</w:t>
      </w:r>
    </w:p>
    <w:p w:rsidR="00086182" w:rsidRPr="00086182" w:rsidRDefault="00086182" w:rsidP="00086182">
      <w:pPr>
        <w:spacing w:after="0" w:line="240" w:lineRule="auto"/>
        <w:ind w:firstLine="709"/>
        <w:jc w:val="both"/>
        <w:rPr>
          <w:rFonts w:ascii="Times New Roman" w:hAnsi="Times New Roman" w:cs="Times New Roman"/>
          <w:sz w:val="28"/>
          <w:szCs w:val="28"/>
        </w:rPr>
      </w:pPr>
    </w:p>
    <w:p w:rsidR="00086182" w:rsidRPr="00086182" w:rsidRDefault="00086182" w:rsidP="00086182">
      <w:pPr>
        <w:tabs>
          <w:tab w:val="left" w:pos="567"/>
        </w:tabs>
        <w:spacing w:after="0" w:line="240" w:lineRule="auto"/>
        <w:ind w:left="5245"/>
        <w:rPr>
          <w:rFonts w:ascii="Times New Roman" w:hAnsi="Times New Roman" w:cs="Times New Roman"/>
          <w:sz w:val="28"/>
          <w:szCs w:val="28"/>
        </w:rPr>
      </w:pPr>
    </w:p>
    <w:p w:rsidR="00086182" w:rsidRPr="00086182" w:rsidRDefault="00086182" w:rsidP="00086182">
      <w:pPr>
        <w:tabs>
          <w:tab w:val="left" w:pos="567"/>
        </w:tabs>
        <w:spacing w:after="0" w:line="240" w:lineRule="auto"/>
        <w:ind w:left="5245"/>
        <w:rPr>
          <w:rFonts w:ascii="Times New Roman" w:hAnsi="Times New Roman" w:cs="Times New Roman"/>
          <w:sz w:val="28"/>
          <w:szCs w:val="28"/>
        </w:rPr>
      </w:pPr>
    </w:p>
    <w:p w:rsidR="00086182" w:rsidRPr="00086182" w:rsidRDefault="00086182" w:rsidP="00086182">
      <w:pPr>
        <w:tabs>
          <w:tab w:val="left" w:pos="567"/>
        </w:tabs>
        <w:spacing w:after="0" w:line="240" w:lineRule="auto"/>
        <w:ind w:left="5245"/>
        <w:rPr>
          <w:rFonts w:ascii="Times New Roman" w:hAnsi="Times New Roman" w:cs="Times New Roman"/>
          <w:sz w:val="28"/>
          <w:szCs w:val="28"/>
        </w:rPr>
      </w:pPr>
    </w:p>
    <w:p w:rsidR="00086182" w:rsidRPr="00086182" w:rsidRDefault="00086182" w:rsidP="00086182">
      <w:pPr>
        <w:tabs>
          <w:tab w:val="left" w:pos="567"/>
        </w:tabs>
        <w:spacing w:after="0" w:line="240" w:lineRule="auto"/>
        <w:ind w:left="5245"/>
        <w:rPr>
          <w:rFonts w:ascii="Times New Roman" w:hAnsi="Times New Roman" w:cs="Times New Roman"/>
          <w:sz w:val="28"/>
          <w:szCs w:val="28"/>
        </w:rPr>
      </w:pPr>
    </w:p>
    <w:p w:rsidR="00086182" w:rsidRPr="00086182" w:rsidRDefault="00086182" w:rsidP="00086182">
      <w:pPr>
        <w:tabs>
          <w:tab w:val="left" w:pos="567"/>
        </w:tabs>
        <w:spacing w:after="0" w:line="240" w:lineRule="auto"/>
        <w:ind w:left="5245"/>
        <w:rPr>
          <w:rFonts w:ascii="Times New Roman" w:hAnsi="Times New Roman" w:cs="Times New Roman"/>
          <w:sz w:val="28"/>
          <w:szCs w:val="28"/>
        </w:rPr>
      </w:pPr>
    </w:p>
    <w:p w:rsidR="00086182" w:rsidRPr="00086182" w:rsidRDefault="00086182" w:rsidP="00086182">
      <w:pPr>
        <w:tabs>
          <w:tab w:val="left" w:pos="567"/>
        </w:tabs>
        <w:spacing w:after="0" w:line="240" w:lineRule="auto"/>
        <w:ind w:left="5245"/>
        <w:rPr>
          <w:rFonts w:ascii="Times New Roman" w:hAnsi="Times New Roman" w:cs="Times New Roman"/>
          <w:sz w:val="28"/>
          <w:szCs w:val="28"/>
        </w:rPr>
      </w:pPr>
    </w:p>
    <w:p w:rsidR="00086182" w:rsidRPr="00086182" w:rsidRDefault="00086182" w:rsidP="00086182">
      <w:pPr>
        <w:tabs>
          <w:tab w:val="left" w:pos="567"/>
        </w:tabs>
        <w:spacing w:after="0" w:line="240" w:lineRule="auto"/>
        <w:ind w:left="5245"/>
        <w:rPr>
          <w:rFonts w:ascii="Times New Roman" w:hAnsi="Times New Roman" w:cs="Times New Roman"/>
          <w:sz w:val="28"/>
          <w:szCs w:val="28"/>
        </w:rPr>
      </w:pPr>
    </w:p>
    <w:p w:rsidR="00086182" w:rsidRPr="00086182" w:rsidRDefault="00086182" w:rsidP="00086182">
      <w:pPr>
        <w:tabs>
          <w:tab w:val="left" w:pos="567"/>
        </w:tabs>
        <w:spacing w:after="0" w:line="240" w:lineRule="auto"/>
        <w:ind w:left="5245"/>
        <w:rPr>
          <w:rFonts w:ascii="Times New Roman" w:hAnsi="Times New Roman" w:cs="Times New Roman"/>
          <w:sz w:val="28"/>
          <w:szCs w:val="28"/>
        </w:rPr>
      </w:pPr>
    </w:p>
    <w:tbl>
      <w:tblPr>
        <w:tblW w:w="0" w:type="auto"/>
        <w:tblInd w:w="5387" w:type="dxa"/>
        <w:tblLook w:val="04A0" w:firstRow="1" w:lastRow="0" w:firstColumn="1" w:lastColumn="0" w:noHBand="0" w:noVBand="1"/>
      </w:tblPr>
      <w:tblGrid>
        <w:gridCol w:w="3968"/>
      </w:tblGrid>
      <w:tr w:rsidR="00086182" w:rsidRPr="00086182" w:rsidTr="0048257A">
        <w:tc>
          <w:tcPr>
            <w:tcW w:w="10024" w:type="dxa"/>
            <w:shd w:val="clear" w:color="auto" w:fill="auto"/>
          </w:tcPr>
          <w:p w:rsidR="00086182" w:rsidRPr="00086182" w:rsidRDefault="00086182" w:rsidP="00086182">
            <w:pPr>
              <w:tabs>
                <w:tab w:val="left" w:pos="567"/>
              </w:tabs>
              <w:spacing w:after="0" w:line="240" w:lineRule="auto"/>
              <w:rPr>
                <w:rFonts w:ascii="Times New Roman" w:hAnsi="Times New Roman" w:cs="Times New Roman"/>
                <w:sz w:val="28"/>
                <w:szCs w:val="28"/>
              </w:rPr>
            </w:pPr>
            <w:r w:rsidRPr="00086182">
              <w:rPr>
                <w:rFonts w:ascii="Times New Roman" w:hAnsi="Times New Roman" w:cs="Times New Roman"/>
                <w:sz w:val="28"/>
                <w:szCs w:val="28"/>
              </w:rPr>
              <w:lastRenderedPageBreak/>
              <w:t xml:space="preserve">Приложение </w:t>
            </w:r>
          </w:p>
        </w:tc>
      </w:tr>
      <w:tr w:rsidR="00086182" w:rsidRPr="00086182" w:rsidTr="0048257A">
        <w:tc>
          <w:tcPr>
            <w:tcW w:w="10024" w:type="dxa"/>
            <w:shd w:val="clear" w:color="auto" w:fill="auto"/>
          </w:tcPr>
          <w:p w:rsidR="00086182" w:rsidRPr="00086182" w:rsidRDefault="00086182" w:rsidP="00086182">
            <w:pPr>
              <w:tabs>
                <w:tab w:val="left" w:pos="567"/>
              </w:tabs>
              <w:spacing w:after="0" w:line="240" w:lineRule="auto"/>
              <w:rPr>
                <w:rFonts w:ascii="Times New Roman" w:hAnsi="Times New Roman" w:cs="Times New Roman"/>
                <w:sz w:val="28"/>
                <w:szCs w:val="28"/>
              </w:rPr>
            </w:pPr>
            <w:r w:rsidRPr="00086182">
              <w:rPr>
                <w:rFonts w:ascii="Times New Roman" w:hAnsi="Times New Roman" w:cs="Times New Roman"/>
                <w:sz w:val="28"/>
                <w:szCs w:val="28"/>
              </w:rPr>
              <w:t>к Методике оценки заявок</w:t>
            </w:r>
          </w:p>
        </w:tc>
      </w:tr>
      <w:tr w:rsidR="00086182" w:rsidRPr="00086182" w:rsidTr="0048257A">
        <w:tc>
          <w:tcPr>
            <w:tcW w:w="10024" w:type="dxa"/>
            <w:shd w:val="clear" w:color="auto" w:fill="auto"/>
          </w:tcPr>
          <w:p w:rsidR="00086182" w:rsidRPr="00086182" w:rsidRDefault="00086182" w:rsidP="00086182">
            <w:pPr>
              <w:tabs>
                <w:tab w:val="left" w:pos="567"/>
              </w:tabs>
              <w:spacing w:after="0" w:line="240" w:lineRule="auto"/>
              <w:rPr>
                <w:rFonts w:ascii="Times New Roman" w:hAnsi="Times New Roman" w:cs="Times New Roman"/>
                <w:sz w:val="28"/>
                <w:szCs w:val="28"/>
              </w:rPr>
            </w:pPr>
            <w:r w:rsidRPr="00086182">
              <w:rPr>
                <w:rFonts w:ascii="Times New Roman" w:hAnsi="Times New Roman" w:cs="Times New Roman"/>
                <w:sz w:val="28"/>
                <w:szCs w:val="28"/>
              </w:rPr>
              <w:t xml:space="preserve">на участие в конкурсе </w:t>
            </w:r>
            <w:r w:rsidR="00460DFA">
              <w:rPr>
                <w:rFonts w:ascii="Times New Roman" w:hAnsi="Times New Roman" w:cs="Times New Roman"/>
                <w:sz w:val="28"/>
                <w:szCs w:val="28"/>
              </w:rPr>
              <w:t>п</w:t>
            </w:r>
            <w:r w:rsidRPr="00086182">
              <w:rPr>
                <w:rFonts w:ascii="Times New Roman" w:hAnsi="Times New Roman" w:cs="Times New Roman"/>
                <w:sz w:val="28"/>
                <w:szCs w:val="28"/>
              </w:rPr>
              <w:t>роектов</w:t>
            </w:r>
            <w:r w:rsidR="00460DFA">
              <w:rPr>
                <w:rFonts w:ascii="Times New Roman" w:hAnsi="Times New Roman" w:cs="Times New Roman"/>
                <w:sz w:val="28"/>
                <w:szCs w:val="28"/>
              </w:rPr>
              <w:t xml:space="preserve"> по предоставлению</w:t>
            </w:r>
          </w:p>
        </w:tc>
      </w:tr>
      <w:tr w:rsidR="00086182" w:rsidRPr="00086182" w:rsidTr="0048257A">
        <w:tc>
          <w:tcPr>
            <w:tcW w:w="10024" w:type="dxa"/>
            <w:shd w:val="clear" w:color="auto" w:fill="auto"/>
          </w:tcPr>
          <w:p w:rsidR="00086182" w:rsidRPr="00086182" w:rsidRDefault="00460DFA" w:rsidP="0008618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б</w:t>
            </w:r>
            <w:r w:rsidR="00086182" w:rsidRPr="00086182">
              <w:rPr>
                <w:rFonts w:ascii="Times New Roman" w:hAnsi="Times New Roman" w:cs="Times New Roman"/>
                <w:sz w:val="28"/>
                <w:szCs w:val="28"/>
              </w:rPr>
              <w:t>юджетов</w:t>
            </w:r>
            <w:r>
              <w:rPr>
                <w:rFonts w:ascii="Times New Roman" w:hAnsi="Times New Roman" w:cs="Times New Roman"/>
                <w:sz w:val="28"/>
                <w:szCs w:val="28"/>
              </w:rPr>
              <w:t xml:space="preserve"> для граждан</w:t>
            </w:r>
          </w:p>
        </w:tc>
      </w:tr>
      <w:tr w:rsidR="00086182" w:rsidRPr="00086182" w:rsidTr="0048257A">
        <w:tc>
          <w:tcPr>
            <w:tcW w:w="10024" w:type="dxa"/>
            <w:shd w:val="clear" w:color="auto" w:fill="auto"/>
          </w:tcPr>
          <w:p w:rsidR="00086182" w:rsidRPr="00086182" w:rsidRDefault="00086182" w:rsidP="00086182">
            <w:pPr>
              <w:tabs>
                <w:tab w:val="left" w:pos="567"/>
              </w:tabs>
              <w:spacing w:after="0" w:line="240" w:lineRule="auto"/>
              <w:rPr>
                <w:rFonts w:ascii="Times New Roman" w:hAnsi="Times New Roman" w:cs="Times New Roman"/>
                <w:sz w:val="28"/>
                <w:szCs w:val="28"/>
              </w:rPr>
            </w:pPr>
          </w:p>
        </w:tc>
      </w:tr>
    </w:tbl>
    <w:p w:rsidR="00086182" w:rsidRPr="00086182" w:rsidRDefault="00086182" w:rsidP="00086182">
      <w:pPr>
        <w:tabs>
          <w:tab w:val="left" w:pos="567"/>
        </w:tabs>
        <w:spacing w:after="0" w:line="240" w:lineRule="auto"/>
        <w:ind w:left="5245"/>
        <w:rPr>
          <w:rFonts w:ascii="Times New Roman" w:hAnsi="Times New Roman" w:cs="Times New Roman"/>
          <w:sz w:val="28"/>
          <w:szCs w:val="28"/>
        </w:rPr>
      </w:pPr>
    </w:p>
    <w:p w:rsidR="00086182" w:rsidRPr="00086182" w:rsidRDefault="00086182" w:rsidP="00086182">
      <w:pPr>
        <w:spacing w:after="0" w:line="240" w:lineRule="auto"/>
        <w:jc w:val="center"/>
        <w:rPr>
          <w:rFonts w:ascii="Times New Roman" w:eastAsia="Calibri" w:hAnsi="Times New Roman" w:cs="Times New Roman"/>
          <w:b/>
          <w:caps/>
          <w:sz w:val="28"/>
          <w:szCs w:val="28"/>
        </w:rPr>
      </w:pPr>
      <w:r w:rsidRPr="00086182">
        <w:rPr>
          <w:rFonts w:ascii="Times New Roman" w:eastAsia="Calibri" w:hAnsi="Times New Roman" w:cs="Times New Roman"/>
          <w:b/>
          <w:sz w:val="28"/>
          <w:szCs w:val="28"/>
        </w:rPr>
        <w:t xml:space="preserve">Содержание конкурсных заданий по номинациям </w:t>
      </w:r>
      <w:r w:rsidRPr="00086182">
        <w:rPr>
          <w:rFonts w:ascii="Times New Roman" w:eastAsia="Calibri" w:hAnsi="Times New Roman" w:cs="Times New Roman"/>
          <w:b/>
          <w:caps/>
          <w:sz w:val="28"/>
          <w:szCs w:val="28"/>
        </w:rPr>
        <w:br/>
      </w:r>
    </w:p>
    <w:p w:rsidR="00086182" w:rsidRPr="00086182" w:rsidRDefault="00FA01AA" w:rsidP="00FA01AA">
      <w:pPr>
        <w:pStyle w:val="3"/>
        <w:shd w:val="clear" w:color="auto" w:fill="auto"/>
        <w:suppressAutoHyphens/>
        <w:spacing w:line="240" w:lineRule="auto"/>
        <w:ind w:firstLine="709"/>
        <w:rPr>
          <w:szCs w:val="28"/>
        </w:rPr>
      </w:pPr>
      <w:r>
        <w:rPr>
          <w:szCs w:val="28"/>
        </w:rPr>
        <w:t>1.</w:t>
      </w:r>
      <w:r w:rsidR="00086182" w:rsidRPr="00086182">
        <w:rPr>
          <w:szCs w:val="28"/>
        </w:rPr>
        <w:t>Номинации для физических лиц</w:t>
      </w:r>
      <w:r w:rsidR="00460DFA">
        <w:rPr>
          <w:szCs w:val="28"/>
        </w:rPr>
        <w:t xml:space="preserve"> (младше 15 лет)</w:t>
      </w:r>
      <w:r w:rsidR="00086182" w:rsidRPr="00086182">
        <w:rPr>
          <w:szCs w:val="28"/>
        </w:rPr>
        <w:t>.</w:t>
      </w:r>
    </w:p>
    <w:p w:rsidR="00086182" w:rsidRPr="00086182" w:rsidRDefault="00086182" w:rsidP="00086182">
      <w:pPr>
        <w:pStyle w:val="3"/>
        <w:spacing w:line="240" w:lineRule="auto"/>
        <w:ind w:firstLine="709"/>
        <w:rPr>
          <w:bCs/>
          <w:szCs w:val="28"/>
        </w:rPr>
      </w:pPr>
      <w:r w:rsidRPr="00086182">
        <w:rPr>
          <w:szCs w:val="28"/>
        </w:rPr>
        <w:t xml:space="preserve">1.1. </w:t>
      </w:r>
      <w:r w:rsidRPr="00086182">
        <w:rPr>
          <w:bCs/>
          <w:szCs w:val="28"/>
        </w:rPr>
        <w:t xml:space="preserve"> «Бюджет для граждан в </w:t>
      </w:r>
      <w:r w:rsidR="00460DFA">
        <w:rPr>
          <w:bCs/>
          <w:szCs w:val="28"/>
        </w:rPr>
        <w:t>современных формах искусства</w:t>
      </w:r>
      <w:r w:rsidRPr="00086182">
        <w:rPr>
          <w:bCs/>
          <w:szCs w:val="28"/>
        </w:rPr>
        <w:t>».</w:t>
      </w:r>
    </w:p>
    <w:p w:rsidR="00086182" w:rsidRPr="00086182" w:rsidRDefault="00086182" w:rsidP="00086182">
      <w:pPr>
        <w:pStyle w:val="3"/>
        <w:spacing w:line="240" w:lineRule="auto"/>
        <w:ind w:left="284" w:firstLine="709"/>
        <w:rPr>
          <w:szCs w:val="28"/>
        </w:rPr>
      </w:pPr>
      <w:r w:rsidRPr="00086182">
        <w:rPr>
          <w:bCs/>
          <w:szCs w:val="28"/>
        </w:rPr>
        <w:t>Данная номинация</w:t>
      </w:r>
      <w:r w:rsidRPr="00086182">
        <w:rPr>
          <w:rStyle w:val="FontStyle24"/>
          <w:sz w:val="28"/>
          <w:szCs w:val="28"/>
        </w:rPr>
        <w:t xml:space="preserve"> </w:t>
      </w:r>
      <w:r w:rsidRPr="00086182">
        <w:rPr>
          <w:szCs w:val="28"/>
        </w:rPr>
        <w:t xml:space="preserve">предполагает подготовку </w:t>
      </w:r>
      <w:r w:rsidR="00460DFA">
        <w:rPr>
          <w:szCs w:val="28"/>
        </w:rPr>
        <w:t xml:space="preserve">современного графического проекта, развивающего предоставление о бюджете, </w:t>
      </w:r>
      <w:r w:rsidR="00996807">
        <w:rPr>
          <w:szCs w:val="28"/>
        </w:rPr>
        <w:t xml:space="preserve">бюджетной терминологии, </w:t>
      </w:r>
      <w:r w:rsidR="00460DFA">
        <w:rPr>
          <w:szCs w:val="28"/>
        </w:rPr>
        <w:t>бюджетной системе и ее принципах, особенностях бюджетного процесса.</w:t>
      </w:r>
    </w:p>
    <w:p w:rsidR="00086182" w:rsidRPr="00086182" w:rsidRDefault="00086182" w:rsidP="00086182">
      <w:pPr>
        <w:pStyle w:val="3"/>
        <w:spacing w:line="240" w:lineRule="auto"/>
        <w:ind w:left="284" w:firstLine="709"/>
        <w:rPr>
          <w:szCs w:val="28"/>
        </w:rPr>
      </w:pPr>
      <w:r w:rsidRPr="00086182">
        <w:rPr>
          <w:szCs w:val="28"/>
        </w:rPr>
        <w:t xml:space="preserve">Проект </w:t>
      </w:r>
      <w:r w:rsidR="00460DFA">
        <w:rPr>
          <w:szCs w:val="28"/>
        </w:rPr>
        <w:t xml:space="preserve">должен раскрывать тематику бюджета муниципального образования и может </w:t>
      </w:r>
      <w:r w:rsidRPr="00086182">
        <w:rPr>
          <w:szCs w:val="28"/>
        </w:rPr>
        <w:t xml:space="preserve">быть представлен в </w:t>
      </w:r>
      <w:r w:rsidR="00460DFA">
        <w:rPr>
          <w:szCs w:val="28"/>
        </w:rPr>
        <w:t xml:space="preserve">жанрах комиксов, графических романов, теней в искусстве, инсталляций, гиперреализма, постмодерна. </w:t>
      </w:r>
    </w:p>
    <w:p w:rsidR="00086182" w:rsidRPr="00086182" w:rsidRDefault="00086182" w:rsidP="00086182">
      <w:pPr>
        <w:pStyle w:val="3"/>
        <w:spacing w:line="240" w:lineRule="auto"/>
        <w:ind w:left="284" w:firstLine="709"/>
        <w:rPr>
          <w:szCs w:val="28"/>
        </w:rPr>
      </w:pPr>
      <w:r w:rsidRPr="00086182">
        <w:rPr>
          <w:szCs w:val="28"/>
        </w:rPr>
        <w:t xml:space="preserve">Основным критерием оценки конкурсного проекта по данной номинации является </w:t>
      </w:r>
      <w:r w:rsidR="00821D32">
        <w:rPr>
          <w:szCs w:val="28"/>
        </w:rPr>
        <w:t xml:space="preserve">современная форма </w:t>
      </w:r>
      <w:r w:rsidRPr="00086182">
        <w:rPr>
          <w:szCs w:val="28"/>
        </w:rPr>
        <w:t>графическ</w:t>
      </w:r>
      <w:r w:rsidR="00821D32">
        <w:rPr>
          <w:szCs w:val="28"/>
        </w:rPr>
        <w:t>ой</w:t>
      </w:r>
      <w:r w:rsidRPr="00086182">
        <w:rPr>
          <w:szCs w:val="28"/>
        </w:rPr>
        <w:t xml:space="preserve"> интерпретаци</w:t>
      </w:r>
      <w:r w:rsidR="00821D32">
        <w:rPr>
          <w:szCs w:val="28"/>
        </w:rPr>
        <w:t>и бюджета г</w:t>
      </w:r>
      <w:r w:rsidRPr="00086182">
        <w:rPr>
          <w:szCs w:val="28"/>
        </w:rPr>
        <w:t xml:space="preserve">орода Енисейска. Соответствие основному критерию оценивается максимально в 10 баллов (исходя из десятибалльной шкалы оценки). </w:t>
      </w:r>
    </w:p>
    <w:p w:rsidR="00086182" w:rsidRPr="00086182" w:rsidRDefault="00086182" w:rsidP="00086182">
      <w:pPr>
        <w:pStyle w:val="3"/>
        <w:spacing w:line="240" w:lineRule="auto"/>
        <w:ind w:left="284" w:firstLine="709"/>
        <w:rPr>
          <w:szCs w:val="28"/>
        </w:rPr>
      </w:pPr>
      <w:r w:rsidRPr="00086182">
        <w:rPr>
          <w:szCs w:val="28"/>
        </w:rPr>
        <w:t xml:space="preserve">В качестве дополнительных критериев оценки конкурсного проекта </w:t>
      </w:r>
      <w:r w:rsidRPr="00086182">
        <w:rPr>
          <w:szCs w:val="28"/>
        </w:rPr>
        <w:br/>
        <w:t xml:space="preserve">по данной номинации выступают: </w:t>
      </w:r>
    </w:p>
    <w:p w:rsidR="00086182" w:rsidRPr="00086182" w:rsidRDefault="00821D32" w:rsidP="00086182">
      <w:pPr>
        <w:pStyle w:val="3"/>
        <w:spacing w:line="240" w:lineRule="auto"/>
        <w:ind w:left="284" w:firstLine="709"/>
        <w:rPr>
          <w:szCs w:val="28"/>
        </w:rPr>
      </w:pPr>
      <w:r>
        <w:rPr>
          <w:szCs w:val="28"/>
        </w:rPr>
        <w:t>содержание</w:t>
      </w:r>
      <w:r w:rsidR="00086182" w:rsidRPr="00086182">
        <w:rPr>
          <w:szCs w:val="28"/>
        </w:rPr>
        <w:t xml:space="preserve"> (максимум 5 баллов);</w:t>
      </w:r>
    </w:p>
    <w:p w:rsidR="00086182" w:rsidRPr="00086182" w:rsidRDefault="00086182" w:rsidP="00086182">
      <w:pPr>
        <w:pStyle w:val="3"/>
        <w:spacing w:line="240" w:lineRule="auto"/>
        <w:ind w:left="284" w:firstLine="709"/>
        <w:rPr>
          <w:szCs w:val="28"/>
        </w:rPr>
      </w:pPr>
      <w:r w:rsidRPr="00086182">
        <w:rPr>
          <w:szCs w:val="28"/>
        </w:rPr>
        <w:t>оригинальность (максимум 5 баллов);</w:t>
      </w:r>
    </w:p>
    <w:p w:rsidR="00086182" w:rsidRPr="00086182" w:rsidRDefault="00086182" w:rsidP="00086182">
      <w:pPr>
        <w:pStyle w:val="3"/>
        <w:spacing w:line="240" w:lineRule="auto"/>
        <w:ind w:left="284" w:firstLine="709"/>
        <w:rPr>
          <w:szCs w:val="28"/>
        </w:rPr>
      </w:pPr>
      <w:r w:rsidRPr="00086182">
        <w:rPr>
          <w:szCs w:val="28"/>
        </w:rPr>
        <w:t>качество оформления и визуализации (максимум 5 баллов).</w:t>
      </w:r>
    </w:p>
    <w:p w:rsidR="00086182" w:rsidRPr="00086182" w:rsidRDefault="00086182" w:rsidP="00086182">
      <w:pPr>
        <w:pStyle w:val="3"/>
        <w:spacing w:line="240" w:lineRule="auto"/>
        <w:ind w:left="284" w:firstLine="709"/>
        <w:rPr>
          <w:szCs w:val="28"/>
        </w:rPr>
      </w:pPr>
      <w:r w:rsidRPr="00086182">
        <w:rPr>
          <w:szCs w:val="28"/>
        </w:rPr>
        <w:t xml:space="preserve">Предложения по реализации конкурсного проекта и практическому применению результатов его реализации оцениваются максимально в 5 баллов (исходя из пятибалльной шкалы оценки). </w:t>
      </w:r>
    </w:p>
    <w:p w:rsidR="00086182" w:rsidRPr="00086182" w:rsidRDefault="00086182" w:rsidP="00086182">
      <w:pPr>
        <w:pStyle w:val="3"/>
        <w:spacing w:line="240" w:lineRule="auto"/>
        <w:ind w:left="284" w:firstLine="709"/>
        <w:rPr>
          <w:szCs w:val="28"/>
        </w:rPr>
      </w:pPr>
      <w:r w:rsidRPr="00086182">
        <w:rPr>
          <w:szCs w:val="28"/>
        </w:rPr>
        <w:t>1.2. «Лучший видеоролик о бюджете».</w:t>
      </w:r>
    </w:p>
    <w:p w:rsidR="00086182" w:rsidRPr="00086182" w:rsidRDefault="00086182" w:rsidP="00086182">
      <w:pPr>
        <w:pStyle w:val="3"/>
        <w:spacing w:line="240" w:lineRule="auto"/>
        <w:ind w:left="284" w:firstLine="709"/>
        <w:rPr>
          <w:bCs/>
          <w:szCs w:val="28"/>
        </w:rPr>
      </w:pPr>
      <w:r w:rsidRPr="00086182">
        <w:rPr>
          <w:szCs w:val="28"/>
        </w:rPr>
        <w:t>В данной номинации участникам предлагается представить вопросы</w:t>
      </w:r>
      <w:r w:rsidRPr="00086182">
        <w:rPr>
          <w:bCs/>
          <w:szCs w:val="28"/>
        </w:rPr>
        <w:t xml:space="preserve"> формирования и исполнения бюджета города Енисейска в формате небольших видеороликов продолжительностью </w:t>
      </w:r>
      <w:r w:rsidR="00BC0A8A">
        <w:rPr>
          <w:bCs/>
          <w:szCs w:val="28"/>
        </w:rPr>
        <w:t xml:space="preserve">до </w:t>
      </w:r>
      <w:r w:rsidRPr="00086182">
        <w:rPr>
          <w:bCs/>
          <w:szCs w:val="28"/>
        </w:rPr>
        <w:t>3 минут. Приветствуется наличие художественных метафор, использование графических цифровых технологий, нестандартная сценарная, режиссерская и операторская работа.</w:t>
      </w:r>
    </w:p>
    <w:p w:rsidR="00086182" w:rsidRPr="00086182" w:rsidRDefault="00086182" w:rsidP="00086182">
      <w:pPr>
        <w:pStyle w:val="3"/>
        <w:spacing w:line="240" w:lineRule="auto"/>
        <w:ind w:left="284" w:firstLine="709"/>
        <w:rPr>
          <w:bCs/>
          <w:szCs w:val="28"/>
        </w:rPr>
      </w:pPr>
      <w:r w:rsidRPr="00086182">
        <w:rPr>
          <w:bCs/>
          <w:szCs w:val="28"/>
        </w:rPr>
        <w:t>Конкурсный проект может быть оформлен в виде имиджевых, презентационных, обучающих, социальных видео, промороликов, а также Видео-Арт</w:t>
      </w:r>
      <w:r w:rsidR="00BC0A8A">
        <w:rPr>
          <w:bCs/>
          <w:szCs w:val="28"/>
        </w:rPr>
        <w:t xml:space="preserve"> и клипов</w:t>
      </w:r>
      <w:r w:rsidRPr="00086182">
        <w:rPr>
          <w:bCs/>
          <w:szCs w:val="28"/>
        </w:rPr>
        <w:t>.</w:t>
      </w:r>
    </w:p>
    <w:p w:rsidR="00086182" w:rsidRPr="00086182" w:rsidRDefault="00086182" w:rsidP="00086182">
      <w:pPr>
        <w:pStyle w:val="3"/>
        <w:spacing w:line="240" w:lineRule="auto"/>
        <w:ind w:left="284" w:firstLine="709"/>
        <w:rPr>
          <w:bCs/>
          <w:szCs w:val="28"/>
        </w:rPr>
      </w:pPr>
      <w:r w:rsidRPr="00086182">
        <w:rPr>
          <w:bCs/>
          <w:szCs w:val="28"/>
        </w:rPr>
        <w:t>Основным критерием оценки конкурсного проекта по данной номинации является визуальная форма представления информации</w:t>
      </w:r>
      <w:r w:rsidR="00BC0A8A">
        <w:rPr>
          <w:bCs/>
          <w:szCs w:val="28"/>
        </w:rPr>
        <w:t xml:space="preserve"> о бюджете</w:t>
      </w:r>
      <w:r w:rsidRPr="00086182">
        <w:rPr>
          <w:bCs/>
          <w:szCs w:val="28"/>
        </w:rPr>
        <w:t>.</w:t>
      </w:r>
      <w:r w:rsidRPr="00086182">
        <w:rPr>
          <w:szCs w:val="28"/>
        </w:rPr>
        <w:t xml:space="preserve"> Соответствие основному критерию оценивается максимально в 10 баллов (исходя из десятибалльной шкалы оценки).</w:t>
      </w:r>
    </w:p>
    <w:p w:rsidR="00086182" w:rsidRPr="00086182" w:rsidRDefault="00086182" w:rsidP="00086182">
      <w:pPr>
        <w:pStyle w:val="3"/>
        <w:spacing w:line="240" w:lineRule="auto"/>
        <w:ind w:left="284" w:firstLine="709"/>
        <w:rPr>
          <w:bCs/>
          <w:szCs w:val="28"/>
        </w:rPr>
      </w:pPr>
      <w:r w:rsidRPr="00086182">
        <w:rPr>
          <w:bCs/>
          <w:szCs w:val="28"/>
        </w:rPr>
        <w:t>В качестве дополнительных критериев оценки конкурсного проекта по данной номинации выступают:</w:t>
      </w:r>
    </w:p>
    <w:p w:rsidR="00086182" w:rsidRPr="00086182" w:rsidRDefault="00086182" w:rsidP="00086182">
      <w:pPr>
        <w:pStyle w:val="3"/>
        <w:spacing w:line="240" w:lineRule="auto"/>
        <w:ind w:left="284" w:firstLine="709"/>
        <w:rPr>
          <w:bCs/>
          <w:szCs w:val="28"/>
        </w:rPr>
      </w:pPr>
      <w:r w:rsidRPr="00086182">
        <w:rPr>
          <w:bCs/>
          <w:szCs w:val="28"/>
        </w:rPr>
        <w:t>художественный уровень проекта</w:t>
      </w:r>
      <w:r w:rsidR="00BC0A8A">
        <w:rPr>
          <w:bCs/>
          <w:szCs w:val="28"/>
        </w:rPr>
        <w:t>, возможность его воспроизведения на различных устройствах</w:t>
      </w:r>
      <w:r w:rsidRPr="00086182">
        <w:rPr>
          <w:bCs/>
          <w:szCs w:val="28"/>
        </w:rPr>
        <w:t xml:space="preserve"> </w:t>
      </w:r>
      <w:r w:rsidRPr="00086182">
        <w:rPr>
          <w:szCs w:val="28"/>
        </w:rPr>
        <w:t>(максимум 5 баллов)</w:t>
      </w:r>
      <w:r w:rsidRPr="00086182">
        <w:rPr>
          <w:bCs/>
          <w:szCs w:val="28"/>
        </w:rPr>
        <w:t>;</w:t>
      </w:r>
    </w:p>
    <w:p w:rsidR="00086182" w:rsidRPr="00086182" w:rsidRDefault="00086182" w:rsidP="00086182">
      <w:pPr>
        <w:pStyle w:val="3"/>
        <w:spacing w:line="240" w:lineRule="auto"/>
        <w:ind w:left="284" w:firstLine="709"/>
        <w:rPr>
          <w:bCs/>
          <w:szCs w:val="28"/>
        </w:rPr>
      </w:pPr>
      <w:r w:rsidRPr="00086182">
        <w:rPr>
          <w:bCs/>
          <w:szCs w:val="28"/>
        </w:rPr>
        <w:lastRenderedPageBreak/>
        <w:t>возможность использования в просветительских, учебных, агитационных и рекламных целях</w:t>
      </w:r>
      <w:r w:rsidR="00BC0A8A">
        <w:rPr>
          <w:bCs/>
          <w:szCs w:val="28"/>
        </w:rPr>
        <w:t>, а также для размещения в социальных сетях</w:t>
      </w:r>
      <w:r w:rsidRPr="00086182">
        <w:rPr>
          <w:bCs/>
          <w:szCs w:val="28"/>
        </w:rPr>
        <w:t xml:space="preserve"> </w:t>
      </w:r>
      <w:r w:rsidRPr="00086182">
        <w:rPr>
          <w:szCs w:val="28"/>
        </w:rPr>
        <w:t>(максимум 5 баллов)</w:t>
      </w:r>
      <w:r w:rsidRPr="00086182">
        <w:rPr>
          <w:bCs/>
          <w:szCs w:val="28"/>
        </w:rPr>
        <w:t>;</w:t>
      </w:r>
    </w:p>
    <w:p w:rsidR="00086182" w:rsidRPr="00086182" w:rsidRDefault="00BC0A8A" w:rsidP="00086182">
      <w:pPr>
        <w:pStyle w:val="3"/>
        <w:spacing w:line="240" w:lineRule="auto"/>
        <w:ind w:left="284" w:firstLine="709"/>
        <w:rPr>
          <w:bCs/>
          <w:szCs w:val="28"/>
        </w:rPr>
      </w:pPr>
      <w:r>
        <w:rPr>
          <w:bCs/>
          <w:szCs w:val="28"/>
        </w:rPr>
        <w:t>продолжительность видеоролика до 3 минут, вертикальный формат</w:t>
      </w:r>
      <w:r w:rsidR="00086182" w:rsidRPr="00086182">
        <w:rPr>
          <w:bCs/>
          <w:szCs w:val="28"/>
        </w:rPr>
        <w:t xml:space="preserve"> </w:t>
      </w:r>
      <w:r w:rsidR="00086182" w:rsidRPr="00086182">
        <w:rPr>
          <w:szCs w:val="28"/>
        </w:rPr>
        <w:t>(максимум 5 баллов)</w:t>
      </w:r>
      <w:r w:rsidR="00086182" w:rsidRPr="00086182">
        <w:rPr>
          <w:bCs/>
          <w:szCs w:val="28"/>
        </w:rPr>
        <w:t>.</w:t>
      </w:r>
    </w:p>
    <w:p w:rsidR="00086182" w:rsidRPr="00086182" w:rsidRDefault="00086182" w:rsidP="00086182">
      <w:pPr>
        <w:pStyle w:val="3"/>
        <w:spacing w:line="240" w:lineRule="auto"/>
        <w:ind w:left="284" w:firstLine="709"/>
        <w:rPr>
          <w:szCs w:val="28"/>
        </w:rPr>
      </w:pPr>
      <w:r w:rsidRPr="00086182">
        <w:rPr>
          <w:szCs w:val="28"/>
        </w:rPr>
        <w:t xml:space="preserve">Предложения по реализации конкурсного проекта и практическому применению результатов его реализации оцениваются максимально в 5 баллов (исходя из пятибалльной шкалы оценки). </w:t>
      </w:r>
    </w:p>
    <w:p w:rsidR="00086182" w:rsidRPr="00086182" w:rsidRDefault="00086182" w:rsidP="00086182">
      <w:pPr>
        <w:pStyle w:val="3"/>
        <w:spacing w:line="240" w:lineRule="auto"/>
        <w:ind w:firstLine="709"/>
        <w:rPr>
          <w:szCs w:val="28"/>
        </w:rPr>
      </w:pPr>
      <w:r w:rsidRPr="00086182">
        <w:rPr>
          <w:bCs/>
          <w:szCs w:val="28"/>
        </w:rPr>
        <w:t>1.3</w:t>
      </w:r>
      <w:r w:rsidRPr="00086182">
        <w:rPr>
          <w:szCs w:val="28"/>
        </w:rPr>
        <w:t>.  «</w:t>
      </w:r>
      <w:r w:rsidR="00BC0A8A">
        <w:rPr>
          <w:szCs w:val="28"/>
        </w:rPr>
        <w:t>Информационные карточки по бюджету для социальных сетей и мессенджеров</w:t>
      </w:r>
      <w:r w:rsidRPr="00086182">
        <w:rPr>
          <w:szCs w:val="28"/>
        </w:rPr>
        <w:t>».</w:t>
      </w:r>
    </w:p>
    <w:p w:rsidR="00086182" w:rsidRDefault="00086182" w:rsidP="00086182">
      <w:pPr>
        <w:pStyle w:val="3"/>
        <w:spacing w:line="240" w:lineRule="auto"/>
        <w:ind w:firstLine="709"/>
        <w:rPr>
          <w:szCs w:val="28"/>
        </w:rPr>
      </w:pPr>
      <w:r w:rsidRPr="00086182">
        <w:rPr>
          <w:bCs/>
          <w:szCs w:val="28"/>
        </w:rPr>
        <w:t>Данная номинация</w:t>
      </w:r>
      <w:r w:rsidRPr="00086182">
        <w:rPr>
          <w:rStyle w:val="FontStyle24"/>
          <w:sz w:val="28"/>
          <w:szCs w:val="28"/>
        </w:rPr>
        <w:t xml:space="preserve"> </w:t>
      </w:r>
      <w:r w:rsidRPr="00086182">
        <w:rPr>
          <w:szCs w:val="28"/>
        </w:rPr>
        <w:t xml:space="preserve">предполагает </w:t>
      </w:r>
      <w:r w:rsidR="00BC0A8A">
        <w:rPr>
          <w:szCs w:val="28"/>
        </w:rPr>
        <w:t>простое визуальное представление данных о бюджете, бюджетной системе и ее принципах, особенностях бюджетного процесса, лаконично сгруппированных по смыслу для легкого визуального восприятия информации в социальных сетях и мессенджерах</w:t>
      </w:r>
      <w:r w:rsidR="00FA01AA">
        <w:rPr>
          <w:szCs w:val="28"/>
        </w:rPr>
        <w:t>.</w:t>
      </w:r>
    </w:p>
    <w:p w:rsidR="00FA01AA" w:rsidRPr="00086182" w:rsidRDefault="00FA01AA" w:rsidP="00086182">
      <w:pPr>
        <w:pStyle w:val="3"/>
        <w:spacing w:line="240" w:lineRule="auto"/>
        <w:ind w:firstLine="709"/>
        <w:rPr>
          <w:szCs w:val="28"/>
        </w:rPr>
      </w:pPr>
      <w:r w:rsidRPr="00086182">
        <w:rPr>
          <w:bCs/>
          <w:szCs w:val="28"/>
        </w:rPr>
        <w:t>Конкурсный проект может быть оформлен в виде</w:t>
      </w:r>
      <w:r>
        <w:rPr>
          <w:bCs/>
          <w:szCs w:val="28"/>
        </w:rPr>
        <w:t xml:space="preserve"> электронных карточек с текстом и иллюстрациями по теме бюджета для граждан, которые могут содержать как общий обзор бюджетного процесса и бюджетных показателей, так и подробное представление об отдельных аспектах формирования доходов, расходов, источников финансирования дефицита бюджета, тенденциях развития индикаторов муниципальных программ.</w:t>
      </w:r>
    </w:p>
    <w:p w:rsidR="00086182" w:rsidRPr="00086182" w:rsidRDefault="00086182" w:rsidP="00086182">
      <w:pPr>
        <w:pStyle w:val="3"/>
        <w:spacing w:line="240" w:lineRule="auto"/>
        <w:ind w:firstLine="709"/>
        <w:rPr>
          <w:szCs w:val="28"/>
        </w:rPr>
      </w:pPr>
      <w:r w:rsidRPr="00086182">
        <w:rPr>
          <w:szCs w:val="28"/>
        </w:rPr>
        <w:t xml:space="preserve">Основным критерием оценки конкурсного проекта по данной номинации является </w:t>
      </w:r>
      <w:r w:rsidR="00FA01AA">
        <w:rPr>
          <w:szCs w:val="28"/>
        </w:rPr>
        <w:t>простота визуализации информации о бюджете.</w:t>
      </w:r>
      <w:r w:rsidRPr="00086182">
        <w:rPr>
          <w:szCs w:val="28"/>
        </w:rPr>
        <w:t xml:space="preserve"> Соответствие основному критерию оценивается максимально в 10 баллов (исходя из десятибалльной шкалы оценки).</w:t>
      </w:r>
    </w:p>
    <w:p w:rsidR="00086182" w:rsidRDefault="00086182" w:rsidP="00086182">
      <w:pPr>
        <w:pStyle w:val="3"/>
        <w:spacing w:line="240" w:lineRule="auto"/>
        <w:ind w:firstLine="709"/>
        <w:rPr>
          <w:szCs w:val="28"/>
        </w:rPr>
      </w:pPr>
      <w:r w:rsidRPr="00086182">
        <w:rPr>
          <w:szCs w:val="28"/>
        </w:rPr>
        <w:t xml:space="preserve">В качестве дополнительных критериев оценки конкурсного проекта </w:t>
      </w:r>
      <w:r w:rsidRPr="00086182">
        <w:rPr>
          <w:szCs w:val="28"/>
        </w:rPr>
        <w:br/>
        <w:t>по данной номинации выступают:</w:t>
      </w:r>
    </w:p>
    <w:p w:rsidR="00FA01AA" w:rsidRDefault="00FA01AA" w:rsidP="00086182">
      <w:pPr>
        <w:pStyle w:val="3"/>
        <w:spacing w:line="240" w:lineRule="auto"/>
        <w:ind w:firstLine="709"/>
        <w:rPr>
          <w:szCs w:val="28"/>
        </w:rPr>
      </w:pPr>
      <w:r>
        <w:rPr>
          <w:szCs w:val="28"/>
        </w:rPr>
        <w:t>интерактивность, удобный интерфейс (максимум 5 баллов);</w:t>
      </w:r>
    </w:p>
    <w:p w:rsidR="00FA01AA" w:rsidRPr="00086182" w:rsidRDefault="00FA01AA" w:rsidP="00FA01AA">
      <w:pPr>
        <w:pStyle w:val="3"/>
        <w:spacing w:line="240" w:lineRule="auto"/>
        <w:rPr>
          <w:szCs w:val="28"/>
        </w:rPr>
      </w:pPr>
      <w:r>
        <w:rPr>
          <w:szCs w:val="28"/>
        </w:rPr>
        <w:t>содержание</w:t>
      </w:r>
      <w:r w:rsidRPr="00086182">
        <w:rPr>
          <w:szCs w:val="28"/>
        </w:rPr>
        <w:t xml:space="preserve"> (максимум 5 баллов);</w:t>
      </w:r>
    </w:p>
    <w:p w:rsidR="00086182" w:rsidRPr="00086182" w:rsidRDefault="00FA01AA" w:rsidP="00086182">
      <w:pPr>
        <w:pStyle w:val="3"/>
        <w:spacing w:line="240" w:lineRule="auto"/>
        <w:ind w:firstLine="709"/>
        <w:rPr>
          <w:szCs w:val="28"/>
        </w:rPr>
      </w:pPr>
      <w:r>
        <w:rPr>
          <w:szCs w:val="28"/>
        </w:rPr>
        <w:t>широта охвата информации о бюджете</w:t>
      </w:r>
      <w:r w:rsidR="00086182" w:rsidRPr="00086182">
        <w:rPr>
          <w:szCs w:val="28"/>
        </w:rPr>
        <w:t xml:space="preserve"> (максимум 5 баллов)</w:t>
      </w:r>
      <w:r w:rsidR="00EA07DE">
        <w:rPr>
          <w:szCs w:val="28"/>
        </w:rPr>
        <w:t>.</w:t>
      </w:r>
    </w:p>
    <w:p w:rsidR="00FA01AA" w:rsidRDefault="00086182" w:rsidP="00FD0E0B">
      <w:pPr>
        <w:pStyle w:val="3"/>
        <w:spacing w:line="240" w:lineRule="auto"/>
        <w:ind w:left="284" w:firstLine="709"/>
        <w:rPr>
          <w:szCs w:val="28"/>
        </w:rPr>
      </w:pPr>
      <w:r w:rsidRPr="00086182">
        <w:rPr>
          <w:szCs w:val="28"/>
        </w:rPr>
        <w:t>Предложения по реализации конкурсного проекта и практическому применению результатов его реализации оцениваются максимально</w:t>
      </w:r>
      <w:r w:rsidR="00FA01AA">
        <w:rPr>
          <w:szCs w:val="28"/>
        </w:rPr>
        <w:t xml:space="preserve"> в 5 баллов (</w:t>
      </w:r>
      <w:r w:rsidR="00FA01AA" w:rsidRPr="00086182">
        <w:rPr>
          <w:szCs w:val="28"/>
        </w:rPr>
        <w:t xml:space="preserve">исходя из пятибалльной шкалы оценки). </w:t>
      </w:r>
    </w:p>
    <w:p w:rsidR="00FA01AA" w:rsidRPr="00086182" w:rsidRDefault="00996807" w:rsidP="00996807">
      <w:pPr>
        <w:pStyle w:val="3"/>
        <w:shd w:val="clear" w:color="auto" w:fill="auto"/>
        <w:suppressAutoHyphens/>
        <w:spacing w:line="240" w:lineRule="auto"/>
        <w:ind w:firstLine="709"/>
        <w:rPr>
          <w:szCs w:val="28"/>
        </w:rPr>
      </w:pPr>
      <w:r>
        <w:rPr>
          <w:szCs w:val="28"/>
        </w:rPr>
        <w:t>2.</w:t>
      </w:r>
      <w:r w:rsidR="00FA01AA" w:rsidRPr="00086182">
        <w:rPr>
          <w:szCs w:val="28"/>
        </w:rPr>
        <w:t>Номинации для физических лиц</w:t>
      </w:r>
      <w:r w:rsidR="00FA01AA">
        <w:rPr>
          <w:szCs w:val="28"/>
        </w:rPr>
        <w:t xml:space="preserve"> (</w:t>
      </w:r>
      <w:r>
        <w:rPr>
          <w:szCs w:val="28"/>
        </w:rPr>
        <w:t>старше</w:t>
      </w:r>
      <w:r w:rsidR="00FA01AA">
        <w:rPr>
          <w:szCs w:val="28"/>
        </w:rPr>
        <w:t xml:space="preserve"> 15 лет)</w:t>
      </w:r>
      <w:r w:rsidR="00FA01AA" w:rsidRPr="00086182">
        <w:rPr>
          <w:szCs w:val="28"/>
        </w:rPr>
        <w:t>.</w:t>
      </w:r>
    </w:p>
    <w:p w:rsidR="00FA01AA" w:rsidRPr="00086182" w:rsidRDefault="00996807" w:rsidP="00FA01AA">
      <w:pPr>
        <w:pStyle w:val="3"/>
        <w:spacing w:line="240" w:lineRule="auto"/>
        <w:ind w:firstLine="709"/>
        <w:rPr>
          <w:bCs/>
          <w:szCs w:val="28"/>
        </w:rPr>
      </w:pPr>
      <w:r>
        <w:rPr>
          <w:szCs w:val="28"/>
        </w:rPr>
        <w:t>2</w:t>
      </w:r>
      <w:r w:rsidR="00FA01AA" w:rsidRPr="00086182">
        <w:rPr>
          <w:szCs w:val="28"/>
        </w:rPr>
        <w:t xml:space="preserve">.1. </w:t>
      </w:r>
      <w:r w:rsidR="00FA01AA" w:rsidRPr="00086182">
        <w:rPr>
          <w:bCs/>
          <w:szCs w:val="28"/>
        </w:rPr>
        <w:t xml:space="preserve"> «Бюджет для граждан в </w:t>
      </w:r>
      <w:r w:rsidR="00FA01AA">
        <w:rPr>
          <w:bCs/>
          <w:szCs w:val="28"/>
        </w:rPr>
        <w:t>современных формах искусства</w:t>
      </w:r>
      <w:r w:rsidR="00FA01AA" w:rsidRPr="00086182">
        <w:rPr>
          <w:bCs/>
          <w:szCs w:val="28"/>
        </w:rPr>
        <w:t>».</w:t>
      </w:r>
    </w:p>
    <w:p w:rsidR="00FA01AA" w:rsidRPr="00086182" w:rsidRDefault="00FA01AA" w:rsidP="00FA01AA">
      <w:pPr>
        <w:pStyle w:val="3"/>
        <w:spacing w:line="240" w:lineRule="auto"/>
        <w:ind w:left="284" w:firstLine="709"/>
        <w:rPr>
          <w:szCs w:val="28"/>
        </w:rPr>
      </w:pPr>
      <w:r w:rsidRPr="00086182">
        <w:rPr>
          <w:bCs/>
          <w:szCs w:val="28"/>
        </w:rPr>
        <w:t>Данная номинация</w:t>
      </w:r>
      <w:r w:rsidRPr="00086182">
        <w:rPr>
          <w:rStyle w:val="FontStyle24"/>
          <w:sz w:val="28"/>
          <w:szCs w:val="28"/>
        </w:rPr>
        <w:t xml:space="preserve"> </w:t>
      </w:r>
      <w:r w:rsidRPr="00086182">
        <w:rPr>
          <w:szCs w:val="28"/>
        </w:rPr>
        <w:t xml:space="preserve">предполагает подготовку </w:t>
      </w:r>
      <w:r>
        <w:rPr>
          <w:szCs w:val="28"/>
        </w:rPr>
        <w:t xml:space="preserve">современного графического проекта, развивающего предоставление о бюджете, </w:t>
      </w:r>
      <w:r w:rsidR="00996807">
        <w:rPr>
          <w:szCs w:val="28"/>
        </w:rPr>
        <w:t xml:space="preserve">бюджетной терминологии, </w:t>
      </w:r>
      <w:r>
        <w:rPr>
          <w:szCs w:val="28"/>
        </w:rPr>
        <w:t>бюджетной системе и ее принципах, особенностях бюджетного процесса.</w:t>
      </w:r>
    </w:p>
    <w:p w:rsidR="00FA01AA" w:rsidRPr="00086182" w:rsidRDefault="00FA01AA" w:rsidP="00FA01AA">
      <w:pPr>
        <w:pStyle w:val="3"/>
        <w:spacing w:line="240" w:lineRule="auto"/>
        <w:ind w:left="284" w:firstLine="709"/>
        <w:rPr>
          <w:szCs w:val="28"/>
        </w:rPr>
      </w:pPr>
      <w:r w:rsidRPr="00086182">
        <w:rPr>
          <w:szCs w:val="28"/>
        </w:rPr>
        <w:t xml:space="preserve">Проект </w:t>
      </w:r>
      <w:r>
        <w:rPr>
          <w:szCs w:val="28"/>
        </w:rPr>
        <w:t xml:space="preserve">должен раскрывать тематику бюджета муниципального образования и может </w:t>
      </w:r>
      <w:r w:rsidRPr="00086182">
        <w:rPr>
          <w:szCs w:val="28"/>
        </w:rPr>
        <w:t xml:space="preserve">быть представлен в </w:t>
      </w:r>
      <w:r>
        <w:rPr>
          <w:szCs w:val="28"/>
        </w:rPr>
        <w:t xml:space="preserve">жанрах комиксов, графических романов, теней в искусстве, инсталляций, гиперреализма, постмодерна. </w:t>
      </w:r>
    </w:p>
    <w:p w:rsidR="00FA01AA" w:rsidRPr="00086182" w:rsidRDefault="00FA01AA" w:rsidP="00FA01AA">
      <w:pPr>
        <w:pStyle w:val="3"/>
        <w:spacing w:line="240" w:lineRule="auto"/>
        <w:ind w:left="284" w:firstLine="709"/>
        <w:rPr>
          <w:szCs w:val="28"/>
        </w:rPr>
      </w:pPr>
      <w:r w:rsidRPr="00086182">
        <w:rPr>
          <w:szCs w:val="28"/>
        </w:rPr>
        <w:t xml:space="preserve">Основным критерием оценки конкурсного проекта по данной номинации является </w:t>
      </w:r>
      <w:r>
        <w:rPr>
          <w:szCs w:val="28"/>
        </w:rPr>
        <w:t xml:space="preserve">современная форма </w:t>
      </w:r>
      <w:r w:rsidRPr="00086182">
        <w:rPr>
          <w:szCs w:val="28"/>
        </w:rPr>
        <w:t>графическ</w:t>
      </w:r>
      <w:r>
        <w:rPr>
          <w:szCs w:val="28"/>
        </w:rPr>
        <w:t>ой</w:t>
      </w:r>
      <w:r w:rsidRPr="00086182">
        <w:rPr>
          <w:szCs w:val="28"/>
        </w:rPr>
        <w:t xml:space="preserve"> интерпретаци</w:t>
      </w:r>
      <w:r>
        <w:rPr>
          <w:szCs w:val="28"/>
        </w:rPr>
        <w:t>и бюджета г</w:t>
      </w:r>
      <w:r w:rsidRPr="00086182">
        <w:rPr>
          <w:szCs w:val="28"/>
        </w:rPr>
        <w:t xml:space="preserve">орода Енисейска. Соответствие основному критерию оценивается максимально в 10 баллов (исходя из десятибалльной шкалы оценки). </w:t>
      </w:r>
    </w:p>
    <w:p w:rsidR="00FA01AA" w:rsidRDefault="00FA01AA" w:rsidP="00FA01AA">
      <w:pPr>
        <w:pStyle w:val="3"/>
        <w:spacing w:line="240" w:lineRule="auto"/>
        <w:ind w:left="284" w:firstLine="709"/>
        <w:rPr>
          <w:szCs w:val="28"/>
        </w:rPr>
      </w:pPr>
      <w:r w:rsidRPr="00086182">
        <w:rPr>
          <w:szCs w:val="28"/>
        </w:rPr>
        <w:t xml:space="preserve">В качестве дополнительных критериев оценки конкурсного проекта </w:t>
      </w:r>
      <w:r w:rsidRPr="00086182">
        <w:rPr>
          <w:szCs w:val="28"/>
        </w:rPr>
        <w:br/>
        <w:t xml:space="preserve">по данной номинации выступают: </w:t>
      </w:r>
    </w:p>
    <w:p w:rsidR="00092884" w:rsidRPr="00086182" w:rsidRDefault="00092884" w:rsidP="00FA01AA">
      <w:pPr>
        <w:pStyle w:val="3"/>
        <w:spacing w:line="240" w:lineRule="auto"/>
        <w:ind w:left="284" w:firstLine="709"/>
        <w:rPr>
          <w:szCs w:val="28"/>
        </w:rPr>
      </w:pPr>
      <w:r>
        <w:rPr>
          <w:szCs w:val="28"/>
        </w:rPr>
        <w:t>Использование современных подходов графического дизайна (максимум 5 баллов);</w:t>
      </w:r>
    </w:p>
    <w:p w:rsidR="00FA01AA" w:rsidRPr="00086182" w:rsidRDefault="00FA01AA" w:rsidP="00FA01AA">
      <w:pPr>
        <w:pStyle w:val="3"/>
        <w:spacing w:line="240" w:lineRule="auto"/>
        <w:ind w:left="284" w:firstLine="709"/>
        <w:rPr>
          <w:szCs w:val="28"/>
        </w:rPr>
      </w:pPr>
      <w:r w:rsidRPr="00086182">
        <w:rPr>
          <w:szCs w:val="28"/>
        </w:rPr>
        <w:lastRenderedPageBreak/>
        <w:t>оригинальность (максимум 5 баллов);</w:t>
      </w:r>
    </w:p>
    <w:p w:rsidR="00FA01AA" w:rsidRPr="00086182" w:rsidRDefault="00FA01AA" w:rsidP="00FA01AA">
      <w:pPr>
        <w:pStyle w:val="3"/>
        <w:spacing w:line="240" w:lineRule="auto"/>
        <w:ind w:left="284" w:firstLine="709"/>
        <w:rPr>
          <w:szCs w:val="28"/>
        </w:rPr>
      </w:pPr>
      <w:r w:rsidRPr="00086182">
        <w:rPr>
          <w:szCs w:val="28"/>
        </w:rPr>
        <w:t>качество оформления и визуализации (максимум 5 баллов).</w:t>
      </w:r>
    </w:p>
    <w:p w:rsidR="00FA01AA" w:rsidRPr="00086182" w:rsidRDefault="00FA01AA" w:rsidP="00FA01AA">
      <w:pPr>
        <w:pStyle w:val="3"/>
        <w:spacing w:line="240" w:lineRule="auto"/>
        <w:ind w:left="284" w:firstLine="709"/>
        <w:rPr>
          <w:szCs w:val="28"/>
        </w:rPr>
      </w:pPr>
      <w:r w:rsidRPr="00086182">
        <w:rPr>
          <w:szCs w:val="28"/>
        </w:rPr>
        <w:t xml:space="preserve">Предложения по реализации конкурсного проекта и практическому применению результатов его реализации оцениваются максимально в 5 баллов (исходя из пятибалльной шкалы оценки). </w:t>
      </w:r>
    </w:p>
    <w:p w:rsidR="00FA01AA" w:rsidRPr="00086182" w:rsidRDefault="00092884" w:rsidP="00FA01AA">
      <w:pPr>
        <w:pStyle w:val="3"/>
        <w:spacing w:line="240" w:lineRule="auto"/>
        <w:ind w:left="284" w:firstLine="709"/>
        <w:rPr>
          <w:szCs w:val="28"/>
        </w:rPr>
      </w:pPr>
      <w:r>
        <w:rPr>
          <w:szCs w:val="28"/>
        </w:rPr>
        <w:t>2</w:t>
      </w:r>
      <w:r w:rsidR="00FA01AA" w:rsidRPr="00086182">
        <w:rPr>
          <w:szCs w:val="28"/>
        </w:rPr>
        <w:t>.2. «Лучший видеоролик о бюджете».</w:t>
      </w:r>
    </w:p>
    <w:p w:rsidR="00FA01AA" w:rsidRPr="00086182" w:rsidRDefault="00FA01AA" w:rsidP="00FA01AA">
      <w:pPr>
        <w:pStyle w:val="3"/>
        <w:spacing w:line="240" w:lineRule="auto"/>
        <w:ind w:left="284" w:firstLine="709"/>
        <w:rPr>
          <w:bCs/>
          <w:szCs w:val="28"/>
        </w:rPr>
      </w:pPr>
      <w:r w:rsidRPr="00086182">
        <w:rPr>
          <w:szCs w:val="28"/>
        </w:rPr>
        <w:t>В данной номинации участникам предлагается представить вопросы</w:t>
      </w:r>
      <w:r w:rsidRPr="00086182">
        <w:rPr>
          <w:bCs/>
          <w:szCs w:val="28"/>
        </w:rPr>
        <w:t xml:space="preserve"> формирования и исполнения бюджета города Енисейска в формате небольших видеороликов продолжительностью </w:t>
      </w:r>
      <w:r>
        <w:rPr>
          <w:bCs/>
          <w:szCs w:val="28"/>
        </w:rPr>
        <w:t xml:space="preserve">до </w:t>
      </w:r>
      <w:r w:rsidRPr="00086182">
        <w:rPr>
          <w:bCs/>
          <w:szCs w:val="28"/>
        </w:rPr>
        <w:t>3 минут. Приветствуется наличие художественных метафор, использование графических цифровых технологий, нестандартная сценарная, режиссерская и операторская работа.</w:t>
      </w:r>
    </w:p>
    <w:p w:rsidR="00FA01AA" w:rsidRPr="00086182" w:rsidRDefault="00FA01AA" w:rsidP="00FA01AA">
      <w:pPr>
        <w:pStyle w:val="3"/>
        <w:spacing w:line="240" w:lineRule="auto"/>
        <w:ind w:left="284" w:firstLine="709"/>
        <w:rPr>
          <w:bCs/>
          <w:szCs w:val="28"/>
        </w:rPr>
      </w:pPr>
      <w:r w:rsidRPr="00086182">
        <w:rPr>
          <w:bCs/>
          <w:szCs w:val="28"/>
        </w:rPr>
        <w:t>Конкурсный проект может быть оформлен в виде имиджевых, презентационных, обучающих, социальных видео, промороликов, а также Видео-Арт</w:t>
      </w:r>
      <w:r>
        <w:rPr>
          <w:bCs/>
          <w:szCs w:val="28"/>
        </w:rPr>
        <w:t xml:space="preserve"> и клипов</w:t>
      </w:r>
      <w:r w:rsidRPr="00086182">
        <w:rPr>
          <w:bCs/>
          <w:szCs w:val="28"/>
        </w:rPr>
        <w:t>.</w:t>
      </w:r>
    </w:p>
    <w:p w:rsidR="00FA01AA" w:rsidRPr="00086182" w:rsidRDefault="00FA01AA" w:rsidP="00FA01AA">
      <w:pPr>
        <w:pStyle w:val="3"/>
        <w:spacing w:line="240" w:lineRule="auto"/>
        <w:ind w:left="284" w:firstLine="709"/>
        <w:rPr>
          <w:bCs/>
          <w:szCs w:val="28"/>
        </w:rPr>
      </w:pPr>
      <w:r w:rsidRPr="00086182">
        <w:rPr>
          <w:bCs/>
          <w:szCs w:val="28"/>
        </w:rPr>
        <w:t>Основным критерием оценки конкурсного проекта по данной номинации является визуальная форма представления информации</w:t>
      </w:r>
      <w:r>
        <w:rPr>
          <w:bCs/>
          <w:szCs w:val="28"/>
        </w:rPr>
        <w:t xml:space="preserve"> о бюджете</w:t>
      </w:r>
      <w:r w:rsidRPr="00086182">
        <w:rPr>
          <w:bCs/>
          <w:szCs w:val="28"/>
        </w:rPr>
        <w:t>.</w:t>
      </w:r>
      <w:r w:rsidRPr="00086182">
        <w:rPr>
          <w:szCs w:val="28"/>
        </w:rPr>
        <w:t xml:space="preserve"> Соответствие основному критерию оценивается максимально в 10 баллов (исходя из десятибалльной шкалы оценки).</w:t>
      </w:r>
    </w:p>
    <w:p w:rsidR="00FA01AA" w:rsidRPr="00086182" w:rsidRDefault="00FA01AA" w:rsidP="00FA01AA">
      <w:pPr>
        <w:pStyle w:val="3"/>
        <w:spacing w:line="240" w:lineRule="auto"/>
        <w:ind w:left="284" w:firstLine="709"/>
        <w:rPr>
          <w:bCs/>
          <w:szCs w:val="28"/>
        </w:rPr>
      </w:pPr>
      <w:r w:rsidRPr="00086182">
        <w:rPr>
          <w:bCs/>
          <w:szCs w:val="28"/>
        </w:rPr>
        <w:t>В качестве дополнительных критериев оценки конкурсного проекта по данной номинации выступают:</w:t>
      </w:r>
    </w:p>
    <w:p w:rsidR="00FA01AA" w:rsidRPr="00086182" w:rsidRDefault="00FA01AA" w:rsidP="00FA01AA">
      <w:pPr>
        <w:pStyle w:val="3"/>
        <w:spacing w:line="240" w:lineRule="auto"/>
        <w:ind w:left="284" w:firstLine="709"/>
        <w:rPr>
          <w:bCs/>
          <w:szCs w:val="28"/>
        </w:rPr>
      </w:pPr>
      <w:r w:rsidRPr="00086182">
        <w:rPr>
          <w:bCs/>
          <w:szCs w:val="28"/>
        </w:rPr>
        <w:t>художественный уровень проекта</w:t>
      </w:r>
      <w:r>
        <w:rPr>
          <w:bCs/>
          <w:szCs w:val="28"/>
        </w:rPr>
        <w:t>, возможность его воспроизведения на различных устройствах</w:t>
      </w:r>
      <w:r w:rsidRPr="00086182">
        <w:rPr>
          <w:bCs/>
          <w:szCs w:val="28"/>
        </w:rPr>
        <w:t xml:space="preserve"> </w:t>
      </w:r>
      <w:r w:rsidRPr="00086182">
        <w:rPr>
          <w:szCs w:val="28"/>
        </w:rPr>
        <w:t>(максимум 5 баллов)</w:t>
      </w:r>
      <w:r w:rsidRPr="00086182">
        <w:rPr>
          <w:bCs/>
          <w:szCs w:val="28"/>
        </w:rPr>
        <w:t>;</w:t>
      </w:r>
    </w:p>
    <w:p w:rsidR="00FA01AA" w:rsidRPr="00086182" w:rsidRDefault="00FA01AA" w:rsidP="00FA01AA">
      <w:pPr>
        <w:pStyle w:val="3"/>
        <w:spacing w:line="240" w:lineRule="auto"/>
        <w:ind w:left="284" w:firstLine="709"/>
        <w:rPr>
          <w:bCs/>
          <w:szCs w:val="28"/>
        </w:rPr>
      </w:pPr>
      <w:r w:rsidRPr="00086182">
        <w:rPr>
          <w:bCs/>
          <w:szCs w:val="28"/>
        </w:rPr>
        <w:t>возможность использования в просветительских, учебных, агитационных и рекламных целях</w:t>
      </w:r>
      <w:r>
        <w:rPr>
          <w:bCs/>
          <w:szCs w:val="28"/>
        </w:rPr>
        <w:t>, а также для размещения в социальных сетях</w:t>
      </w:r>
      <w:r w:rsidRPr="00086182">
        <w:rPr>
          <w:bCs/>
          <w:szCs w:val="28"/>
        </w:rPr>
        <w:t xml:space="preserve"> </w:t>
      </w:r>
      <w:r w:rsidRPr="00086182">
        <w:rPr>
          <w:szCs w:val="28"/>
        </w:rPr>
        <w:t>(максимум 5 баллов)</w:t>
      </w:r>
      <w:r w:rsidRPr="00086182">
        <w:rPr>
          <w:bCs/>
          <w:szCs w:val="28"/>
        </w:rPr>
        <w:t>;</w:t>
      </w:r>
    </w:p>
    <w:p w:rsidR="00FA01AA" w:rsidRPr="00086182" w:rsidRDefault="00FA01AA" w:rsidP="00FA01AA">
      <w:pPr>
        <w:pStyle w:val="3"/>
        <w:spacing w:line="240" w:lineRule="auto"/>
        <w:ind w:left="284" w:firstLine="709"/>
        <w:rPr>
          <w:bCs/>
          <w:szCs w:val="28"/>
        </w:rPr>
      </w:pPr>
      <w:r>
        <w:rPr>
          <w:bCs/>
          <w:szCs w:val="28"/>
        </w:rPr>
        <w:t>продолжительность видеоролика до 3 минут, вертикальный формат</w:t>
      </w:r>
      <w:r w:rsidRPr="00086182">
        <w:rPr>
          <w:bCs/>
          <w:szCs w:val="28"/>
        </w:rPr>
        <w:t xml:space="preserve"> </w:t>
      </w:r>
      <w:r w:rsidRPr="00086182">
        <w:rPr>
          <w:szCs w:val="28"/>
        </w:rPr>
        <w:t>(максимум 5 баллов)</w:t>
      </w:r>
      <w:r w:rsidRPr="00086182">
        <w:rPr>
          <w:bCs/>
          <w:szCs w:val="28"/>
        </w:rPr>
        <w:t>.</w:t>
      </w:r>
    </w:p>
    <w:p w:rsidR="00FA01AA" w:rsidRPr="00086182" w:rsidRDefault="00FA01AA" w:rsidP="00FA01AA">
      <w:pPr>
        <w:pStyle w:val="3"/>
        <w:spacing w:line="240" w:lineRule="auto"/>
        <w:ind w:left="284" w:firstLine="709"/>
        <w:rPr>
          <w:szCs w:val="28"/>
        </w:rPr>
      </w:pPr>
      <w:r w:rsidRPr="00086182">
        <w:rPr>
          <w:szCs w:val="28"/>
        </w:rPr>
        <w:t xml:space="preserve">Предложения по реализации конкурсного проекта и практическому применению результатов его реализации оцениваются максимально в 5 баллов (исходя из пятибалльной шкалы оценки). </w:t>
      </w:r>
    </w:p>
    <w:p w:rsidR="00FA01AA" w:rsidRPr="00086182" w:rsidRDefault="003E28D3" w:rsidP="00FA01AA">
      <w:pPr>
        <w:pStyle w:val="3"/>
        <w:spacing w:line="240" w:lineRule="auto"/>
        <w:ind w:firstLine="709"/>
        <w:rPr>
          <w:szCs w:val="28"/>
        </w:rPr>
      </w:pPr>
      <w:r>
        <w:rPr>
          <w:bCs/>
          <w:szCs w:val="28"/>
        </w:rPr>
        <w:t>2</w:t>
      </w:r>
      <w:r w:rsidR="00FA01AA" w:rsidRPr="00086182">
        <w:rPr>
          <w:bCs/>
          <w:szCs w:val="28"/>
        </w:rPr>
        <w:t>.3</w:t>
      </w:r>
      <w:r w:rsidR="00FA01AA" w:rsidRPr="00086182">
        <w:rPr>
          <w:szCs w:val="28"/>
        </w:rPr>
        <w:t>.  «</w:t>
      </w:r>
      <w:r w:rsidR="00FA01AA">
        <w:rPr>
          <w:szCs w:val="28"/>
        </w:rPr>
        <w:t>Информационные карточки по бюджету для социальных сетей и мессенджеров</w:t>
      </w:r>
      <w:r w:rsidR="00FA01AA" w:rsidRPr="00086182">
        <w:rPr>
          <w:szCs w:val="28"/>
        </w:rPr>
        <w:t>».</w:t>
      </w:r>
    </w:p>
    <w:p w:rsidR="00FA01AA" w:rsidRDefault="00FA01AA" w:rsidP="00FA01AA">
      <w:pPr>
        <w:pStyle w:val="3"/>
        <w:spacing w:line="240" w:lineRule="auto"/>
        <w:ind w:firstLine="709"/>
        <w:rPr>
          <w:szCs w:val="28"/>
        </w:rPr>
      </w:pPr>
      <w:r w:rsidRPr="00086182">
        <w:rPr>
          <w:bCs/>
          <w:szCs w:val="28"/>
        </w:rPr>
        <w:t>Данная номинация</w:t>
      </w:r>
      <w:r w:rsidRPr="00086182">
        <w:rPr>
          <w:rStyle w:val="FontStyle24"/>
          <w:sz w:val="28"/>
          <w:szCs w:val="28"/>
        </w:rPr>
        <w:t xml:space="preserve"> </w:t>
      </w:r>
      <w:r w:rsidRPr="00086182">
        <w:rPr>
          <w:szCs w:val="28"/>
        </w:rPr>
        <w:t xml:space="preserve">предполагает </w:t>
      </w:r>
      <w:r>
        <w:rPr>
          <w:szCs w:val="28"/>
        </w:rPr>
        <w:t>простое визуальное представление данных о бюджете, бюджетной системе и ее принципах, особенностях бюджетного процесса, лаконично сгруппированных по смыслу для легкого визуального восприятия информации в социальных сетях и мессенджерах.</w:t>
      </w:r>
    </w:p>
    <w:p w:rsidR="00FA01AA" w:rsidRPr="00086182" w:rsidRDefault="00FA01AA" w:rsidP="00FA01AA">
      <w:pPr>
        <w:pStyle w:val="3"/>
        <w:spacing w:line="240" w:lineRule="auto"/>
        <w:ind w:firstLine="709"/>
        <w:rPr>
          <w:szCs w:val="28"/>
        </w:rPr>
      </w:pPr>
      <w:r w:rsidRPr="00086182">
        <w:rPr>
          <w:bCs/>
          <w:szCs w:val="28"/>
        </w:rPr>
        <w:t>Конкурсный проект может быть оформлен в виде</w:t>
      </w:r>
      <w:r>
        <w:rPr>
          <w:bCs/>
          <w:szCs w:val="28"/>
        </w:rPr>
        <w:t xml:space="preserve"> электронных карточек с текстом и иллюстрациями по теме бюджета для граждан, которые могут содержать как общий обзор бюджетного процесса и бюджетных показателей, так и подробное представление об отдельных аспектах формирования доходов, расходов, источников финансирования дефицита бюджета, тенденциях развития индикаторов муниципальных программ.</w:t>
      </w:r>
    </w:p>
    <w:p w:rsidR="00FA01AA" w:rsidRPr="00086182" w:rsidRDefault="00FA01AA" w:rsidP="00FA01AA">
      <w:pPr>
        <w:pStyle w:val="3"/>
        <w:spacing w:line="240" w:lineRule="auto"/>
        <w:ind w:firstLine="709"/>
        <w:rPr>
          <w:szCs w:val="28"/>
        </w:rPr>
      </w:pPr>
      <w:r w:rsidRPr="00086182">
        <w:rPr>
          <w:szCs w:val="28"/>
        </w:rPr>
        <w:t xml:space="preserve">Основным критерием оценки конкурсного проекта по данной номинации является </w:t>
      </w:r>
      <w:r>
        <w:rPr>
          <w:szCs w:val="28"/>
        </w:rPr>
        <w:t>простота визуализации информации о бюджете.</w:t>
      </w:r>
      <w:r w:rsidRPr="00086182">
        <w:rPr>
          <w:szCs w:val="28"/>
        </w:rPr>
        <w:t xml:space="preserve"> Соответствие основному критерию оценивается максимально в 10 баллов (исходя из десятибалльной шкалы оценки).</w:t>
      </w:r>
    </w:p>
    <w:p w:rsidR="00FA01AA" w:rsidRDefault="00FA01AA" w:rsidP="00FA01AA">
      <w:pPr>
        <w:pStyle w:val="3"/>
        <w:spacing w:line="240" w:lineRule="auto"/>
        <w:ind w:firstLine="709"/>
        <w:rPr>
          <w:szCs w:val="28"/>
        </w:rPr>
      </w:pPr>
      <w:r w:rsidRPr="00086182">
        <w:rPr>
          <w:szCs w:val="28"/>
        </w:rPr>
        <w:t xml:space="preserve">В качестве дополнительных критериев оценки конкурсного проекта </w:t>
      </w:r>
      <w:r w:rsidRPr="00086182">
        <w:rPr>
          <w:szCs w:val="28"/>
        </w:rPr>
        <w:br/>
        <w:t>по данной номинации выступают:</w:t>
      </w:r>
    </w:p>
    <w:p w:rsidR="00FA01AA" w:rsidRDefault="00FA01AA" w:rsidP="00FA01AA">
      <w:pPr>
        <w:pStyle w:val="3"/>
        <w:spacing w:line="240" w:lineRule="auto"/>
        <w:ind w:firstLine="709"/>
        <w:rPr>
          <w:szCs w:val="28"/>
        </w:rPr>
      </w:pPr>
      <w:r>
        <w:rPr>
          <w:szCs w:val="28"/>
        </w:rPr>
        <w:t>интерактивность, удобный интерфейс (максимум 5 баллов);</w:t>
      </w:r>
    </w:p>
    <w:p w:rsidR="00FA01AA" w:rsidRPr="00086182" w:rsidRDefault="00FA01AA" w:rsidP="00FA01AA">
      <w:pPr>
        <w:pStyle w:val="3"/>
        <w:spacing w:line="240" w:lineRule="auto"/>
        <w:rPr>
          <w:szCs w:val="28"/>
        </w:rPr>
      </w:pPr>
      <w:r>
        <w:rPr>
          <w:szCs w:val="28"/>
        </w:rPr>
        <w:lastRenderedPageBreak/>
        <w:t>с</w:t>
      </w:r>
      <w:r w:rsidR="00510E95">
        <w:rPr>
          <w:szCs w:val="28"/>
        </w:rPr>
        <w:t>оответствие современным требованиям к информации для распространения через социальные сети и мессенджеры</w:t>
      </w:r>
      <w:r w:rsidRPr="00086182">
        <w:rPr>
          <w:szCs w:val="28"/>
        </w:rPr>
        <w:t xml:space="preserve"> (максимум 5 баллов);</w:t>
      </w:r>
    </w:p>
    <w:p w:rsidR="00FA01AA" w:rsidRPr="00086182" w:rsidRDefault="00FA01AA" w:rsidP="00FA01AA">
      <w:pPr>
        <w:pStyle w:val="3"/>
        <w:spacing w:line="240" w:lineRule="auto"/>
        <w:ind w:firstLine="709"/>
        <w:rPr>
          <w:szCs w:val="28"/>
        </w:rPr>
      </w:pPr>
      <w:r>
        <w:rPr>
          <w:szCs w:val="28"/>
        </w:rPr>
        <w:t>широта охвата информации о бюджете</w:t>
      </w:r>
      <w:r w:rsidRPr="00086182">
        <w:rPr>
          <w:szCs w:val="28"/>
        </w:rPr>
        <w:t xml:space="preserve"> (максимум 5 баллов)</w:t>
      </w:r>
      <w:r w:rsidR="00FD0E0B">
        <w:rPr>
          <w:szCs w:val="28"/>
        </w:rPr>
        <w:t>.</w:t>
      </w:r>
    </w:p>
    <w:p w:rsidR="00FA01AA" w:rsidRPr="00086182" w:rsidRDefault="00FA01AA" w:rsidP="00FA01AA">
      <w:pPr>
        <w:pStyle w:val="3"/>
        <w:spacing w:line="240" w:lineRule="auto"/>
        <w:ind w:left="284" w:firstLine="709"/>
        <w:rPr>
          <w:szCs w:val="28"/>
        </w:rPr>
      </w:pPr>
      <w:r w:rsidRPr="00086182">
        <w:rPr>
          <w:szCs w:val="28"/>
        </w:rPr>
        <w:t>Предложения по реализации конкурсного проекта и практическому применению результатов его реализации оцениваются максимально</w:t>
      </w:r>
      <w:r>
        <w:rPr>
          <w:szCs w:val="28"/>
        </w:rPr>
        <w:t xml:space="preserve"> в 5 баллов (</w:t>
      </w:r>
      <w:r w:rsidRPr="00086182">
        <w:rPr>
          <w:szCs w:val="28"/>
        </w:rPr>
        <w:t xml:space="preserve">исходя из пятибалльной шкалы оценки). </w:t>
      </w:r>
    </w:p>
    <w:p w:rsidR="00086182" w:rsidRPr="00086182" w:rsidRDefault="00C04ACF" w:rsidP="00086182">
      <w:pPr>
        <w:pStyle w:val="3"/>
        <w:spacing w:line="240" w:lineRule="auto"/>
        <w:ind w:left="284" w:firstLine="709"/>
        <w:rPr>
          <w:szCs w:val="28"/>
        </w:rPr>
      </w:pPr>
      <w:r>
        <w:rPr>
          <w:bCs/>
          <w:szCs w:val="28"/>
        </w:rPr>
        <w:t>2</w:t>
      </w:r>
      <w:r w:rsidR="00086182" w:rsidRPr="00086182">
        <w:rPr>
          <w:bCs/>
          <w:szCs w:val="28"/>
        </w:rPr>
        <w:t>.4</w:t>
      </w:r>
      <w:r w:rsidR="00086182" w:rsidRPr="00086182">
        <w:rPr>
          <w:szCs w:val="28"/>
        </w:rPr>
        <w:t>.  «</w:t>
      </w:r>
      <w:r>
        <w:rPr>
          <w:szCs w:val="28"/>
        </w:rPr>
        <w:t>Бюджет образования для граждан</w:t>
      </w:r>
      <w:r w:rsidR="00086182" w:rsidRPr="00086182">
        <w:rPr>
          <w:szCs w:val="28"/>
        </w:rPr>
        <w:t>».</w:t>
      </w:r>
    </w:p>
    <w:p w:rsidR="00086182" w:rsidRDefault="00C04ACF" w:rsidP="00086182">
      <w:pPr>
        <w:pStyle w:val="3"/>
        <w:spacing w:line="240" w:lineRule="auto"/>
        <w:ind w:left="284" w:firstLine="709"/>
        <w:rPr>
          <w:szCs w:val="28"/>
        </w:rPr>
      </w:pPr>
      <w:r>
        <w:rPr>
          <w:szCs w:val="28"/>
        </w:rPr>
        <w:t>Д</w:t>
      </w:r>
      <w:r w:rsidR="00086182" w:rsidRPr="00086182">
        <w:rPr>
          <w:szCs w:val="28"/>
        </w:rPr>
        <w:t>анн</w:t>
      </w:r>
      <w:r>
        <w:rPr>
          <w:szCs w:val="28"/>
        </w:rPr>
        <w:t xml:space="preserve">ая </w:t>
      </w:r>
      <w:r w:rsidR="00086182" w:rsidRPr="00086182">
        <w:rPr>
          <w:szCs w:val="28"/>
        </w:rPr>
        <w:t>номинаци</w:t>
      </w:r>
      <w:r>
        <w:rPr>
          <w:szCs w:val="28"/>
        </w:rPr>
        <w:t>я</w:t>
      </w:r>
      <w:r w:rsidR="00086182" w:rsidRPr="00086182">
        <w:rPr>
          <w:szCs w:val="28"/>
        </w:rPr>
        <w:t xml:space="preserve"> пред</w:t>
      </w:r>
      <w:r w:rsidR="002F3490">
        <w:rPr>
          <w:szCs w:val="28"/>
        </w:rPr>
        <w:t>полагает раскрытие информации о роли бюджета в воспитании и обучении высокодуховного, нравственного, патриотичного гражданина, повышении его бюджетной и финансовой грамотности, а также в создании особого статуса педа</w:t>
      </w:r>
      <w:r w:rsidR="00DD3A8A">
        <w:rPr>
          <w:szCs w:val="28"/>
        </w:rPr>
        <w:t>гогических работников и других лиц, осуществляющих наставническую деятельность, в рамках реализации Указа Президента российской Федерации от 27.06.2022 № 401 «О проведении в Российской Федерации Года педагога и наставника»</w:t>
      </w:r>
    </w:p>
    <w:p w:rsidR="00DD3A8A" w:rsidRPr="00086182" w:rsidRDefault="00DD3A8A" w:rsidP="00086182">
      <w:pPr>
        <w:pStyle w:val="3"/>
        <w:spacing w:line="240" w:lineRule="auto"/>
        <w:ind w:left="284" w:firstLine="709"/>
        <w:rPr>
          <w:szCs w:val="28"/>
        </w:rPr>
      </w:pPr>
      <w:r>
        <w:rPr>
          <w:szCs w:val="28"/>
        </w:rPr>
        <w:t>В рамках  проекта могут быть представлены сведения о мероприятиях по проведению в Российской Федерации Года педагога и наставника, включающие меры по укреплению авторитета и статуса учителей, педагогов и наставников, меры по их материальной поддержке за счет бюджетных ассигнований на  образование.</w:t>
      </w:r>
    </w:p>
    <w:p w:rsidR="00DD3A8A" w:rsidRPr="00086182" w:rsidRDefault="00086182" w:rsidP="00DD3A8A">
      <w:pPr>
        <w:pStyle w:val="3"/>
        <w:spacing w:line="240" w:lineRule="auto"/>
        <w:ind w:left="284" w:firstLine="709"/>
        <w:rPr>
          <w:bCs/>
          <w:szCs w:val="28"/>
        </w:rPr>
      </w:pPr>
      <w:r w:rsidRPr="00086182">
        <w:rPr>
          <w:szCs w:val="28"/>
        </w:rPr>
        <w:t xml:space="preserve">Основным критерием оценки конкурсного проекта по данной номинации является </w:t>
      </w:r>
      <w:r w:rsidR="00DD3A8A">
        <w:rPr>
          <w:szCs w:val="28"/>
        </w:rPr>
        <w:t xml:space="preserve">раскрытие информации о роли бюджета в проведении Года педагога и наставника. </w:t>
      </w:r>
      <w:r w:rsidR="00DD3A8A" w:rsidRPr="00086182">
        <w:rPr>
          <w:szCs w:val="28"/>
        </w:rPr>
        <w:t>Соответствие основному критерию оценивается максимально в 10 баллов (исходя из десятибалльной шкалы оценки).</w:t>
      </w:r>
    </w:p>
    <w:p w:rsidR="00086182" w:rsidRDefault="00086182" w:rsidP="00086182">
      <w:pPr>
        <w:pStyle w:val="3"/>
        <w:spacing w:line="240" w:lineRule="auto"/>
        <w:ind w:left="284" w:firstLine="709"/>
        <w:rPr>
          <w:szCs w:val="28"/>
        </w:rPr>
      </w:pPr>
      <w:r w:rsidRPr="00086182">
        <w:rPr>
          <w:szCs w:val="28"/>
        </w:rPr>
        <w:t xml:space="preserve">В качестве дополнительных критериев оценки конкурсного проекта </w:t>
      </w:r>
      <w:r w:rsidRPr="00086182">
        <w:rPr>
          <w:szCs w:val="28"/>
        </w:rPr>
        <w:br/>
        <w:t>по данной номинации выступают:</w:t>
      </w:r>
    </w:p>
    <w:p w:rsidR="00DD3A8A" w:rsidRDefault="00DD3A8A" w:rsidP="00DD3A8A">
      <w:pPr>
        <w:pStyle w:val="3"/>
        <w:spacing w:line="240" w:lineRule="auto"/>
        <w:ind w:left="284" w:firstLine="709"/>
        <w:rPr>
          <w:szCs w:val="28"/>
        </w:rPr>
      </w:pPr>
      <w:r>
        <w:rPr>
          <w:szCs w:val="28"/>
        </w:rPr>
        <w:t xml:space="preserve">широта охвата мероприятий Года педагога и наставника в рамках бюджетного процесса </w:t>
      </w:r>
      <w:r w:rsidRPr="00086182">
        <w:rPr>
          <w:szCs w:val="28"/>
        </w:rPr>
        <w:t>(максимум 5 баллов);</w:t>
      </w:r>
    </w:p>
    <w:p w:rsidR="00AE67DD" w:rsidRPr="00086182" w:rsidRDefault="00DD3A8A" w:rsidP="00AE67DD">
      <w:pPr>
        <w:pStyle w:val="3"/>
        <w:spacing w:line="240" w:lineRule="auto"/>
        <w:ind w:left="284" w:firstLine="709"/>
        <w:rPr>
          <w:szCs w:val="28"/>
        </w:rPr>
      </w:pPr>
      <w:r>
        <w:rPr>
          <w:szCs w:val="28"/>
        </w:rPr>
        <w:t>открытость информации о бюджетном финансировании мероприяти</w:t>
      </w:r>
      <w:r w:rsidR="00AE67DD">
        <w:rPr>
          <w:szCs w:val="28"/>
        </w:rPr>
        <w:t xml:space="preserve">й Года педагога и наставника </w:t>
      </w:r>
      <w:r w:rsidR="00AE67DD" w:rsidRPr="00086182">
        <w:rPr>
          <w:szCs w:val="28"/>
        </w:rPr>
        <w:t>(максимум 5 баллов);</w:t>
      </w:r>
    </w:p>
    <w:p w:rsidR="00086182" w:rsidRPr="00086182" w:rsidRDefault="00AE67DD" w:rsidP="00086182">
      <w:pPr>
        <w:pStyle w:val="3"/>
        <w:spacing w:line="240" w:lineRule="auto"/>
        <w:ind w:left="284" w:firstLine="709"/>
        <w:rPr>
          <w:szCs w:val="28"/>
        </w:rPr>
      </w:pPr>
      <w:r>
        <w:rPr>
          <w:szCs w:val="28"/>
        </w:rPr>
        <w:t>наличие обратной связи о проведенных мероприятиях Года педагога и наставника</w:t>
      </w:r>
      <w:r w:rsidR="00086182" w:rsidRPr="00086182">
        <w:rPr>
          <w:szCs w:val="28"/>
        </w:rPr>
        <w:t xml:space="preserve"> (максимум 5 баллов)</w:t>
      </w:r>
      <w:r w:rsidR="003E2F9B">
        <w:rPr>
          <w:szCs w:val="28"/>
        </w:rPr>
        <w:t>.</w:t>
      </w:r>
    </w:p>
    <w:p w:rsidR="00086182" w:rsidRPr="00086182" w:rsidRDefault="00086182" w:rsidP="00086182">
      <w:pPr>
        <w:pStyle w:val="3"/>
        <w:spacing w:line="240" w:lineRule="auto"/>
        <w:ind w:left="284" w:firstLine="709"/>
        <w:rPr>
          <w:szCs w:val="28"/>
        </w:rPr>
      </w:pPr>
      <w:r w:rsidRPr="00086182">
        <w:rPr>
          <w:szCs w:val="28"/>
        </w:rPr>
        <w:t xml:space="preserve">Предложения по реализации конкурсного проекта и практическому применению результатов его реализации оцениваются максимально в 5 баллов (исходя из пятибалльной шкалы оценки). </w:t>
      </w:r>
    </w:p>
    <w:p w:rsidR="00086182" w:rsidRPr="00086182" w:rsidRDefault="003E2F9B" w:rsidP="00086182">
      <w:pPr>
        <w:pStyle w:val="3"/>
        <w:spacing w:line="240" w:lineRule="auto"/>
        <w:ind w:left="284" w:firstLine="709"/>
        <w:rPr>
          <w:szCs w:val="28"/>
        </w:rPr>
      </w:pPr>
      <w:r>
        <w:rPr>
          <w:bCs/>
          <w:szCs w:val="28"/>
        </w:rPr>
        <w:t>2</w:t>
      </w:r>
      <w:r w:rsidR="00086182" w:rsidRPr="00086182">
        <w:rPr>
          <w:bCs/>
          <w:szCs w:val="28"/>
        </w:rPr>
        <w:t>.5</w:t>
      </w:r>
      <w:r w:rsidR="00086182" w:rsidRPr="00086182">
        <w:rPr>
          <w:szCs w:val="28"/>
        </w:rPr>
        <w:t>.  «</w:t>
      </w:r>
      <w:r>
        <w:rPr>
          <w:szCs w:val="28"/>
        </w:rPr>
        <w:t>Лучшее предложение по изменению бюджетного законодательства</w:t>
      </w:r>
      <w:r w:rsidR="00086182" w:rsidRPr="00086182">
        <w:rPr>
          <w:szCs w:val="28"/>
        </w:rPr>
        <w:t>».</w:t>
      </w:r>
    </w:p>
    <w:p w:rsidR="003E2F9B" w:rsidRDefault="003E2F9B" w:rsidP="00086182">
      <w:pPr>
        <w:pStyle w:val="3"/>
        <w:spacing w:line="240" w:lineRule="auto"/>
        <w:ind w:left="284" w:firstLine="709"/>
        <w:rPr>
          <w:szCs w:val="28"/>
        </w:rPr>
      </w:pPr>
      <w:r>
        <w:rPr>
          <w:szCs w:val="28"/>
        </w:rPr>
        <w:t>В д</w:t>
      </w:r>
      <w:r w:rsidR="00086182" w:rsidRPr="00086182">
        <w:rPr>
          <w:szCs w:val="28"/>
        </w:rPr>
        <w:t>анн</w:t>
      </w:r>
      <w:r>
        <w:rPr>
          <w:szCs w:val="28"/>
        </w:rPr>
        <w:t>ой</w:t>
      </w:r>
      <w:r w:rsidR="00086182" w:rsidRPr="00086182">
        <w:rPr>
          <w:szCs w:val="28"/>
        </w:rPr>
        <w:t xml:space="preserve"> номинаци</w:t>
      </w:r>
      <w:r>
        <w:rPr>
          <w:szCs w:val="28"/>
        </w:rPr>
        <w:t xml:space="preserve">и участникам </w:t>
      </w:r>
      <w:r w:rsidR="00086182" w:rsidRPr="00086182">
        <w:rPr>
          <w:szCs w:val="28"/>
        </w:rPr>
        <w:t>пред</w:t>
      </w:r>
      <w:r>
        <w:rPr>
          <w:szCs w:val="28"/>
        </w:rPr>
        <w:t xml:space="preserve">лагается представить свод предложений по внесению изменений в конкретные статьи действующего бюджетного законодательства Российской Федерации. Расширяющих полномочия по участию населения в бюджетном процессе на федеральном, региональном, местном уровне. </w:t>
      </w:r>
    </w:p>
    <w:p w:rsidR="00086182" w:rsidRPr="00086182" w:rsidRDefault="00086182" w:rsidP="00086182">
      <w:pPr>
        <w:pStyle w:val="3"/>
        <w:spacing w:line="240" w:lineRule="auto"/>
        <w:ind w:left="284" w:firstLine="709"/>
        <w:rPr>
          <w:szCs w:val="28"/>
        </w:rPr>
      </w:pPr>
      <w:r w:rsidRPr="00086182">
        <w:rPr>
          <w:szCs w:val="28"/>
        </w:rPr>
        <w:t xml:space="preserve">Основным критерием оценки конкурсного проекта по данной номинации является </w:t>
      </w:r>
      <w:r w:rsidR="003E2F9B">
        <w:rPr>
          <w:szCs w:val="28"/>
        </w:rPr>
        <w:t xml:space="preserve">соответствие предлагаемых изменений Конституции Российской Федерации, действующей редакции бюджетного законодательства Российской Федерации. </w:t>
      </w:r>
      <w:r w:rsidRPr="00086182">
        <w:rPr>
          <w:szCs w:val="28"/>
        </w:rPr>
        <w:t>Соответствие основному критерию оценивается максимально в 10 баллов (исходя из десятибалльной шкалы оценки).</w:t>
      </w:r>
    </w:p>
    <w:p w:rsidR="00086182" w:rsidRPr="00086182" w:rsidRDefault="00086182" w:rsidP="00086182">
      <w:pPr>
        <w:pStyle w:val="3"/>
        <w:spacing w:line="240" w:lineRule="auto"/>
        <w:ind w:left="284" w:firstLine="709"/>
        <w:rPr>
          <w:szCs w:val="28"/>
        </w:rPr>
      </w:pPr>
      <w:r w:rsidRPr="00086182">
        <w:rPr>
          <w:szCs w:val="28"/>
        </w:rPr>
        <w:lastRenderedPageBreak/>
        <w:t xml:space="preserve">В качестве дополнительных критериев оценки конкурсного проекта </w:t>
      </w:r>
      <w:r w:rsidRPr="00086182">
        <w:rPr>
          <w:szCs w:val="28"/>
        </w:rPr>
        <w:br/>
        <w:t>по данной номинации выступают:</w:t>
      </w:r>
    </w:p>
    <w:p w:rsidR="00086182" w:rsidRPr="00086182" w:rsidRDefault="003E2F9B" w:rsidP="00086182">
      <w:pPr>
        <w:pStyle w:val="3"/>
        <w:spacing w:line="240" w:lineRule="auto"/>
        <w:ind w:left="284" w:firstLine="709"/>
        <w:rPr>
          <w:szCs w:val="28"/>
        </w:rPr>
      </w:pPr>
      <w:r>
        <w:rPr>
          <w:szCs w:val="28"/>
        </w:rPr>
        <w:t>системность предлагаемых изменений, их взаимосвязь в различных законодательных актах</w:t>
      </w:r>
      <w:r w:rsidR="00086182" w:rsidRPr="00086182">
        <w:rPr>
          <w:szCs w:val="28"/>
        </w:rPr>
        <w:t xml:space="preserve"> (максимум 5 баллов);</w:t>
      </w:r>
    </w:p>
    <w:p w:rsidR="00086182" w:rsidRPr="00086182" w:rsidRDefault="003E2F9B" w:rsidP="00086182">
      <w:pPr>
        <w:pStyle w:val="3"/>
        <w:spacing w:line="240" w:lineRule="auto"/>
        <w:ind w:left="284" w:firstLine="709"/>
        <w:rPr>
          <w:szCs w:val="28"/>
        </w:rPr>
      </w:pPr>
      <w:r>
        <w:rPr>
          <w:szCs w:val="28"/>
        </w:rPr>
        <w:t>конкретность применяемой терминологии</w:t>
      </w:r>
      <w:r w:rsidR="00086182" w:rsidRPr="00086182">
        <w:rPr>
          <w:szCs w:val="28"/>
        </w:rPr>
        <w:t xml:space="preserve"> (максимум 5 баллов);</w:t>
      </w:r>
    </w:p>
    <w:p w:rsidR="00086182" w:rsidRPr="00086182" w:rsidRDefault="003E2F9B" w:rsidP="00086182">
      <w:pPr>
        <w:pStyle w:val="3"/>
        <w:spacing w:line="240" w:lineRule="auto"/>
        <w:ind w:left="284" w:firstLine="709"/>
        <w:rPr>
          <w:szCs w:val="28"/>
        </w:rPr>
      </w:pPr>
      <w:r>
        <w:rPr>
          <w:szCs w:val="28"/>
        </w:rPr>
        <w:t xml:space="preserve">реальность и целесообразность реализации предложений по расширению участия граждан в бюджетном процессе </w:t>
      </w:r>
      <w:r w:rsidR="00086182" w:rsidRPr="00086182">
        <w:rPr>
          <w:szCs w:val="28"/>
        </w:rPr>
        <w:t>(максимум 5 баллов);</w:t>
      </w:r>
    </w:p>
    <w:p w:rsidR="00086182" w:rsidRPr="00086182" w:rsidRDefault="00086182" w:rsidP="00086182">
      <w:pPr>
        <w:pStyle w:val="3"/>
        <w:spacing w:line="240" w:lineRule="auto"/>
        <w:ind w:left="284" w:firstLine="709"/>
        <w:rPr>
          <w:szCs w:val="28"/>
        </w:rPr>
      </w:pPr>
      <w:r w:rsidRPr="00086182">
        <w:rPr>
          <w:szCs w:val="28"/>
        </w:rPr>
        <w:t xml:space="preserve">Предложения по реализации конкурсного проекта и практическому применению результатов его реализации оцениваются максимально в 5 баллов (исходя из пятибалльной шкалы оценки). </w:t>
      </w:r>
    </w:p>
    <w:p w:rsidR="00086182" w:rsidRPr="00086182" w:rsidRDefault="00A16E31" w:rsidP="00A16E31">
      <w:pPr>
        <w:pStyle w:val="3"/>
        <w:shd w:val="clear" w:color="auto" w:fill="auto"/>
        <w:suppressAutoHyphens/>
        <w:spacing w:line="240" w:lineRule="auto"/>
        <w:ind w:firstLine="709"/>
        <w:jc w:val="left"/>
        <w:rPr>
          <w:bCs/>
          <w:szCs w:val="28"/>
        </w:rPr>
      </w:pPr>
      <w:r w:rsidRPr="00B1303D">
        <w:rPr>
          <w:bCs/>
          <w:szCs w:val="28"/>
        </w:rPr>
        <w:t>3</w:t>
      </w:r>
      <w:r>
        <w:rPr>
          <w:bCs/>
          <w:szCs w:val="28"/>
        </w:rPr>
        <w:t>.</w:t>
      </w:r>
      <w:r w:rsidR="00086182" w:rsidRPr="00086182">
        <w:rPr>
          <w:bCs/>
          <w:szCs w:val="28"/>
        </w:rPr>
        <w:t>Номинация для юридических лиц</w:t>
      </w:r>
    </w:p>
    <w:p w:rsidR="00086182" w:rsidRPr="00086182" w:rsidRDefault="0003371B" w:rsidP="0003371B">
      <w:pPr>
        <w:pStyle w:val="3"/>
        <w:spacing w:line="240" w:lineRule="auto"/>
        <w:rPr>
          <w:bCs/>
          <w:szCs w:val="28"/>
        </w:rPr>
      </w:pPr>
      <w:r>
        <w:rPr>
          <w:szCs w:val="28"/>
        </w:rPr>
        <w:t>3</w:t>
      </w:r>
      <w:r w:rsidR="00086182" w:rsidRPr="00086182">
        <w:rPr>
          <w:szCs w:val="28"/>
        </w:rPr>
        <w:t>.1. </w:t>
      </w:r>
      <w:r w:rsidR="00086182" w:rsidRPr="00086182">
        <w:rPr>
          <w:bCs/>
          <w:szCs w:val="28"/>
        </w:rPr>
        <w:t xml:space="preserve"> «</w:t>
      </w:r>
      <w:r w:rsidR="00B1303D">
        <w:rPr>
          <w:bCs/>
          <w:szCs w:val="28"/>
        </w:rPr>
        <w:t>Современные формы предоставления проекта местного бюджета для граждан</w:t>
      </w:r>
      <w:r w:rsidR="00086182" w:rsidRPr="00086182">
        <w:rPr>
          <w:bCs/>
          <w:szCs w:val="28"/>
        </w:rPr>
        <w:t xml:space="preserve">». </w:t>
      </w:r>
    </w:p>
    <w:p w:rsidR="00086182" w:rsidRPr="00086182" w:rsidRDefault="00086182" w:rsidP="00086182">
      <w:pPr>
        <w:pStyle w:val="3"/>
        <w:spacing w:line="240" w:lineRule="auto"/>
        <w:ind w:left="284" w:firstLine="709"/>
        <w:rPr>
          <w:szCs w:val="28"/>
        </w:rPr>
      </w:pPr>
      <w:r w:rsidRPr="00086182">
        <w:rPr>
          <w:bCs/>
          <w:szCs w:val="28"/>
        </w:rPr>
        <w:t xml:space="preserve">В данной номинации </w:t>
      </w:r>
      <w:r w:rsidRPr="00086182">
        <w:rPr>
          <w:szCs w:val="28"/>
        </w:rPr>
        <w:t xml:space="preserve">участникам предлагается представить </w:t>
      </w:r>
      <w:r w:rsidR="00B1303D">
        <w:rPr>
          <w:szCs w:val="28"/>
        </w:rPr>
        <w:t>проект</w:t>
      </w:r>
      <w:r w:rsidRPr="00086182">
        <w:rPr>
          <w:szCs w:val="28"/>
        </w:rPr>
        <w:t xml:space="preserve"> «Бюджет для граждан», подготовленн</w:t>
      </w:r>
      <w:r w:rsidR="00B1303D">
        <w:rPr>
          <w:szCs w:val="28"/>
        </w:rPr>
        <w:t>ый</w:t>
      </w:r>
      <w:r w:rsidRPr="00086182">
        <w:rPr>
          <w:szCs w:val="28"/>
        </w:rPr>
        <w:t xml:space="preserve"> финансовым управлением администрации города Енисейска. Указанные проекты «Бюджет </w:t>
      </w:r>
      <w:r w:rsidRPr="00086182">
        <w:rPr>
          <w:szCs w:val="28"/>
        </w:rPr>
        <w:br/>
        <w:t>для граждан» города Енисейска следует предоставлять в качестве конкурсных материалов исключительно в данной номинации.</w:t>
      </w:r>
    </w:p>
    <w:p w:rsidR="00B1303D" w:rsidRDefault="00086182" w:rsidP="00086182">
      <w:pPr>
        <w:pStyle w:val="3"/>
        <w:spacing w:line="240" w:lineRule="auto"/>
        <w:ind w:left="284" w:firstLine="709"/>
        <w:rPr>
          <w:szCs w:val="28"/>
        </w:rPr>
      </w:pPr>
      <w:r w:rsidRPr="00086182">
        <w:rPr>
          <w:szCs w:val="28"/>
        </w:rPr>
        <w:t>Проект</w:t>
      </w:r>
      <w:r w:rsidR="00B1303D">
        <w:rPr>
          <w:szCs w:val="28"/>
        </w:rPr>
        <w:t xml:space="preserve"> </w:t>
      </w:r>
      <w:r w:rsidRPr="00086182">
        <w:rPr>
          <w:szCs w:val="28"/>
        </w:rPr>
        <w:t>«Бюджет для граждан» следует представить</w:t>
      </w:r>
      <w:r w:rsidRPr="00086182">
        <w:rPr>
          <w:szCs w:val="28"/>
        </w:rPr>
        <w:br/>
        <w:t>в электронном виде с использованием элементов наглядности (инфографика, актуальные примеры и др.). Основным критерием оценки конкурсного проекта по данной номинации является информационное соответствие проекту решения о бюджете</w:t>
      </w:r>
      <w:r w:rsidR="00B1303D">
        <w:rPr>
          <w:szCs w:val="28"/>
        </w:rPr>
        <w:t xml:space="preserve"> города Енисейска, его </w:t>
      </w:r>
      <w:r w:rsidRPr="00086182">
        <w:rPr>
          <w:szCs w:val="28"/>
        </w:rPr>
        <w:t>наглядность.</w:t>
      </w:r>
    </w:p>
    <w:p w:rsidR="00086182" w:rsidRPr="00086182" w:rsidRDefault="00086182" w:rsidP="00086182">
      <w:pPr>
        <w:pStyle w:val="3"/>
        <w:spacing w:line="240" w:lineRule="auto"/>
        <w:ind w:left="284" w:firstLine="709"/>
        <w:rPr>
          <w:szCs w:val="28"/>
        </w:rPr>
      </w:pPr>
      <w:r w:rsidRPr="00086182">
        <w:rPr>
          <w:szCs w:val="28"/>
        </w:rPr>
        <w:t xml:space="preserve"> Соответствие основному критерию оценивается максимально в 10 баллов (исходя из десятибалльной шкалы оценки).</w:t>
      </w:r>
    </w:p>
    <w:p w:rsidR="00086182" w:rsidRPr="00086182" w:rsidRDefault="00086182" w:rsidP="00086182">
      <w:pPr>
        <w:pStyle w:val="3"/>
        <w:spacing w:line="240" w:lineRule="auto"/>
        <w:ind w:left="284" w:firstLine="709"/>
        <w:rPr>
          <w:szCs w:val="28"/>
        </w:rPr>
      </w:pPr>
      <w:r w:rsidRPr="00086182">
        <w:rPr>
          <w:szCs w:val="28"/>
        </w:rPr>
        <w:t>В качестве дополнительных критериев оценки конкурсного проекта</w:t>
      </w:r>
      <w:r w:rsidRPr="00086182">
        <w:rPr>
          <w:szCs w:val="28"/>
        </w:rPr>
        <w:br/>
        <w:t>по данной номинации выступают:</w:t>
      </w:r>
    </w:p>
    <w:p w:rsidR="00086182" w:rsidRPr="00086182" w:rsidRDefault="00086182" w:rsidP="00086182">
      <w:pPr>
        <w:pStyle w:val="3"/>
        <w:spacing w:line="240" w:lineRule="auto"/>
        <w:ind w:left="284" w:firstLine="709"/>
        <w:rPr>
          <w:szCs w:val="28"/>
        </w:rPr>
      </w:pPr>
      <w:r w:rsidRPr="00086182">
        <w:rPr>
          <w:szCs w:val="28"/>
        </w:rPr>
        <w:t>достоверность, полнота информации, предоставление ее в динамике</w:t>
      </w:r>
      <w:r w:rsidR="00B1303D">
        <w:rPr>
          <w:szCs w:val="28"/>
        </w:rPr>
        <w:t xml:space="preserve"> и/или </w:t>
      </w:r>
      <w:r w:rsidR="00B1303D" w:rsidRPr="00086182">
        <w:rPr>
          <w:szCs w:val="28"/>
        </w:rPr>
        <w:t xml:space="preserve">с учетом интересов целевых групп граждан и организаций (например, ветеранов, семей с детьми, учащихся, граждан, нуждающихся в социальной поддержке, учителей, врачей, предприятий малого бизнеса), информации об общественно значимых проектах, реализуемых на местном уровне </w:t>
      </w:r>
      <w:r w:rsidRPr="00086182">
        <w:rPr>
          <w:szCs w:val="28"/>
        </w:rPr>
        <w:t>(максимум 5 баллов);</w:t>
      </w:r>
    </w:p>
    <w:p w:rsidR="00B1303D" w:rsidRDefault="00086182" w:rsidP="00086182">
      <w:pPr>
        <w:pStyle w:val="3"/>
        <w:spacing w:line="240" w:lineRule="auto"/>
        <w:ind w:left="284" w:firstLine="709"/>
        <w:rPr>
          <w:szCs w:val="28"/>
        </w:rPr>
      </w:pPr>
      <w:r w:rsidRPr="00086182">
        <w:rPr>
          <w:szCs w:val="28"/>
        </w:rPr>
        <w:t>оригинальный подход к визуализации (максимум 5 баллов)</w:t>
      </w:r>
      <w:r w:rsidR="00B1303D">
        <w:rPr>
          <w:szCs w:val="28"/>
        </w:rPr>
        <w:t>;</w:t>
      </w:r>
    </w:p>
    <w:p w:rsidR="00086182" w:rsidRPr="00086182" w:rsidRDefault="00B1303D" w:rsidP="00086182">
      <w:pPr>
        <w:pStyle w:val="3"/>
        <w:spacing w:line="240" w:lineRule="auto"/>
        <w:ind w:left="284" w:firstLine="709"/>
        <w:rPr>
          <w:szCs w:val="28"/>
        </w:rPr>
      </w:pPr>
      <w:r>
        <w:rPr>
          <w:szCs w:val="28"/>
        </w:rPr>
        <w:t xml:space="preserve">предоставление информации </w:t>
      </w:r>
      <w:r w:rsidR="00AE397C">
        <w:rPr>
          <w:szCs w:val="28"/>
        </w:rPr>
        <w:t xml:space="preserve">в информационном портале города Енисейска, предназначенном для размещения бюджетной информации в открытом для граждан формате </w:t>
      </w:r>
      <w:r w:rsidR="00AE397C" w:rsidRPr="00086182">
        <w:rPr>
          <w:szCs w:val="28"/>
        </w:rPr>
        <w:t>(максимум 5 баллов)</w:t>
      </w:r>
      <w:r w:rsidR="00086182" w:rsidRPr="00086182">
        <w:rPr>
          <w:szCs w:val="28"/>
        </w:rPr>
        <w:t>.</w:t>
      </w:r>
    </w:p>
    <w:p w:rsidR="00086182" w:rsidRDefault="00086182" w:rsidP="00086182">
      <w:pPr>
        <w:pStyle w:val="3"/>
        <w:spacing w:line="240" w:lineRule="auto"/>
        <w:ind w:left="284" w:firstLine="709"/>
        <w:rPr>
          <w:szCs w:val="28"/>
        </w:rPr>
      </w:pPr>
      <w:r w:rsidRPr="00086182">
        <w:rPr>
          <w:szCs w:val="28"/>
        </w:rPr>
        <w:t xml:space="preserve">Предложения по реализации конкурсного проекта и практическому применению результатов его реализации оцениваются максимально в 5 баллов (исходя из пятибалльной шкалы оценки). </w:t>
      </w:r>
    </w:p>
    <w:p w:rsidR="00AE397C" w:rsidRPr="00086182" w:rsidRDefault="00AE397C" w:rsidP="00AE397C">
      <w:pPr>
        <w:pStyle w:val="3"/>
        <w:spacing w:line="240" w:lineRule="auto"/>
        <w:ind w:left="284" w:firstLine="709"/>
        <w:rPr>
          <w:szCs w:val="28"/>
        </w:rPr>
      </w:pPr>
      <w:r>
        <w:rPr>
          <w:bCs/>
          <w:szCs w:val="28"/>
        </w:rPr>
        <w:t>3</w:t>
      </w:r>
      <w:r w:rsidRPr="00086182">
        <w:rPr>
          <w:bCs/>
          <w:szCs w:val="28"/>
        </w:rPr>
        <w:t>.</w:t>
      </w:r>
      <w:r>
        <w:rPr>
          <w:bCs/>
          <w:szCs w:val="28"/>
        </w:rPr>
        <w:t>2</w:t>
      </w:r>
      <w:r w:rsidRPr="00086182">
        <w:rPr>
          <w:szCs w:val="28"/>
        </w:rPr>
        <w:t>.  «</w:t>
      </w:r>
      <w:r>
        <w:rPr>
          <w:szCs w:val="28"/>
        </w:rPr>
        <w:t>Бюджет образования для граждан</w:t>
      </w:r>
      <w:r w:rsidRPr="00086182">
        <w:rPr>
          <w:szCs w:val="28"/>
        </w:rPr>
        <w:t>».</w:t>
      </w:r>
    </w:p>
    <w:p w:rsidR="00AE397C" w:rsidRDefault="00AE397C" w:rsidP="00AE397C">
      <w:pPr>
        <w:pStyle w:val="3"/>
        <w:spacing w:line="240" w:lineRule="auto"/>
        <w:ind w:left="284" w:firstLine="709"/>
        <w:rPr>
          <w:szCs w:val="28"/>
        </w:rPr>
      </w:pPr>
      <w:r>
        <w:rPr>
          <w:szCs w:val="28"/>
        </w:rPr>
        <w:t>Д</w:t>
      </w:r>
      <w:r w:rsidRPr="00086182">
        <w:rPr>
          <w:szCs w:val="28"/>
        </w:rPr>
        <w:t>анн</w:t>
      </w:r>
      <w:r>
        <w:rPr>
          <w:szCs w:val="28"/>
        </w:rPr>
        <w:t xml:space="preserve">ая </w:t>
      </w:r>
      <w:r w:rsidRPr="00086182">
        <w:rPr>
          <w:szCs w:val="28"/>
        </w:rPr>
        <w:t>номинаци</w:t>
      </w:r>
      <w:r>
        <w:rPr>
          <w:szCs w:val="28"/>
        </w:rPr>
        <w:t>я</w:t>
      </w:r>
      <w:r w:rsidRPr="00086182">
        <w:rPr>
          <w:szCs w:val="28"/>
        </w:rPr>
        <w:t xml:space="preserve"> пред</w:t>
      </w:r>
      <w:r>
        <w:rPr>
          <w:szCs w:val="28"/>
        </w:rPr>
        <w:t>полагает раскрытие информации о роли бюджета в воспитании и обучении высокодуховного, нравственного, патриотичного гражданина, повышении его бюджетной и финансовой грамотности, а также в создании особого статуса педагогических работников и других лиц, осуществляющих наставническую деятельность, в рамках реализации Указа Президента российской Федерации от 27.06.2022 № 401 «О проведении в Российской Федерации Года педагога и наставника»</w:t>
      </w:r>
    </w:p>
    <w:p w:rsidR="00AE397C" w:rsidRPr="00086182" w:rsidRDefault="00AE397C" w:rsidP="00AE397C">
      <w:pPr>
        <w:pStyle w:val="3"/>
        <w:spacing w:line="240" w:lineRule="auto"/>
        <w:ind w:left="284" w:firstLine="709"/>
        <w:rPr>
          <w:szCs w:val="28"/>
        </w:rPr>
      </w:pPr>
      <w:r>
        <w:rPr>
          <w:szCs w:val="28"/>
        </w:rPr>
        <w:lastRenderedPageBreak/>
        <w:t>В рамках  проекта могут быть представлены сведения о мероприятиях по проведению в Российской Федерации Года педагога и наставника, включающие меры по укреплению авторитета и статуса учителей, педагогов и наставников, меры по их материальной поддержке за счет бюджетных ассигнований на  образование.</w:t>
      </w:r>
    </w:p>
    <w:p w:rsidR="00AE397C" w:rsidRPr="00086182" w:rsidRDefault="00AE397C" w:rsidP="00AE397C">
      <w:pPr>
        <w:pStyle w:val="3"/>
        <w:spacing w:line="240" w:lineRule="auto"/>
        <w:ind w:left="284" w:firstLine="709"/>
        <w:rPr>
          <w:bCs/>
          <w:szCs w:val="28"/>
        </w:rPr>
      </w:pPr>
      <w:r w:rsidRPr="00086182">
        <w:rPr>
          <w:szCs w:val="28"/>
        </w:rPr>
        <w:t xml:space="preserve">Основным критерием оценки конкурсного проекта по данной номинации является </w:t>
      </w:r>
      <w:r>
        <w:rPr>
          <w:szCs w:val="28"/>
        </w:rPr>
        <w:t xml:space="preserve">раскрытие информации о роли бюджета в проведении Года педагога и наставника. </w:t>
      </w:r>
      <w:r w:rsidRPr="00086182">
        <w:rPr>
          <w:szCs w:val="28"/>
        </w:rPr>
        <w:t>Соответствие основному критерию оценивается максимально в 10 баллов (исходя из десятибалльной шкалы оценки).</w:t>
      </w:r>
    </w:p>
    <w:p w:rsidR="00AE397C" w:rsidRDefault="00AE397C" w:rsidP="00AE397C">
      <w:pPr>
        <w:pStyle w:val="3"/>
        <w:spacing w:line="240" w:lineRule="auto"/>
        <w:ind w:left="284" w:firstLine="709"/>
        <w:rPr>
          <w:szCs w:val="28"/>
        </w:rPr>
      </w:pPr>
      <w:r w:rsidRPr="00086182">
        <w:rPr>
          <w:szCs w:val="28"/>
        </w:rPr>
        <w:t xml:space="preserve">В качестве дополнительных критериев оценки конкурсного проекта </w:t>
      </w:r>
      <w:r w:rsidRPr="00086182">
        <w:rPr>
          <w:szCs w:val="28"/>
        </w:rPr>
        <w:br/>
        <w:t>по данной номинации выступают:</w:t>
      </w:r>
    </w:p>
    <w:p w:rsidR="00AE397C" w:rsidRDefault="00AE397C" w:rsidP="00AE397C">
      <w:pPr>
        <w:pStyle w:val="3"/>
        <w:spacing w:line="240" w:lineRule="auto"/>
        <w:ind w:left="284" w:firstLine="709"/>
        <w:rPr>
          <w:szCs w:val="28"/>
        </w:rPr>
      </w:pPr>
      <w:r>
        <w:rPr>
          <w:szCs w:val="28"/>
        </w:rPr>
        <w:t xml:space="preserve">широта охвата мероприятий Года педагога и наставника в рамках бюджетного процесса </w:t>
      </w:r>
      <w:r w:rsidRPr="00086182">
        <w:rPr>
          <w:szCs w:val="28"/>
        </w:rPr>
        <w:t>(максимум 5 баллов);</w:t>
      </w:r>
    </w:p>
    <w:p w:rsidR="00AE397C" w:rsidRPr="00086182" w:rsidRDefault="00AE397C" w:rsidP="00AE397C">
      <w:pPr>
        <w:pStyle w:val="3"/>
        <w:spacing w:line="240" w:lineRule="auto"/>
        <w:ind w:left="284" w:firstLine="709"/>
        <w:rPr>
          <w:szCs w:val="28"/>
        </w:rPr>
      </w:pPr>
      <w:r>
        <w:rPr>
          <w:szCs w:val="28"/>
        </w:rPr>
        <w:t xml:space="preserve">открытость информации о бюджетном финансировании мероприятий Года педагога и наставника </w:t>
      </w:r>
      <w:r w:rsidRPr="00086182">
        <w:rPr>
          <w:szCs w:val="28"/>
        </w:rPr>
        <w:t>(максимум 5 баллов);</w:t>
      </w:r>
    </w:p>
    <w:p w:rsidR="00AE397C" w:rsidRPr="00086182" w:rsidRDefault="00AE397C" w:rsidP="00AE397C">
      <w:pPr>
        <w:pStyle w:val="3"/>
        <w:spacing w:line="240" w:lineRule="auto"/>
        <w:ind w:left="284" w:firstLine="709"/>
        <w:rPr>
          <w:szCs w:val="28"/>
        </w:rPr>
      </w:pPr>
      <w:r>
        <w:rPr>
          <w:szCs w:val="28"/>
        </w:rPr>
        <w:t>наличие обратной связи о проведенных мероприятиях Года педагога и наставника</w:t>
      </w:r>
      <w:r w:rsidRPr="00086182">
        <w:rPr>
          <w:szCs w:val="28"/>
        </w:rPr>
        <w:t xml:space="preserve"> (максимум 5 баллов)</w:t>
      </w:r>
      <w:r>
        <w:rPr>
          <w:szCs w:val="28"/>
        </w:rPr>
        <w:t>.</w:t>
      </w:r>
    </w:p>
    <w:p w:rsidR="00AE397C" w:rsidRPr="00086182" w:rsidRDefault="00AE397C" w:rsidP="00AE397C">
      <w:pPr>
        <w:pStyle w:val="3"/>
        <w:spacing w:line="240" w:lineRule="auto"/>
        <w:ind w:left="284" w:firstLine="709"/>
        <w:rPr>
          <w:szCs w:val="28"/>
        </w:rPr>
      </w:pPr>
      <w:r w:rsidRPr="00086182">
        <w:rPr>
          <w:szCs w:val="28"/>
        </w:rPr>
        <w:t xml:space="preserve">Предложения по реализации конкурсного проекта и практическому применению результатов его реализации оцениваются максимально в 5 баллов (исходя из пятибалльной шкалы оценки). </w:t>
      </w:r>
    </w:p>
    <w:p w:rsidR="00086182" w:rsidRPr="00086182" w:rsidRDefault="00AE397C" w:rsidP="00086182">
      <w:pPr>
        <w:pStyle w:val="3"/>
        <w:spacing w:line="240" w:lineRule="auto"/>
        <w:ind w:left="284" w:firstLine="709"/>
        <w:rPr>
          <w:bCs/>
          <w:szCs w:val="28"/>
        </w:rPr>
      </w:pPr>
      <w:r>
        <w:rPr>
          <w:szCs w:val="28"/>
        </w:rPr>
        <w:t>3</w:t>
      </w:r>
      <w:r w:rsidR="00086182" w:rsidRPr="00086182">
        <w:rPr>
          <w:szCs w:val="28"/>
        </w:rPr>
        <w:t>.</w:t>
      </w:r>
      <w:r>
        <w:rPr>
          <w:szCs w:val="28"/>
        </w:rPr>
        <w:t>3</w:t>
      </w:r>
      <w:r w:rsidR="00086182" w:rsidRPr="00086182">
        <w:rPr>
          <w:szCs w:val="28"/>
        </w:rPr>
        <w:t xml:space="preserve">.  </w:t>
      </w:r>
      <w:r w:rsidR="00086182" w:rsidRPr="00086182">
        <w:rPr>
          <w:bCs/>
          <w:szCs w:val="28"/>
        </w:rPr>
        <w:t xml:space="preserve">«Лучший </w:t>
      </w:r>
      <w:r>
        <w:rPr>
          <w:bCs/>
          <w:szCs w:val="28"/>
        </w:rPr>
        <w:t>обучающее мероприятие по бюджетной тематике</w:t>
      </w:r>
      <w:r w:rsidR="00086182" w:rsidRPr="00086182">
        <w:rPr>
          <w:bCs/>
          <w:szCs w:val="28"/>
        </w:rPr>
        <w:t xml:space="preserve">». </w:t>
      </w:r>
    </w:p>
    <w:p w:rsidR="00086182" w:rsidRDefault="00086182" w:rsidP="00086182">
      <w:pPr>
        <w:pStyle w:val="3"/>
        <w:spacing w:line="240" w:lineRule="auto"/>
        <w:ind w:left="284" w:firstLine="709"/>
        <w:rPr>
          <w:szCs w:val="28"/>
        </w:rPr>
      </w:pPr>
      <w:r w:rsidRPr="00086182">
        <w:rPr>
          <w:bCs/>
          <w:szCs w:val="28"/>
        </w:rPr>
        <w:t xml:space="preserve">В данной номинации </w:t>
      </w:r>
      <w:r w:rsidR="00AE397C">
        <w:rPr>
          <w:szCs w:val="28"/>
        </w:rPr>
        <w:t>предлагается предоставить информацию о проведенных обучающих мероприятиях по информированию граждан об основных параметрах бюджета города Енисейска, бюджетной системе Российской Федерации, бюджетном процессе с возможностью использования проекта в рамках учебных занятий «Разговоры о важном».</w:t>
      </w:r>
    </w:p>
    <w:p w:rsidR="00AE397C" w:rsidRDefault="00AE397C" w:rsidP="00086182">
      <w:pPr>
        <w:pStyle w:val="3"/>
        <w:spacing w:line="240" w:lineRule="auto"/>
        <w:ind w:left="284" w:firstLine="709"/>
        <w:rPr>
          <w:szCs w:val="28"/>
        </w:rPr>
      </w:pPr>
      <w:r>
        <w:rPr>
          <w:szCs w:val="28"/>
        </w:rPr>
        <w:t>Конкурсный проект может быть предоставлен в виде электронного учебного комплекса, который может содержать ролик с лекциями продолжительностью до 15 минут, а также другие учебно-методические материалы по теоретическим и практическим аспектам бюджетного устройства и бюджетного процесса.</w:t>
      </w:r>
    </w:p>
    <w:p w:rsidR="0048257A" w:rsidRPr="00086182" w:rsidRDefault="00AE397C" w:rsidP="0048257A">
      <w:pPr>
        <w:pStyle w:val="3"/>
        <w:spacing w:line="240" w:lineRule="auto"/>
        <w:ind w:left="284" w:firstLine="709"/>
        <w:rPr>
          <w:szCs w:val="28"/>
        </w:rPr>
      </w:pPr>
      <w:r>
        <w:rPr>
          <w:szCs w:val="28"/>
        </w:rPr>
        <w:t>Основным критерием оценки конкурсного проекта по данной номинации является наличие электронн</w:t>
      </w:r>
      <w:r w:rsidR="0048257A">
        <w:rPr>
          <w:szCs w:val="28"/>
        </w:rPr>
        <w:t>о</w:t>
      </w:r>
      <w:r>
        <w:rPr>
          <w:szCs w:val="28"/>
        </w:rPr>
        <w:t>го учебного комплекса по тематике бюджета города Енисейска.</w:t>
      </w:r>
      <w:r w:rsidR="0048257A">
        <w:rPr>
          <w:szCs w:val="28"/>
        </w:rPr>
        <w:t xml:space="preserve"> </w:t>
      </w:r>
      <w:r w:rsidR="0048257A" w:rsidRPr="00086182">
        <w:rPr>
          <w:szCs w:val="28"/>
        </w:rPr>
        <w:t>Соответствие основному критерию оценивается максимально в 10 баллов (исходя из десятибалльной шкалы оценки).</w:t>
      </w:r>
    </w:p>
    <w:p w:rsidR="00086182" w:rsidRPr="00086182" w:rsidRDefault="00086182" w:rsidP="00086182">
      <w:pPr>
        <w:pStyle w:val="3"/>
        <w:spacing w:line="240" w:lineRule="auto"/>
        <w:ind w:left="284" w:firstLine="709"/>
        <w:rPr>
          <w:szCs w:val="28"/>
        </w:rPr>
      </w:pPr>
      <w:r w:rsidRPr="00086182">
        <w:rPr>
          <w:szCs w:val="28"/>
        </w:rPr>
        <w:t>В качестве дополнительных критериев оценки конкурсного проекта</w:t>
      </w:r>
      <w:r w:rsidRPr="00086182">
        <w:rPr>
          <w:szCs w:val="28"/>
        </w:rPr>
        <w:br/>
        <w:t>по данной номинации выступают:</w:t>
      </w:r>
    </w:p>
    <w:p w:rsidR="00086182" w:rsidRPr="00086182" w:rsidRDefault="0048257A" w:rsidP="00086182">
      <w:pPr>
        <w:pStyle w:val="3"/>
        <w:spacing w:line="240" w:lineRule="auto"/>
        <w:ind w:left="284" w:firstLine="709"/>
        <w:rPr>
          <w:szCs w:val="28"/>
        </w:rPr>
      </w:pPr>
      <w:r>
        <w:rPr>
          <w:szCs w:val="28"/>
        </w:rPr>
        <w:t>полнота и качество наполнения электронного учебного комплекса учебно-методическими материалами</w:t>
      </w:r>
      <w:r w:rsidR="00086182" w:rsidRPr="00086182">
        <w:rPr>
          <w:szCs w:val="28"/>
        </w:rPr>
        <w:t xml:space="preserve"> (максимум 5 баллов);</w:t>
      </w:r>
    </w:p>
    <w:p w:rsidR="00086182" w:rsidRPr="00086182" w:rsidRDefault="0048257A" w:rsidP="00086182">
      <w:pPr>
        <w:pStyle w:val="3"/>
        <w:spacing w:line="240" w:lineRule="auto"/>
        <w:ind w:left="284" w:firstLine="709"/>
        <w:rPr>
          <w:szCs w:val="28"/>
        </w:rPr>
      </w:pPr>
      <w:r>
        <w:rPr>
          <w:szCs w:val="28"/>
        </w:rPr>
        <w:t>наличие обратной связи от обучающихся в рамках электронного учебного комплекса</w:t>
      </w:r>
      <w:r w:rsidR="00086182" w:rsidRPr="00086182">
        <w:rPr>
          <w:szCs w:val="28"/>
        </w:rPr>
        <w:t xml:space="preserve"> (максимум 5 баллов); </w:t>
      </w:r>
    </w:p>
    <w:p w:rsidR="00086182" w:rsidRPr="00086182" w:rsidRDefault="0048257A" w:rsidP="00086182">
      <w:pPr>
        <w:pStyle w:val="3"/>
        <w:spacing w:line="240" w:lineRule="auto"/>
        <w:ind w:left="284" w:firstLine="709"/>
        <w:rPr>
          <w:szCs w:val="28"/>
        </w:rPr>
      </w:pPr>
      <w:r>
        <w:rPr>
          <w:szCs w:val="28"/>
        </w:rPr>
        <w:t xml:space="preserve">качество </w:t>
      </w:r>
      <w:r w:rsidR="00086182" w:rsidRPr="00086182">
        <w:rPr>
          <w:szCs w:val="28"/>
        </w:rPr>
        <w:t xml:space="preserve">визуализации </w:t>
      </w:r>
      <w:r>
        <w:rPr>
          <w:szCs w:val="28"/>
        </w:rPr>
        <w:t xml:space="preserve">учебно-методических материалов </w:t>
      </w:r>
      <w:r w:rsidR="00086182" w:rsidRPr="00086182">
        <w:rPr>
          <w:szCs w:val="28"/>
        </w:rPr>
        <w:t>(максимум 5 баллов).</w:t>
      </w:r>
    </w:p>
    <w:p w:rsidR="00086182" w:rsidRPr="00086182" w:rsidRDefault="00086182" w:rsidP="00086182">
      <w:pPr>
        <w:pStyle w:val="3"/>
        <w:spacing w:line="240" w:lineRule="auto"/>
        <w:ind w:left="284" w:firstLine="709"/>
        <w:rPr>
          <w:szCs w:val="28"/>
        </w:rPr>
      </w:pPr>
      <w:r w:rsidRPr="00086182">
        <w:rPr>
          <w:szCs w:val="28"/>
        </w:rPr>
        <w:t xml:space="preserve">Предложения по реализации конкурсного проекта и практическому применению результатов его реализации оцениваются максимально в 5 баллов (исходя из пятибалльной шкалы оценки). </w:t>
      </w:r>
    </w:p>
    <w:p w:rsidR="00086182" w:rsidRPr="00086182" w:rsidRDefault="0048257A" w:rsidP="00086182">
      <w:pPr>
        <w:pStyle w:val="3"/>
        <w:spacing w:line="240" w:lineRule="auto"/>
        <w:ind w:firstLine="709"/>
        <w:rPr>
          <w:bCs/>
          <w:szCs w:val="28"/>
        </w:rPr>
      </w:pPr>
      <w:r>
        <w:rPr>
          <w:szCs w:val="28"/>
        </w:rPr>
        <w:t>3</w:t>
      </w:r>
      <w:r w:rsidR="00086182" w:rsidRPr="00086182">
        <w:rPr>
          <w:szCs w:val="28"/>
        </w:rPr>
        <w:t>.</w:t>
      </w:r>
      <w:r>
        <w:rPr>
          <w:szCs w:val="28"/>
        </w:rPr>
        <w:t>4</w:t>
      </w:r>
      <w:r w:rsidR="00086182" w:rsidRPr="00086182">
        <w:rPr>
          <w:szCs w:val="28"/>
        </w:rPr>
        <w:t xml:space="preserve">. </w:t>
      </w:r>
      <w:r w:rsidR="00086182" w:rsidRPr="00086182">
        <w:rPr>
          <w:bCs/>
          <w:szCs w:val="28"/>
        </w:rPr>
        <w:t>«Лучш</w:t>
      </w:r>
      <w:r>
        <w:rPr>
          <w:bCs/>
          <w:szCs w:val="28"/>
        </w:rPr>
        <w:t>ая информационная панель (</w:t>
      </w:r>
      <w:proofErr w:type="spellStart"/>
      <w:r>
        <w:rPr>
          <w:bCs/>
          <w:szCs w:val="28"/>
        </w:rPr>
        <w:t>дашборд</w:t>
      </w:r>
      <w:proofErr w:type="spellEnd"/>
      <w:r>
        <w:rPr>
          <w:bCs/>
          <w:szCs w:val="28"/>
        </w:rPr>
        <w:t>) по бюджету для граждан</w:t>
      </w:r>
      <w:r w:rsidR="00086182" w:rsidRPr="00086182">
        <w:rPr>
          <w:bCs/>
          <w:szCs w:val="28"/>
        </w:rPr>
        <w:t xml:space="preserve">». </w:t>
      </w:r>
    </w:p>
    <w:p w:rsidR="001B7DCA" w:rsidRDefault="0048257A" w:rsidP="00086182">
      <w:pPr>
        <w:pStyle w:val="3"/>
        <w:spacing w:line="240" w:lineRule="auto"/>
        <w:ind w:firstLine="709"/>
        <w:rPr>
          <w:bCs/>
          <w:szCs w:val="28"/>
        </w:rPr>
      </w:pPr>
      <w:r>
        <w:rPr>
          <w:bCs/>
          <w:szCs w:val="28"/>
        </w:rPr>
        <w:lastRenderedPageBreak/>
        <w:t>Д</w:t>
      </w:r>
      <w:r w:rsidR="00086182" w:rsidRPr="00086182">
        <w:rPr>
          <w:bCs/>
          <w:szCs w:val="28"/>
        </w:rPr>
        <w:t>анн</w:t>
      </w:r>
      <w:r>
        <w:rPr>
          <w:bCs/>
          <w:szCs w:val="28"/>
        </w:rPr>
        <w:t>ая</w:t>
      </w:r>
      <w:r w:rsidR="00086182" w:rsidRPr="00086182">
        <w:rPr>
          <w:bCs/>
          <w:szCs w:val="28"/>
        </w:rPr>
        <w:t xml:space="preserve"> номинаци</w:t>
      </w:r>
      <w:r>
        <w:rPr>
          <w:bCs/>
          <w:szCs w:val="28"/>
        </w:rPr>
        <w:t>я</w:t>
      </w:r>
      <w:r w:rsidR="001B7DCA">
        <w:rPr>
          <w:bCs/>
          <w:szCs w:val="28"/>
        </w:rPr>
        <w:t xml:space="preserve"> предполагает простое визуальное представление данных о бюджете, бюджетной системе и ее принципах, особенностях бюджетного процесса, сгруппированных по смыслу на одном экране для более легкого визуального восприятия информации.</w:t>
      </w:r>
    </w:p>
    <w:p w:rsidR="00086182" w:rsidRDefault="00086182" w:rsidP="00086182">
      <w:pPr>
        <w:pStyle w:val="3"/>
        <w:spacing w:line="240" w:lineRule="auto"/>
        <w:ind w:firstLine="709"/>
        <w:rPr>
          <w:szCs w:val="28"/>
        </w:rPr>
      </w:pPr>
      <w:r w:rsidRPr="00086182">
        <w:rPr>
          <w:szCs w:val="28"/>
        </w:rPr>
        <w:t>Конкурсный проект может быть оформлен</w:t>
      </w:r>
      <w:r w:rsidR="001B7DCA">
        <w:rPr>
          <w:szCs w:val="28"/>
        </w:rPr>
        <w:t xml:space="preserve"> в виде управленческих (стратегических), аналитических или операционных </w:t>
      </w:r>
      <w:proofErr w:type="spellStart"/>
      <w:r w:rsidR="001B7DCA">
        <w:rPr>
          <w:szCs w:val="28"/>
        </w:rPr>
        <w:t>дашбордов</w:t>
      </w:r>
      <w:proofErr w:type="spellEnd"/>
      <w:r w:rsidR="001B7DCA">
        <w:rPr>
          <w:szCs w:val="28"/>
        </w:rPr>
        <w:t xml:space="preserve"> и обеспечивать как общий обзор бюджетного процесса и бюджетных показателей, так и подробное представление об отдельных аспектах формирования доходов, расходов, источников финансирования дефицита бюджета, тенденциях развития и изменения отдельных индикаторов </w:t>
      </w:r>
      <w:r w:rsidR="00852636">
        <w:rPr>
          <w:szCs w:val="28"/>
        </w:rPr>
        <w:t>муниципальных программ.</w:t>
      </w:r>
    </w:p>
    <w:p w:rsidR="00086182" w:rsidRPr="00086182" w:rsidRDefault="00086182" w:rsidP="00086182">
      <w:pPr>
        <w:pStyle w:val="3"/>
        <w:spacing w:line="240" w:lineRule="auto"/>
        <w:ind w:firstLine="709"/>
        <w:rPr>
          <w:szCs w:val="28"/>
        </w:rPr>
      </w:pPr>
      <w:r w:rsidRPr="00086182">
        <w:rPr>
          <w:szCs w:val="28"/>
        </w:rPr>
        <w:t xml:space="preserve">Основным критерием оценки конкурсного проекта по данной номинации является </w:t>
      </w:r>
      <w:r w:rsidR="00852636">
        <w:rPr>
          <w:szCs w:val="28"/>
        </w:rPr>
        <w:t>простота визуализации информации, её соответствие современным научным и практическим представлениям о бюджете города Енисейска</w:t>
      </w:r>
      <w:r w:rsidRPr="00086182">
        <w:rPr>
          <w:szCs w:val="28"/>
        </w:rPr>
        <w:t>. Соответствие основному критерию оценивается максимально в 10 баллов (исходя из десятибалльной шкалы оценки).</w:t>
      </w:r>
    </w:p>
    <w:p w:rsidR="00086182" w:rsidRPr="00086182" w:rsidRDefault="00086182" w:rsidP="00086182">
      <w:pPr>
        <w:pStyle w:val="3"/>
        <w:spacing w:line="240" w:lineRule="auto"/>
        <w:ind w:firstLine="709"/>
        <w:rPr>
          <w:szCs w:val="28"/>
        </w:rPr>
      </w:pPr>
      <w:r w:rsidRPr="00086182">
        <w:rPr>
          <w:szCs w:val="28"/>
        </w:rPr>
        <w:t>В качестве дополнительных критериев оценки конкурсного проекта</w:t>
      </w:r>
      <w:r w:rsidRPr="00086182">
        <w:rPr>
          <w:szCs w:val="28"/>
        </w:rPr>
        <w:br/>
        <w:t>по данной номинации выступают:</w:t>
      </w:r>
    </w:p>
    <w:p w:rsidR="00086182" w:rsidRPr="00086182" w:rsidRDefault="00852636" w:rsidP="00086182">
      <w:pPr>
        <w:pStyle w:val="3"/>
        <w:spacing w:line="240" w:lineRule="auto"/>
        <w:ind w:firstLine="709"/>
        <w:rPr>
          <w:szCs w:val="28"/>
        </w:rPr>
      </w:pPr>
      <w:r>
        <w:rPr>
          <w:szCs w:val="28"/>
        </w:rPr>
        <w:t>информативность, наглядность</w:t>
      </w:r>
      <w:r w:rsidR="00086182" w:rsidRPr="00086182">
        <w:rPr>
          <w:szCs w:val="28"/>
        </w:rPr>
        <w:t xml:space="preserve"> (максимум 5 баллов);</w:t>
      </w:r>
    </w:p>
    <w:p w:rsidR="00086182" w:rsidRPr="00086182" w:rsidRDefault="00852636" w:rsidP="00086182">
      <w:pPr>
        <w:pStyle w:val="3"/>
        <w:spacing w:line="240" w:lineRule="auto"/>
        <w:ind w:firstLine="709"/>
        <w:rPr>
          <w:szCs w:val="28"/>
        </w:rPr>
      </w:pPr>
      <w:r>
        <w:rPr>
          <w:szCs w:val="28"/>
        </w:rPr>
        <w:t>широта охвата решаемых задач</w:t>
      </w:r>
      <w:r w:rsidR="00086182" w:rsidRPr="00086182">
        <w:rPr>
          <w:szCs w:val="28"/>
        </w:rPr>
        <w:t xml:space="preserve"> (максимум 5 баллов);</w:t>
      </w:r>
    </w:p>
    <w:p w:rsidR="00086182" w:rsidRPr="00086182" w:rsidRDefault="00852636" w:rsidP="00086182">
      <w:pPr>
        <w:pStyle w:val="3"/>
        <w:spacing w:line="240" w:lineRule="auto"/>
        <w:ind w:firstLine="709"/>
        <w:rPr>
          <w:szCs w:val="28"/>
        </w:rPr>
      </w:pPr>
      <w:r>
        <w:rPr>
          <w:szCs w:val="28"/>
        </w:rPr>
        <w:t>интерактивность, удобный интерфейс</w:t>
      </w:r>
      <w:r w:rsidR="00086182" w:rsidRPr="00086182">
        <w:rPr>
          <w:szCs w:val="28"/>
        </w:rPr>
        <w:t xml:space="preserve"> (максимум 5 баллов).</w:t>
      </w:r>
    </w:p>
    <w:p w:rsidR="00086182" w:rsidRPr="00086182" w:rsidRDefault="00086182" w:rsidP="00086182">
      <w:pPr>
        <w:pStyle w:val="3"/>
        <w:spacing w:line="240" w:lineRule="auto"/>
        <w:ind w:firstLine="709"/>
        <w:rPr>
          <w:szCs w:val="28"/>
        </w:rPr>
      </w:pPr>
      <w:r w:rsidRPr="00086182">
        <w:rPr>
          <w:szCs w:val="28"/>
        </w:rPr>
        <w:t xml:space="preserve">Предложения по реализации конкурсного проекта и практическому применению результатов его реализации оцениваются максимально в 5 баллов (исходя из пятибалльной шкалы оценки). </w:t>
      </w:r>
    </w:p>
    <w:p w:rsidR="00086182" w:rsidRDefault="00086182" w:rsidP="00086182">
      <w:pPr>
        <w:pStyle w:val="3"/>
        <w:spacing w:line="240" w:lineRule="auto"/>
        <w:ind w:left="284" w:firstLine="709"/>
        <w:rPr>
          <w:szCs w:val="28"/>
        </w:rPr>
      </w:pPr>
    </w:p>
    <w:p w:rsidR="00852636" w:rsidRDefault="00852636" w:rsidP="00086182">
      <w:pPr>
        <w:pStyle w:val="3"/>
        <w:spacing w:line="240" w:lineRule="auto"/>
        <w:ind w:left="284" w:firstLine="709"/>
        <w:rPr>
          <w:szCs w:val="28"/>
        </w:rPr>
      </w:pPr>
    </w:p>
    <w:p w:rsidR="00852636" w:rsidRDefault="00852636" w:rsidP="00086182">
      <w:pPr>
        <w:pStyle w:val="3"/>
        <w:spacing w:line="240" w:lineRule="auto"/>
        <w:ind w:left="284" w:firstLine="709"/>
        <w:rPr>
          <w:szCs w:val="28"/>
        </w:rPr>
      </w:pPr>
    </w:p>
    <w:p w:rsidR="00852636" w:rsidRDefault="00852636" w:rsidP="00086182">
      <w:pPr>
        <w:pStyle w:val="3"/>
        <w:spacing w:line="240" w:lineRule="auto"/>
        <w:ind w:left="284" w:firstLine="709"/>
        <w:rPr>
          <w:szCs w:val="28"/>
        </w:rPr>
      </w:pPr>
    </w:p>
    <w:p w:rsidR="00852636" w:rsidRDefault="00852636" w:rsidP="00086182">
      <w:pPr>
        <w:pStyle w:val="3"/>
        <w:spacing w:line="240" w:lineRule="auto"/>
        <w:ind w:left="284" w:firstLine="709"/>
        <w:rPr>
          <w:szCs w:val="28"/>
        </w:rPr>
      </w:pPr>
    </w:p>
    <w:p w:rsidR="00852636" w:rsidRDefault="00852636" w:rsidP="00086182">
      <w:pPr>
        <w:pStyle w:val="3"/>
        <w:spacing w:line="240" w:lineRule="auto"/>
        <w:ind w:left="284" w:firstLine="709"/>
        <w:rPr>
          <w:szCs w:val="28"/>
        </w:rPr>
      </w:pPr>
    </w:p>
    <w:p w:rsidR="00852636" w:rsidRDefault="00852636" w:rsidP="00086182">
      <w:pPr>
        <w:pStyle w:val="3"/>
        <w:spacing w:line="240" w:lineRule="auto"/>
        <w:ind w:left="284" w:firstLine="709"/>
        <w:rPr>
          <w:szCs w:val="28"/>
        </w:rPr>
      </w:pPr>
    </w:p>
    <w:p w:rsidR="00852636" w:rsidRDefault="00852636" w:rsidP="00086182">
      <w:pPr>
        <w:pStyle w:val="3"/>
        <w:spacing w:line="240" w:lineRule="auto"/>
        <w:ind w:left="284" w:firstLine="709"/>
        <w:rPr>
          <w:szCs w:val="28"/>
        </w:rPr>
      </w:pPr>
    </w:p>
    <w:p w:rsidR="00852636" w:rsidRDefault="00852636" w:rsidP="00086182">
      <w:pPr>
        <w:pStyle w:val="3"/>
        <w:spacing w:line="240" w:lineRule="auto"/>
        <w:ind w:left="284" w:firstLine="709"/>
        <w:rPr>
          <w:szCs w:val="28"/>
        </w:rPr>
      </w:pPr>
    </w:p>
    <w:p w:rsidR="00852636" w:rsidRDefault="00852636" w:rsidP="00086182">
      <w:pPr>
        <w:pStyle w:val="3"/>
        <w:spacing w:line="240" w:lineRule="auto"/>
        <w:ind w:left="284" w:firstLine="709"/>
        <w:rPr>
          <w:szCs w:val="28"/>
        </w:rPr>
      </w:pPr>
    </w:p>
    <w:p w:rsidR="00852636" w:rsidRDefault="00852636" w:rsidP="00086182">
      <w:pPr>
        <w:pStyle w:val="3"/>
        <w:spacing w:line="240" w:lineRule="auto"/>
        <w:ind w:left="284" w:firstLine="709"/>
        <w:rPr>
          <w:szCs w:val="28"/>
        </w:rPr>
      </w:pPr>
    </w:p>
    <w:p w:rsidR="00852636" w:rsidRDefault="00852636" w:rsidP="00086182">
      <w:pPr>
        <w:pStyle w:val="3"/>
        <w:spacing w:line="240" w:lineRule="auto"/>
        <w:ind w:left="284" w:firstLine="709"/>
        <w:rPr>
          <w:szCs w:val="28"/>
        </w:rPr>
      </w:pPr>
    </w:p>
    <w:p w:rsidR="00852636" w:rsidRDefault="00852636" w:rsidP="00086182">
      <w:pPr>
        <w:pStyle w:val="3"/>
        <w:spacing w:line="240" w:lineRule="auto"/>
        <w:ind w:left="284" w:firstLine="709"/>
        <w:rPr>
          <w:szCs w:val="28"/>
        </w:rPr>
      </w:pPr>
    </w:p>
    <w:p w:rsidR="00852636" w:rsidRDefault="00852636" w:rsidP="00086182">
      <w:pPr>
        <w:pStyle w:val="3"/>
        <w:spacing w:line="240" w:lineRule="auto"/>
        <w:ind w:left="284" w:firstLine="709"/>
        <w:rPr>
          <w:szCs w:val="28"/>
        </w:rPr>
      </w:pPr>
    </w:p>
    <w:p w:rsidR="00852636" w:rsidRDefault="00852636" w:rsidP="00086182">
      <w:pPr>
        <w:pStyle w:val="3"/>
        <w:spacing w:line="240" w:lineRule="auto"/>
        <w:ind w:left="284" w:firstLine="709"/>
        <w:rPr>
          <w:szCs w:val="28"/>
        </w:rPr>
      </w:pPr>
    </w:p>
    <w:p w:rsidR="00852636" w:rsidRDefault="00852636" w:rsidP="00086182">
      <w:pPr>
        <w:pStyle w:val="3"/>
        <w:spacing w:line="240" w:lineRule="auto"/>
        <w:ind w:left="284" w:firstLine="709"/>
        <w:rPr>
          <w:szCs w:val="28"/>
        </w:rPr>
      </w:pPr>
    </w:p>
    <w:p w:rsidR="00852636" w:rsidRDefault="00852636" w:rsidP="00086182">
      <w:pPr>
        <w:pStyle w:val="3"/>
        <w:spacing w:line="240" w:lineRule="auto"/>
        <w:ind w:left="284" w:firstLine="709"/>
        <w:rPr>
          <w:szCs w:val="28"/>
        </w:rPr>
      </w:pPr>
    </w:p>
    <w:p w:rsidR="00852636" w:rsidRDefault="00852636" w:rsidP="00086182">
      <w:pPr>
        <w:pStyle w:val="3"/>
        <w:spacing w:line="240" w:lineRule="auto"/>
        <w:ind w:left="284" w:firstLine="709"/>
        <w:rPr>
          <w:szCs w:val="28"/>
        </w:rPr>
      </w:pPr>
    </w:p>
    <w:p w:rsidR="00852636" w:rsidRDefault="00852636" w:rsidP="00086182">
      <w:pPr>
        <w:pStyle w:val="3"/>
        <w:spacing w:line="240" w:lineRule="auto"/>
        <w:ind w:left="284" w:firstLine="709"/>
        <w:rPr>
          <w:szCs w:val="28"/>
        </w:rPr>
      </w:pPr>
    </w:p>
    <w:p w:rsidR="00852636" w:rsidRDefault="00852636" w:rsidP="00086182">
      <w:pPr>
        <w:pStyle w:val="3"/>
        <w:spacing w:line="240" w:lineRule="auto"/>
        <w:ind w:left="284" w:firstLine="709"/>
        <w:rPr>
          <w:szCs w:val="28"/>
        </w:rPr>
      </w:pPr>
    </w:p>
    <w:p w:rsidR="00852636" w:rsidRDefault="00852636" w:rsidP="00086182">
      <w:pPr>
        <w:pStyle w:val="3"/>
        <w:spacing w:line="240" w:lineRule="auto"/>
        <w:ind w:left="284" w:firstLine="709"/>
        <w:rPr>
          <w:szCs w:val="28"/>
        </w:rPr>
      </w:pPr>
    </w:p>
    <w:p w:rsidR="00852636" w:rsidRDefault="00852636" w:rsidP="00086182">
      <w:pPr>
        <w:pStyle w:val="3"/>
        <w:spacing w:line="240" w:lineRule="auto"/>
        <w:ind w:left="284" w:firstLine="709"/>
        <w:rPr>
          <w:szCs w:val="28"/>
        </w:rPr>
      </w:pPr>
    </w:p>
    <w:p w:rsidR="00852636" w:rsidRPr="00086182" w:rsidRDefault="00852636" w:rsidP="00086182">
      <w:pPr>
        <w:pStyle w:val="3"/>
        <w:spacing w:line="240" w:lineRule="auto"/>
        <w:ind w:left="284" w:firstLine="709"/>
        <w:rPr>
          <w:szCs w:val="28"/>
        </w:rPr>
      </w:pPr>
    </w:p>
    <w:p w:rsidR="00086182" w:rsidRPr="00086182" w:rsidRDefault="00086182" w:rsidP="00086182">
      <w:pPr>
        <w:pStyle w:val="3"/>
        <w:spacing w:line="240" w:lineRule="auto"/>
        <w:ind w:left="284" w:firstLine="709"/>
        <w:rPr>
          <w:szCs w:val="28"/>
        </w:rPr>
      </w:pPr>
    </w:p>
    <w:p w:rsidR="00086182" w:rsidRPr="00086182" w:rsidRDefault="00086182" w:rsidP="00086182">
      <w:pPr>
        <w:pStyle w:val="3"/>
        <w:spacing w:line="240" w:lineRule="auto"/>
        <w:ind w:left="284" w:firstLine="709"/>
        <w:rPr>
          <w:szCs w:val="28"/>
        </w:rPr>
      </w:pPr>
    </w:p>
    <w:p w:rsidR="00086182" w:rsidRPr="00086182" w:rsidRDefault="00086182" w:rsidP="00086182">
      <w:pPr>
        <w:pStyle w:val="3"/>
        <w:spacing w:line="240" w:lineRule="auto"/>
        <w:ind w:left="284" w:firstLine="709"/>
        <w:rPr>
          <w:szCs w:val="28"/>
        </w:rPr>
      </w:pPr>
    </w:p>
    <w:tbl>
      <w:tblPr>
        <w:tblW w:w="8932" w:type="dxa"/>
        <w:tblInd w:w="5387" w:type="dxa"/>
        <w:tblLook w:val="04A0" w:firstRow="1" w:lastRow="0" w:firstColumn="1" w:lastColumn="0" w:noHBand="0" w:noVBand="1"/>
      </w:tblPr>
      <w:tblGrid>
        <w:gridCol w:w="4466"/>
        <w:gridCol w:w="4466"/>
      </w:tblGrid>
      <w:tr w:rsidR="00086182" w:rsidRPr="00086182" w:rsidTr="0048257A">
        <w:tc>
          <w:tcPr>
            <w:tcW w:w="4466" w:type="dxa"/>
          </w:tcPr>
          <w:p w:rsidR="00086182" w:rsidRPr="00086182" w:rsidRDefault="00086182" w:rsidP="00086182">
            <w:pPr>
              <w:tabs>
                <w:tab w:val="left" w:pos="567"/>
              </w:tabs>
              <w:spacing w:after="0" w:line="240" w:lineRule="auto"/>
              <w:rPr>
                <w:rFonts w:ascii="Times New Roman" w:hAnsi="Times New Roman" w:cs="Times New Roman"/>
                <w:sz w:val="28"/>
                <w:szCs w:val="28"/>
                <w:lang w:val="en-US"/>
              </w:rPr>
            </w:pPr>
            <w:r w:rsidRPr="00086182">
              <w:rPr>
                <w:rFonts w:ascii="Times New Roman" w:hAnsi="Times New Roman" w:cs="Times New Roman"/>
                <w:sz w:val="28"/>
                <w:szCs w:val="28"/>
              </w:rPr>
              <w:t xml:space="preserve">Приложение № </w:t>
            </w:r>
            <w:r w:rsidRPr="00086182">
              <w:rPr>
                <w:rFonts w:ascii="Times New Roman" w:hAnsi="Times New Roman" w:cs="Times New Roman"/>
                <w:sz w:val="28"/>
                <w:szCs w:val="28"/>
                <w:lang w:val="en-US"/>
              </w:rPr>
              <w:t>3</w:t>
            </w:r>
          </w:p>
        </w:tc>
        <w:tc>
          <w:tcPr>
            <w:tcW w:w="4466" w:type="dxa"/>
            <w:shd w:val="clear" w:color="auto" w:fill="auto"/>
          </w:tcPr>
          <w:p w:rsidR="00086182" w:rsidRPr="00086182" w:rsidRDefault="00086182" w:rsidP="00086182">
            <w:pPr>
              <w:spacing w:after="0" w:line="240" w:lineRule="auto"/>
              <w:rPr>
                <w:rFonts w:ascii="Times New Roman" w:hAnsi="Times New Roman" w:cs="Times New Roman"/>
                <w:sz w:val="28"/>
                <w:szCs w:val="28"/>
              </w:rPr>
            </w:pPr>
            <w:r w:rsidRPr="00086182">
              <w:rPr>
                <w:rFonts w:ascii="Times New Roman" w:hAnsi="Times New Roman" w:cs="Times New Roman"/>
                <w:sz w:val="28"/>
                <w:szCs w:val="28"/>
              </w:rPr>
              <w:t xml:space="preserve">             </w:t>
            </w:r>
          </w:p>
        </w:tc>
      </w:tr>
      <w:tr w:rsidR="00086182" w:rsidRPr="00086182" w:rsidTr="0048257A">
        <w:tc>
          <w:tcPr>
            <w:tcW w:w="4466" w:type="dxa"/>
          </w:tcPr>
          <w:p w:rsidR="00086182" w:rsidRPr="00086182" w:rsidRDefault="00086182" w:rsidP="00086182">
            <w:pPr>
              <w:tabs>
                <w:tab w:val="left" w:pos="567"/>
              </w:tabs>
              <w:spacing w:after="0" w:line="240" w:lineRule="auto"/>
              <w:rPr>
                <w:rFonts w:ascii="Times New Roman" w:hAnsi="Times New Roman" w:cs="Times New Roman"/>
                <w:sz w:val="28"/>
                <w:szCs w:val="28"/>
              </w:rPr>
            </w:pPr>
            <w:r w:rsidRPr="00086182">
              <w:rPr>
                <w:rFonts w:ascii="Times New Roman" w:hAnsi="Times New Roman" w:cs="Times New Roman"/>
                <w:sz w:val="28"/>
                <w:szCs w:val="28"/>
              </w:rPr>
              <w:t xml:space="preserve">к </w:t>
            </w:r>
            <w:r w:rsidR="00852636">
              <w:rPr>
                <w:rFonts w:ascii="Times New Roman" w:hAnsi="Times New Roman" w:cs="Times New Roman"/>
                <w:sz w:val="28"/>
                <w:szCs w:val="28"/>
              </w:rPr>
              <w:t>постановлению</w:t>
            </w:r>
            <w:r w:rsidRPr="00086182">
              <w:rPr>
                <w:rFonts w:ascii="Times New Roman" w:hAnsi="Times New Roman" w:cs="Times New Roman"/>
                <w:sz w:val="28"/>
                <w:szCs w:val="28"/>
              </w:rPr>
              <w:t xml:space="preserve"> администрации</w:t>
            </w:r>
          </w:p>
        </w:tc>
        <w:tc>
          <w:tcPr>
            <w:tcW w:w="4466" w:type="dxa"/>
            <w:shd w:val="clear" w:color="auto" w:fill="auto"/>
          </w:tcPr>
          <w:p w:rsidR="00086182" w:rsidRPr="00086182" w:rsidRDefault="00086182" w:rsidP="00086182">
            <w:pPr>
              <w:spacing w:after="0" w:line="240" w:lineRule="auto"/>
              <w:rPr>
                <w:rFonts w:ascii="Times New Roman" w:hAnsi="Times New Roman" w:cs="Times New Roman"/>
                <w:sz w:val="28"/>
                <w:szCs w:val="28"/>
              </w:rPr>
            </w:pPr>
            <w:r w:rsidRPr="00086182">
              <w:rPr>
                <w:rFonts w:ascii="Times New Roman" w:hAnsi="Times New Roman" w:cs="Times New Roman"/>
                <w:sz w:val="28"/>
                <w:szCs w:val="28"/>
              </w:rPr>
              <w:t xml:space="preserve">             </w:t>
            </w:r>
          </w:p>
        </w:tc>
      </w:tr>
      <w:tr w:rsidR="00086182" w:rsidRPr="00086182" w:rsidTr="0048257A">
        <w:tc>
          <w:tcPr>
            <w:tcW w:w="4466" w:type="dxa"/>
          </w:tcPr>
          <w:p w:rsidR="00086182" w:rsidRPr="00086182" w:rsidRDefault="00086182" w:rsidP="00086182">
            <w:pPr>
              <w:tabs>
                <w:tab w:val="left" w:pos="567"/>
              </w:tabs>
              <w:spacing w:after="0" w:line="240" w:lineRule="auto"/>
              <w:rPr>
                <w:rFonts w:ascii="Times New Roman" w:hAnsi="Times New Roman" w:cs="Times New Roman"/>
                <w:sz w:val="28"/>
                <w:szCs w:val="28"/>
              </w:rPr>
            </w:pPr>
            <w:r w:rsidRPr="00086182">
              <w:rPr>
                <w:rFonts w:ascii="Times New Roman" w:hAnsi="Times New Roman" w:cs="Times New Roman"/>
                <w:sz w:val="28"/>
                <w:szCs w:val="28"/>
              </w:rPr>
              <w:t>города Енисейска</w:t>
            </w:r>
          </w:p>
        </w:tc>
        <w:tc>
          <w:tcPr>
            <w:tcW w:w="4466" w:type="dxa"/>
            <w:shd w:val="clear" w:color="auto" w:fill="auto"/>
          </w:tcPr>
          <w:p w:rsidR="00086182" w:rsidRPr="00086182" w:rsidRDefault="00086182" w:rsidP="00086182">
            <w:pPr>
              <w:spacing w:after="0" w:line="240" w:lineRule="auto"/>
              <w:rPr>
                <w:rFonts w:ascii="Times New Roman" w:hAnsi="Times New Roman" w:cs="Times New Roman"/>
                <w:sz w:val="28"/>
                <w:szCs w:val="28"/>
              </w:rPr>
            </w:pPr>
            <w:r w:rsidRPr="00086182">
              <w:rPr>
                <w:rFonts w:ascii="Times New Roman" w:hAnsi="Times New Roman" w:cs="Times New Roman"/>
                <w:sz w:val="28"/>
                <w:szCs w:val="28"/>
              </w:rPr>
              <w:t xml:space="preserve">             </w:t>
            </w:r>
          </w:p>
        </w:tc>
      </w:tr>
      <w:tr w:rsidR="00086182" w:rsidRPr="00086182" w:rsidTr="0048257A">
        <w:tc>
          <w:tcPr>
            <w:tcW w:w="4466" w:type="dxa"/>
          </w:tcPr>
          <w:p w:rsidR="00086182" w:rsidRPr="00086182" w:rsidRDefault="00653919" w:rsidP="00086182">
            <w:pPr>
              <w:tabs>
                <w:tab w:val="left" w:pos="567"/>
              </w:tabs>
              <w:spacing w:after="0" w:line="240" w:lineRule="auto"/>
              <w:rPr>
                <w:rFonts w:ascii="Times New Roman" w:hAnsi="Times New Roman" w:cs="Times New Roman"/>
                <w:sz w:val="28"/>
                <w:szCs w:val="28"/>
              </w:rPr>
            </w:pPr>
            <w:r>
              <w:rPr>
                <w:rFonts w:ascii="Times New Roman" w:hAnsi="Times New Roman" w:cs="Times New Roman"/>
                <w:sz w:val="28"/>
                <w:szCs w:val="28"/>
              </w:rPr>
              <w:t>о</w:t>
            </w:r>
            <w:r w:rsidR="00086182" w:rsidRPr="00086182">
              <w:rPr>
                <w:rFonts w:ascii="Times New Roman" w:hAnsi="Times New Roman" w:cs="Times New Roman"/>
                <w:sz w:val="28"/>
                <w:szCs w:val="28"/>
              </w:rPr>
              <w:t>т</w:t>
            </w:r>
            <w:r>
              <w:rPr>
                <w:rFonts w:ascii="Times New Roman" w:hAnsi="Times New Roman" w:cs="Times New Roman"/>
                <w:sz w:val="28"/>
                <w:szCs w:val="28"/>
              </w:rPr>
              <w:t xml:space="preserve"> 17 </w:t>
            </w:r>
            <w:r w:rsidR="00086182" w:rsidRPr="00086182">
              <w:rPr>
                <w:rFonts w:ascii="Times New Roman" w:hAnsi="Times New Roman" w:cs="Times New Roman"/>
                <w:sz w:val="28"/>
                <w:szCs w:val="28"/>
              </w:rPr>
              <w:t>мая 202</w:t>
            </w:r>
            <w:r w:rsidR="00852636">
              <w:rPr>
                <w:rFonts w:ascii="Times New Roman" w:hAnsi="Times New Roman" w:cs="Times New Roman"/>
                <w:sz w:val="28"/>
                <w:szCs w:val="28"/>
              </w:rPr>
              <w:t>3</w:t>
            </w:r>
            <w:r w:rsidR="00086182" w:rsidRPr="00086182">
              <w:rPr>
                <w:rFonts w:ascii="Times New Roman" w:hAnsi="Times New Roman" w:cs="Times New Roman"/>
                <w:sz w:val="28"/>
                <w:szCs w:val="28"/>
              </w:rPr>
              <w:t xml:space="preserve"> года </w:t>
            </w:r>
            <w:r w:rsidR="00852636">
              <w:rPr>
                <w:rFonts w:ascii="Times New Roman" w:hAnsi="Times New Roman" w:cs="Times New Roman"/>
                <w:sz w:val="28"/>
                <w:szCs w:val="28"/>
              </w:rPr>
              <w:t xml:space="preserve"> </w:t>
            </w:r>
            <w:r w:rsidR="00086182" w:rsidRPr="00086182">
              <w:rPr>
                <w:rFonts w:ascii="Times New Roman" w:hAnsi="Times New Roman" w:cs="Times New Roman"/>
                <w:sz w:val="28"/>
                <w:szCs w:val="28"/>
              </w:rPr>
              <w:t xml:space="preserve"> №</w:t>
            </w:r>
            <w:r>
              <w:rPr>
                <w:rFonts w:ascii="Times New Roman" w:hAnsi="Times New Roman" w:cs="Times New Roman"/>
                <w:sz w:val="28"/>
                <w:szCs w:val="28"/>
              </w:rPr>
              <w:t xml:space="preserve"> 187</w:t>
            </w:r>
            <w:r w:rsidR="00086182" w:rsidRPr="00086182">
              <w:rPr>
                <w:rFonts w:ascii="Times New Roman" w:hAnsi="Times New Roman" w:cs="Times New Roman"/>
                <w:sz w:val="28"/>
                <w:szCs w:val="28"/>
              </w:rPr>
              <w:t>-</w:t>
            </w:r>
            <w:r w:rsidR="00852636">
              <w:rPr>
                <w:rFonts w:ascii="Times New Roman" w:hAnsi="Times New Roman" w:cs="Times New Roman"/>
                <w:sz w:val="28"/>
                <w:szCs w:val="28"/>
              </w:rPr>
              <w:t>п</w:t>
            </w:r>
            <w:r w:rsidR="00086182" w:rsidRPr="00086182">
              <w:rPr>
                <w:rFonts w:ascii="Times New Roman" w:hAnsi="Times New Roman" w:cs="Times New Roman"/>
                <w:sz w:val="28"/>
                <w:szCs w:val="28"/>
              </w:rPr>
              <w:t xml:space="preserve"> </w:t>
            </w:r>
          </w:p>
        </w:tc>
        <w:tc>
          <w:tcPr>
            <w:tcW w:w="4466" w:type="dxa"/>
            <w:shd w:val="clear" w:color="auto" w:fill="auto"/>
          </w:tcPr>
          <w:p w:rsidR="00086182" w:rsidRPr="00086182" w:rsidRDefault="00086182" w:rsidP="00086182">
            <w:pPr>
              <w:spacing w:after="0" w:line="240" w:lineRule="auto"/>
              <w:rPr>
                <w:rFonts w:ascii="Times New Roman" w:hAnsi="Times New Roman" w:cs="Times New Roman"/>
                <w:sz w:val="28"/>
                <w:szCs w:val="28"/>
              </w:rPr>
            </w:pPr>
            <w:r w:rsidRPr="00086182">
              <w:rPr>
                <w:rFonts w:ascii="Times New Roman" w:hAnsi="Times New Roman" w:cs="Times New Roman"/>
                <w:sz w:val="28"/>
                <w:szCs w:val="28"/>
              </w:rPr>
              <w:t xml:space="preserve">             </w:t>
            </w:r>
          </w:p>
        </w:tc>
      </w:tr>
    </w:tbl>
    <w:p w:rsidR="00086182" w:rsidRPr="00086182" w:rsidRDefault="00086182" w:rsidP="00086182">
      <w:pPr>
        <w:tabs>
          <w:tab w:val="left" w:pos="567"/>
        </w:tabs>
        <w:spacing w:after="0" w:line="240" w:lineRule="auto"/>
        <w:ind w:left="5670"/>
        <w:rPr>
          <w:rFonts w:ascii="Times New Roman" w:hAnsi="Times New Roman" w:cs="Times New Roman"/>
          <w:sz w:val="28"/>
          <w:szCs w:val="28"/>
        </w:rPr>
      </w:pPr>
    </w:p>
    <w:p w:rsidR="00086182" w:rsidRPr="00086182" w:rsidRDefault="00086182" w:rsidP="00086182">
      <w:pPr>
        <w:spacing w:after="0" w:line="240" w:lineRule="auto"/>
        <w:jc w:val="right"/>
        <w:rPr>
          <w:rFonts w:ascii="Times New Roman" w:hAnsi="Times New Roman" w:cs="Times New Roman"/>
          <w:sz w:val="28"/>
          <w:szCs w:val="28"/>
        </w:rPr>
      </w:pPr>
    </w:p>
    <w:p w:rsidR="00086182" w:rsidRPr="00086182" w:rsidRDefault="00086182" w:rsidP="00086182">
      <w:pPr>
        <w:pStyle w:val="31"/>
        <w:shd w:val="clear" w:color="auto" w:fill="auto"/>
        <w:spacing w:before="0" w:line="240" w:lineRule="auto"/>
        <w:contextualSpacing/>
        <w:jc w:val="center"/>
        <w:rPr>
          <w:b/>
        </w:rPr>
      </w:pPr>
      <w:r w:rsidRPr="00086182">
        <w:rPr>
          <w:b/>
        </w:rPr>
        <w:t>Состав конкурсной комиссии по проведению конкурса проектов</w:t>
      </w:r>
      <w:r w:rsidRPr="00086182">
        <w:rPr>
          <w:b/>
        </w:rPr>
        <w:br/>
        <w:t>по представлению бюджета для граждан</w:t>
      </w:r>
    </w:p>
    <w:p w:rsidR="00086182" w:rsidRPr="00086182" w:rsidRDefault="00086182" w:rsidP="00086182">
      <w:pPr>
        <w:pStyle w:val="31"/>
        <w:shd w:val="clear" w:color="auto" w:fill="auto"/>
        <w:spacing w:before="0" w:line="240" w:lineRule="auto"/>
        <w:contextualSpacing/>
        <w:jc w:val="center"/>
        <w:rPr>
          <w:b/>
        </w:rPr>
      </w:pPr>
    </w:p>
    <w:tbl>
      <w:tblPr>
        <w:tblW w:w="5000" w:type="pct"/>
        <w:jc w:val="center"/>
        <w:tblLook w:val="04A0" w:firstRow="1" w:lastRow="0" w:firstColumn="1" w:lastColumn="0" w:noHBand="0" w:noVBand="1"/>
      </w:tblPr>
      <w:tblGrid>
        <w:gridCol w:w="3192"/>
        <w:gridCol w:w="437"/>
        <w:gridCol w:w="5726"/>
      </w:tblGrid>
      <w:tr w:rsidR="00086182" w:rsidRPr="00086182" w:rsidTr="0048257A">
        <w:trPr>
          <w:jc w:val="center"/>
        </w:trPr>
        <w:tc>
          <w:tcPr>
            <w:tcW w:w="3284" w:type="dxa"/>
          </w:tcPr>
          <w:p w:rsidR="00852636" w:rsidRPr="00086182" w:rsidRDefault="00852636" w:rsidP="00852636">
            <w:pPr>
              <w:pStyle w:val="31"/>
              <w:shd w:val="clear" w:color="auto" w:fill="auto"/>
              <w:tabs>
                <w:tab w:val="left" w:pos="1301"/>
              </w:tabs>
              <w:spacing w:before="0" w:line="240" w:lineRule="auto"/>
              <w:contextualSpacing/>
            </w:pPr>
            <w:r w:rsidRPr="00086182">
              <w:t xml:space="preserve">Смирнов </w:t>
            </w:r>
          </w:p>
          <w:p w:rsidR="00086182" w:rsidRPr="00086182" w:rsidRDefault="00852636" w:rsidP="00852636">
            <w:pPr>
              <w:pStyle w:val="31"/>
              <w:shd w:val="clear" w:color="auto" w:fill="auto"/>
              <w:tabs>
                <w:tab w:val="left" w:pos="1301"/>
              </w:tabs>
              <w:spacing w:before="0" w:line="240" w:lineRule="auto"/>
              <w:contextualSpacing/>
            </w:pPr>
            <w:r w:rsidRPr="00086182">
              <w:t xml:space="preserve">Юрий Васильевич   </w:t>
            </w:r>
          </w:p>
        </w:tc>
        <w:tc>
          <w:tcPr>
            <w:tcW w:w="437" w:type="dxa"/>
          </w:tcPr>
          <w:p w:rsidR="00086182" w:rsidRPr="00086182" w:rsidRDefault="00086182" w:rsidP="00086182">
            <w:pPr>
              <w:pStyle w:val="31"/>
              <w:shd w:val="clear" w:color="auto" w:fill="auto"/>
              <w:tabs>
                <w:tab w:val="left" w:pos="1301"/>
              </w:tabs>
              <w:spacing w:before="0" w:line="240" w:lineRule="auto"/>
              <w:contextualSpacing/>
              <w:jc w:val="center"/>
            </w:pPr>
            <w:r w:rsidRPr="00086182">
              <w:t>-</w:t>
            </w:r>
          </w:p>
        </w:tc>
        <w:tc>
          <w:tcPr>
            <w:tcW w:w="6132" w:type="dxa"/>
          </w:tcPr>
          <w:p w:rsidR="00086182" w:rsidRPr="00086182" w:rsidRDefault="00852636" w:rsidP="00086182">
            <w:pPr>
              <w:pStyle w:val="31"/>
              <w:shd w:val="clear" w:color="auto" w:fill="auto"/>
              <w:tabs>
                <w:tab w:val="left" w:pos="1301"/>
              </w:tabs>
              <w:spacing w:before="0" w:line="240" w:lineRule="auto"/>
              <w:contextualSpacing/>
              <w:jc w:val="left"/>
            </w:pPr>
            <w:r w:rsidRPr="00086182">
              <w:t xml:space="preserve">руководитель финансового управления администрации </w:t>
            </w:r>
            <w:proofErr w:type="spellStart"/>
            <w:r w:rsidRPr="00086182">
              <w:t>г.Енисейска</w:t>
            </w:r>
            <w:proofErr w:type="spellEnd"/>
            <w:r w:rsidR="00086182" w:rsidRPr="00086182">
              <w:t>, председатель комиссии</w:t>
            </w:r>
          </w:p>
          <w:p w:rsidR="00086182" w:rsidRPr="00086182" w:rsidRDefault="00086182" w:rsidP="00086182">
            <w:pPr>
              <w:pStyle w:val="31"/>
              <w:shd w:val="clear" w:color="auto" w:fill="auto"/>
              <w:tabs>
                <w:tab w:val="left" w:pos="1301"/>
              </w:tabs>
              <w:spacing w:before="0" w:line="240" w:lineRule="auto"/>
              <w:contextualSpacing/>
              <w:jc w:val="left"/>
            </w:pPr>
          </w:p>
        </w:tc>
      </w:tr>
      <w:tr w:rsidR="00086182" w:rsidRPr="00086182" w:rsidTr="0048257A">
        <w:trPr>
          <w:jc w:val="center"/>
        </w:trPr>
        <w:tc>
          <w:tcPr>
            <w:tcW w:w="3284" w:type="dxa"/>
          </w:tcPr>
          <w:p w:rsidR="00086182" w:rsidRPr="00086182" w:rsidRDefault="00D320F8" w:rsidP="00086182">
            <w:pPr>
              <w:pStyle w:val="31"/>
              <w:shd w:val="clear" w:color="auto" w:fill="auto"/>
              <w:tabs>
                <w:tab w:val="left" w:pos="1301"/>
              </w:tabs>
              <w:spacing w:before="0" w:line="240" w:lineRule="auto"/>
              <w:contextualSpacing/>
            </w:pPr>
            <w:proofErr w:type="spellStart"/>
            <w:r>
              <w:t>Мизонова</w:t>
            </w:r>
            <w:proofErr w:type="spellEnd"/>
          </w:p>
          <w:p w:rsidR="00086182" w:rsidRPr="00086182" w:rsidRDefault="00D320F8" w:rsidP="00086182">
            <w:pPr>
              <w:pStyle w:val="31"/>
              <w:shd w:val="clear" w:color="auto" w:fill="auto"/>
              <w:tabs>
                <w:tab w:val="left" w:pos="1301"/>
              </w:tabs>
              <w:spacing w:before="0" w:line="240" w:lineRule="auto"/>
              <w:contextualSpacing/>
            </w:pPr>
            <w:r>
              <w:t>Наталья Владимировна</w:t>
            </w:r>
            <w:r w:rsidR="00086182" w:rsidRPr="00086182">
              <w:t xml:space="preserve">   </w:t>
            </w:r>
          </w:p>
        </w:tc>
        <w:tc>
          <w:tcPr>
            <w:tcW w:w="437" w:type="dxa"/>
          </w:tcPr>
          <w:p w:rsidR="00086182" w:rsidRPr="00086182" w:rsidRDefault="00086182" w:rsidP="00086182">
            <w:pPr>
              <w:pStyle w:val="31"/>
              <w:shd w:val="clear" w:color="auto" w:fill="auto"/>
              <w:tabs>
                <w:tab w:val="left" w:pos="1301"/>
              </w:tabs>
              <w:spacing w:before="0" w:line="240" w:lineRule="auto"/>
              <w:contextualSpacing/>
              <w:jc w:val="center"/>
            </w:pPr>
            <w:r w:rsidRPr="00086182">
              <w:t>-</w:t>
            </w:r>
          </w:p>
        </w:tc>
        <w:tc>
          <w:tcPr>
            <w:tcW w:w="6132" w:type="dxa"/>
          </w:tcPr>
          <w:p w:rsidR="00086182" w:rsidRPr="00086182" w:rsidRDefault="00D320F8" w:rsidP="00086182">
            <w:pPr>
              <w:pStyle w:val="31"/>
              <w:shd w:val="clear" w:color="auto" w:fill="auto"/>
              <w:tabs>
                <w:tab w:val="left" w:pos="1301"/>
              </w:tabs>
              <w:spacing w:before="0" w:line="240" w:lineRule="auto"/>
              <w:contextualSpacing/>
              <w:jc w:val="left"/>
            </w:pPr>
            <w:r>
              <w:t>начальник бюджетного отдела</w:t>
            </w:r>
            <w:r w:rsidR="00086182" w:rsidRPr="00086182">
              <w:t xml:space="preserve">  финансового управления администрации </w:t>
            </w:r>
            <w:proofErr w:type="spellStart"/>
            <w:r w:rsidR="00086182" w:rsidRPr="00086182">
              <w:t>г.Енисейска</w:t>
            </w:r>
            <w:proofErr w:type="spellEnd"/>
            <w:r w:rsidR="00086182" w:rsidRPr="00086182">
              <w:t>, заместитель  председателя комиссии</w:t>
            </w:r>
          </w:p>
          <w:p w:rsidR="00086182" w:rsidRPr="00086182" w:rsidRDefault="00086182" w:rsidP="00086182">
            <w:pPr>
              <w:pStyle w:val="31"/>
              <w:shd w:val="clear" w:color="auto" w:fill="auto"/>
              <w:tabs>
                <w:tab w:val="left" w:pos="1301"/>
              </w:tabs>
              <w:spacing w:before="0" w:line="240" w:lineRule="auto"/>
              <w:contextualSpacing/>
              <w:jc w:val="left"/>
            </w:pPr>
          </w:p>
        </w:tc>
      </w:tr>
      <w:tr w:rsidR="00086182" w:rsidRPr="00086182" w:rsidTr="0048257A">
        <w:trPr>
          <w:jc w:val="center"/>
        </w:trPr>
        <w:tc>
          <w:tcPr>
            <w:tcW w:w="3284" w:type="dxa"/>
          </w:tcPr>
          <w:p w:rsidR="00086182" w:rsidRPr="00086182" w:rsidRDefault="00D320F8" w:rsidP="00086182">
            <w:pPr>
              <w:pStyle w:val="31"/>
              <w:shd w:val="clear" w:color="auto" w:fill="auto"/>
              <w:tabs>
                <w:tab w:val="left" w:pos="1301"/>
              </w:tabs>
              <w:spacing w:before="0" w:line="240" w:lineRule="auto"/>
              <w:contextualSpacing/>
            </w:pPr>
            <w:r>
              <w:t>Серебрякова</w:t>
            </w:r>
          </w:p>
          <w:p w:rsidR="00086182" w:rsidRPr="00086182" w:rsidRDefault="00D320F8" w:rsidP="00086182">
            <w:pPr>
              <w:pStyle w:val="31"/>
              <w:shd w:val="clear" w:color="auto" w:fill="auto"/>
              <w:tabs>
                <w:tab w:val="left" w:pos="1301"/>
              </w:tabs>
              <w:spacing w:before="0" w:line="240" w:lineRule="auto"/>
              <w:contextualSpacing/>
            </w:pPr>
            <w:r>
              <w:t>Ирина Викторовна</w:t>
            </w:r>
          </w:p>
          <w:p w:rsidR="00086182" w:rsidRPr="00086182" w:rsidRDefault="00086182" w:rsidP="00086182">
            <w:pPr>
              <w:pStyle w:val="31"/>
              <w:shd w:val="clear" w:color="auto" w:fill="auto"/>
              <w:tabs>
                <w:tab w:val="left" w:pos="1301"/>
              </w:tabs>
              <w:spacing w:before="0" w:line="240" w:lineRule="auto"/>
              <w:contextualSpacing/>
            </w:pPr>
          </w:p>
        </w:tc>
        <w:tc>
          <w:tcPr>
            <w:tcW w:w="437" w:type="dxa"/>
          </w:tcPr>
          <w:p w:rsidR="00086182" w:rsidRPr="00086182" w:rsidRDefault="00086182" w:rsidP="00086182">
            <w:pPr>
              <w:pStyle w:val="31"/>
              <w:shd w:val="clear" w:color="auto" w:fill="auto"/>
              <w:tabs>
                <w:tab w:val="left" w:pos="1301"/>
              </w:tabs>
              <w:spacing w:before="0" w:line="240" w:lineRule="auto"/>
              <w:contextualSpacing/>
            </w:pPr>
            <w:r w:rsidRPr="00086182">
              <w:t>-</w:t>
            </w:r>
          </w:p>
        </w:tc>
        <w:tc>
          <w:tcPr>
            <w:tcW w:w="6132" w:type="dxa"/>
          </w:tcPr>
          <w:p w:rsidR="00086182" w:rsidRPr="00086182" w:rsidRDefault="00D320F8" w:rsidP="00086182">
            <w:pPr>
              <w:pStyle w:val="31"/>
              <w:shd w:val="clear" w:color="auto" w:fill="auto"/>
              <w:tabs>
                <w:tab w:val="left" w:pos="1301"/>
              </w:tabs>
              <w:spacing w:before="0" w:line="240" w:lineRule="auto"/>
              <w:contextualSpacing/>
              <w:jc w:val="left"/>
            </w:pPr>
            <w:r>
              <w:t>ведущий специалист</w:t>
            </w:r>
            <w:r w:rsidR="00086182" w:rsidRPr="00086182">
              <w:t xml:space="preserve"> бюджетного отдела финансового управления администрации </w:t>
            </w:r>
            <w:proofErr w:type="spellStart"/>
            <w:r w:rsidR="00086182" w:rsidRPr="00086182">
              <w:t>г.Енисейска</w:t>
            </w:r>
            <w:proofErr w:type="spellEnd"/>
            <w:r w:rsidR="00086182" w:rsidRPr="00086182">
              <w:t xml:space="preserve">, секретарь комиссии </w:t>
            </w:r>
            <w:r w:rsidR="00086182" w:rsidRPr="00086182">
              <w:br/>
            </w:r>
          </w:p>
        </w:tc>
      </w:tr>
      <w:tr w:rsidR="00086182" w:rsidRPr="00086182" w:rsidTr="0048257A">
        <w:trPr>
          <w:jc w:val="center"/>
        </w:trPr>
        <w:tc>
          <w:tcPr>
            <w:tcW w:w="3284" w:type="dxa"/>
          </w:tcPr>
          <w:p w:rsidR="00086182" w:rsidRPr="00086182" w:rsidRDefault="00086182" w:rsidP="00086182">
            <w:pPr>
              <w:pStyle w:val="31"/>
              <w:shd w:val="clear" w:color="auto" w:fill="auto"/>
              <w:tabs>
                <w:tab w:val="left" w:pos="1301"/>
              </w:tabs>
              <w:spacing w:before="0" w:line="240" w:lineRule="auto"/>
              <w:contextualSpacing/>
            </w:pPr>
          </w:p>
        </w:tc>
        <w:tc>
          <w:tcPr>
            <w:tcW w:w="437" w:type="dxa"/>
          </w:tcPr>
          <w:p w:rsidR="00086182" w:rsidRPr="00086182" w:rsidRDefault="00086182" w:rsidP="00086182">
            <w:pPr>
              <w:pStyle w:val="31"/>
              <w:shd w:val="clear" w:color="auto" w:fill="auto"/>
              <w:tabs>
                <w:tab w:val="left" w:pos="1301"/>
              </w:tabs>
              <w:spacing w:before="0" w:line="240" w:lineRule="auto"/>
              <w:contextualSpacing/>
            </w:pPr>
          </w:p>
        </w:tc>
        <w:tc>
          <w:tcPr>
            <w:tcW w:w="6132" w:type="dxa"/>
          </w:tcPr>
          <w:p w:rsidR="00086182" w:rsidRPr="00086182" w:rsidRDefault="00086182" w:rsidP="00086182">
            <w:pPr>
              <w:pStyle w:val="31"/>
              <w:shd w:val="clear" w:color="auto" w:fill="auto"/>
              <w:tabs>
                <w:tab w:val="left" w:pos="1301"/>
              </w:tabs>
              <w:spacing w:before="0" w:line="240" w:lineRule="auto"/>
              <w:contextualSpacing/>
              <w:jc w:val="left"/>
            </w:pPr>
          </w:p>
        </w:tc>
      </w:tr>
      <w:tr w:rsidR="00086182" w:rsidRPr="00086182" w:rsidTr="0048257A">
        <w:trPr>
          <w:jc w:val="center"/>
        </w:trPr>
        <w:tc>
          <w:tcPr>
            <w:tcW w:w="9853" w:type="dxa"/>
            <w:gridSpan w:val="3"/>
          </w:tcPr>
          <w:p w:rsidR="00086182" w:rsidRPr="00086182" w:rsidRDefault="00086182" w:rsidP="00086182">
            <w:pPr>
              <w:pStyle w:val="31"/>
              <w:shd w:val="clear" w:color="auto" w:fill="auto"/>
              <w:tabs>
                <w:tab w:val="left" w:pos="1301"/>
              </w:tabs>
              <w:spacing w:before="0" w:line="240" w:lineRule="auto"/>
              <w:contextualSpacing/>
            </w:pPr>
            <w:r w:rsidRPr="00086182">
              <w:t>члены конкурсной комиссии:</w:t>
            </w:r>
          </w:p>
          <w:p w:rsidR="00086182" w:rsidRPr="00086182" w:rsidRDefault="00086182" w:rsidP="00086182">
            <w:pPr>
              <w:pStyle w:val="31"/>
              <w:shd w:val="clear" w:color="auto" w:fill="auto"/>
              <w:tabs>
                <w:tab w:val="left" w:pos="1301"/>
              </w:tabs>
              <w:spacing w:before="0" w:line="240" w:lineRule="auto"/>
              <w:contextualSpacing/>
            </w:pPr>
          </w:p>
          <w:tbl>
            <w:tblPr>
              <w:tblW w:w="0" w:type="auto"/>
              <w:tblLook w:val="04A0" w:firstRow="1" w:lastRow="0" w:firstColumn="1" w:lastColumn="0" w:noHBand="0" w:noVBand="1"/>
            </w:tblPr>
            <w:tblGrid>
              <w:gridCol w:w="3079"/>
              <w:gridCol w:w="330"/>
              <w:gridCol w:w="5730"/>
            </w:tblGrid>
            <w:tr w:rsidR="00086182" w:rsidRPr="00086182" w:rsidTr="0048257A">
              <w:tc>
                <w:tcPr>
                  <w:tcW w:w="3207" w:type="dxa"/>
                  <w:shd w:val="clear" w:color="auto" w:fill="auto"/>
                </w:tcPr>
                <w:p w:rsidR="00086182" w:rsidRPr="00086182" w:rsidRDefault="00086182" w:rsidP="00086182">
                  <w:pPr>
                    <w:pStyle w:val="31"/>
                    <w:shd w:val="clear" w:color="auto" w:fill="auto"/>
                    <w:tabs>
                      <w:tab w:val="left" w:pos="1301"/>
                    </w:tabs>
                    <w:spacing w:before="0" w:line="240" w:lineRule="auto"/>
                    <w:contextualSpacing/>
                  </w:pPr>
                  <w:proofErr w:type="spellStart"/>
                  <w:r w:rsidRPr="00086182">
                    <w:t>Рудоман</w:t>
                  </w:r>
                  <w:proofErr w:type="spellEnd"/>
                </w:p>
                <w:p w:rsidR="00086182" w:rsidRPr="00086182" w:rsidRDefault="00086182" w:rsidP="00086182">
                  <w:pPr>
                    <w:pStyle w:val="31"/>
                    <w:shd w:val="clear" w:color="auto" w:fill="auto"/>
                    <w:tabs>
                      <w:tab w:val="left" w:pos="1301"/>
                    </w:tabs>
                    <w:spacing w:before="0" w:line="240" w:lineRule="auto"/>
                    <w:contextualSpacing/>
                  </w:pPr>
                  <w:r w:rsidRPr="00086182">
                    <w:t>Галина Николаевна</w:t>
                  </w:r>
                </w:p>
              </w:tc>
              <w:tc>
                <w:tcPr>
                  <w:tcW w:w="332" w:type="dxa"/>
                  <w:shd w:val="clear" w:color="auto" w:fill="auto"/>
                </w:tcPr>
                <w:p w:rsidR="00086182" w:rsidRPr="00086182" w:rsidRDefault="00086182" w:rsidP="00086182">
                  <w:pPr>
                    <w:pStyle w:val="31"/>
                    <w:shd w:val="clear" w:color="auto" w:fill="auto"/>
                    <w:tabs>
                      <w:tab w:val="left" w:pos="1301"/>
                    </w:tabs>
                    <w:spacing w:before="0" w:line="240" w:lineRule="auto"/>
                    <w:contextualSpacing/>
                  </w:pPr>
                  <w:r w:rsidRPr="00086182">
                    <w:t>-</w:t>
                  </w:r>
                </w:p>
              </w:tc>
              <w:tc>
                <w:tcPr>
                  <w:tcW w:w="6083" w:type="dxa"/>
                  <w:shd w:val="clear" w:color="auto" w:fill="auto"/>
                </w:tcPr>
                <w:p w:rsidR="00086182" w:rsidRPr="00086182" w:rsidRDefault="00086182" w:rsidP="00086182">
                  <w:pPr>
                    <w:pStyle w:val="31"/>
                    <w:shd w:val="clear" w:color="auto" w:fill="auto"/>
                    <w:tabs>
                      <w:tab w:val="left" w:pos="1301"/>
                    </w:tabs>
                    <w:spacing w:before="0" w:line="240" w:lineRule="auto"/>
                    <w:contextualSpacing/>
                  </w:pPr>
                  <w:r w:rsidRPr="00086182">
                    <w:t>заместитель начальника бюджетного отдела финансового управления администрации города Енисейска</w:t>
                  </w:r>
                </w:p>
              </w:tc>
            </w:tr>
            <w:tr w:rsidR="00086182" w:rsidRPr="00086182" w:rsidTr="0048257A">
              <w:tc>
                <w:tcPr>
                  <w:tcW w:w="3207" w:type="dxa"/>
                  <w:shd w:val="clear" w:color="auto" w:fill="auto"/>
                </w:tcPr>
                <w:p w:rsidR="00086182" w:rsidRPr="00086182" w:rsidRDefault="00086182" w:rsidP="00086182">
                  <w:pPr>
                    <w:pStyle w:val="31"/>
                    <w:shd w:val="clear" w:color="auto" w:fill="auto"/>
                    <w:tabs>
                      <w:tab w:val="left" w:pos="1301"/>
                    </w:tabs>
                    <w:spacing w:before="0" w:line="240" w:lineRule="auto"/>
                    <w:contextualSpacing/>
                  </w:pPr>
                  <w:r w:rsidRPr="00086182">
                    <w:t xml:space="preserve">Аркадьева </w:t>
                  </w:r>
                </w:p>
                <w:p w:rsidR="00086182" w:rsidRPr="00086182" w:rsidRDefault="00086182" w:rsidP="00086182">
                  <w:pPr>
                    <w:pStyle w:val="31"/>
                    <w:shd w:val="clear" w:color="auto" w:fill="auto"/>
                    <w:tabs>
                      <w:tab w:val="left" w:pos="1301"/>
                    </w:tabs>
                    <w:spacing w:before="0" w:line="240" w:lineRule="auto"/>
                    <w:contextualSpacing/>
                  </w:pPr>
                  <w:r w:rsidRPr="00086182">
                    <w:t>Ирина Александровна</w:t>
                  </w:r>
                </w:p>
              </w:tc>
              <w:tc>
                <w:tcPr>
                  <w:tcW w:w="332" w:type="dxa"/>
                  <w:shd w:val="clear" w:color="auto" w:fill="auto"/>
                </w:tcPr>
                <w:p w:rsidR="00086182" w:rsidRPr="00086182" w:rsidRDefault="00086182" w:rsidP="00086182">
                  <w:pPr>
                    <w:pStyle w:val="31"/>
                    <w:shd w:val="clear" w:color="auto" w:fill="auto"/>
                    <w:tabs>
                      <w:tab w:val="left" w:pos="1301"/>
                    </w:tabs>
                    <w:spacing w:before="0" w:line="240" w:lineRule="auto"/>
                    <w:contextualSpacing/>
                  </w:pPr>
                  <w:r w:rsidRPr="00086182">
                    <w:t>-</w:t>
                  </w:r>
                </w:p>
              </w:tc>
              <w:tc>
                <w:tcPr>
                  <w:tcW w:w="6083" w:type="dxa"/>
                  <w:shd w:val="clear" w:color="auto" w:fill="auto"/>
                </w:tcPr>
                <w:p w:rsidR="00086182" w:rsidRPr="00086182" w:rsidRDefault="00086182" w:rsidP="00086182">
                  <w:pPr>
                    <w:pStyle w:val="31"/>
                    <w:shd w:val="clear" w:color="auto" w:fill="auto"/>
                    <w:tabs>
                      <w:tab w:val="left" w:pos="1301"/>
                    </w:tabs>
                    <w:spacing w:before="0" w:line="240" w:lineRule="auto"/>
                    <w:contextualSpacing/>
                  </w:pPr>
                  <w:r w:rsidRPr="00086182">
                    <w:t xml:space="preserve">главный специалист бюджетного отдела финансового управления администрации </w:t>
                  </w:r>
                  <w:proofErr w:type="spellStart"/>
                  <w:r w:rsidRPr="00086182">
                    <w:t>г.Енисейска</w:t>
                  </w:r>
                  <w:proofErr w:type="spellEnd"/>
                </w:p>
              </w:tc>
            </w:tr>
            <w:tr w:rsidR="00086182" w:rsidRPr="00086182" w:rsidTr="0048257A">
              <w:tc>
                <w:tcPr>
                  <w:tcW w:w="3207" w:type="dxa"/>
                  <w:shd w:val="clear" w:color="auto" w:fill="auto"/>
                </w:tcPr>
                <w:p w:rsidR="00086182" w:rsidRPr="00086182" w:rsidRDefault="00852636" w:rsidP="00086182">
                  <w:pPr>
                    <w:pStyle w:val="31"/>
                    <w:shd w:val="clear" w:color="auto" w:fill="auto"/>
                    <w:tabs>
                      <w:tab w:val="left" w:pos="1301"/>
                    </w:tabs>
                    <w:spacing w:before="0" w:line="240" w:lineRule="auto"/>
                    <w:contextualSpacing/>
                  </w:pPr>
                  <w:r>
                    <w:t>Евланов</w:t>
                  </w:r>
                </w:p>
                <w:p w:rsidR="00086182" w:rsidRPr="00086182" w:rsidRDefault="00852636" w:rsidP="00086182">
                  <w:pPr>
                    <w:pStyle w:val="31"/>
                    <w:shd w:val="clear" w:color="auto" w:fill="auto"/>
                    <w:tabs>
                      <w:tab w:val="left" w:pos="1301"/>
                    </w:tabs>
                    <w:spacing w:before="0" w:line="240" w:lineRule="auto"/>
                    <w:contextualSpacing/>
                  </w:pPr>
                  <w:r>
                    <w:t>Олег Олегович</w:t>
                  </w:r>
                </w:p>
              </w:tc>
              <w:tc>
                <w:tcPr>
                  <w:tcW w:w="332" w:type="dxa"/>
                  <w:shd w:val="clear" w:color="auto" w:fill="auto"/>
                </w:tcPr>
                <w:p w:rsidR="00086182" w:rsidRPr="00086182" w:rsidRDefault="00086182" w:rsidP="00086182">
                  <w:pPr>
                    <w:pStyle w:val="31"/>
                    <w:shd w:val="clear" w:color="auto" w:fill="auto"/>
                    <w:tabs>
                      <w:tab w:val="left" w:pos="1301"/>
                    </w:tabs>
                    <w:spacing w:before="0" w:line="240" w:lineRule="auto"/>
                    <w:contextualSpacing/>
                  </w:pPr>
                  <w:r w:rsidRPr="00086182">
                    <w:t>-</w:t>
                  </w:r>
                </w:p>
              </w:tc>
              <w:tc>
                <w:tcPr>
                  <w:tcW w:w="6083" w:type="dxa"/>
                  <w:shd w:val="clear" w:color="auto" w:fill="auto"/>
                </w:tcPr>
                <w:p w:rsidR="00086182" w:rsidRPr="00086182" w:rsidRDefault="00086182" w:rsidP="00086182">
                  <w:pPr>
                    <w:pStyle w:val="31"/>
                    <w:shd w:val="clear" w:color="auto" w:fill="auto"/>
                    <w:tabs>
                      <w:tab w:val="left" w:pos="1301"/>
                    </w:tabs>
                    <w:spacing w:before="0" w:line="240" w:lineRule="auto"/>
                    <w:contextualSpacing/>
                    <w:jc w:val="left"/>
                  </w:pPr>
                  <w:r w:rsidRPr="00086182">
                    <w:t>начальник отдела правовой работы и муниципального контроля администрации города Енисейска</w:t>
                  </w:r>
                </w:p>
              </w:tc>
            </w:tr>
            <w:tr w:rsidR="00086182" w:rsidRPr="00086182" w:rsidTr="0048257A">
              <w:tc>
                <w:tcPr>
                  <w:tcW w:w="3207" w:type="dxa"/>
                  <w:shd w:val="clear" w:color="auto" w:fill="auto"/>
                </w:tcPr>
                <w:p w:rsidR="00086182" w:rsidRPr="00086182" w:rsidRDefault="00086182" w:rsidP="00086182">
                  <w:pPr>
                    <w:pStyle w:val="31"/>
                    <w:shd w:val="clear" w:color="auto" w:fill="auto"/>
                    <w:tabs>
                      <w:tab w:val="left" w:pos="1301"/>
                    </w:tabs>
                    <w:spacing w:before="0" w:line="240" w:lineRule="auto"/>
                    <w:contextualSpacing/>
                  </w:pPr>
                  <w:r w:rsidRPr="00086182">
                    <w:t>Носырев</w:t>
                  </w:r>
                </w:p>
                <w:p w:rsidR="00086182" w:rsidRPr="00086182" w:rsidRDefault="00086182" w:rsidP="00086182">
                  <w:pPr>
                    <w:pStyle w:val="31"/>
                    <w:shd w:val="clear" w:color="auto" w:fill="auto"/>
                    <w:tabs>
                      <w:tab w:val="left" w:pos="1301"/>
                    </w:tabs>
                    <w:spacing w:before="0" w:line="240" w:lineRule="auto"/>
                    <w:contextualSpacing/>
                  </w:pPr>
                  <w:r w:rsidRPr="00086182">
                    <w:t>Андрей Петрович</w:t>
                  </w:r>
                </w:p>
              </w:tc>
              <w:tc>
                <w:tcPr>
                  <w:tcW w:w="332" w:type="dxa"/>
                  <w:shd w:val="clear" w:color="auto" w:fill="auto"/>
                </w:tcPr>
                <w:p w:rsidR="00086182" w:rsidRPr="00086182" w:rsidRDefault="00086182" w:rsidP="00086182">
                  <w:pPr>
                    <w:pStyle w:val="31"/>
                    <w:shd w:val="clear" w:color="auto" w:fill="auto"/>
                    <w:tabs>
                      <w:tab w:val="left" w:pos="1301"/>
                    </w:tabs>
                    <w:spacing w:before="0" w:line="240" w:lineRule="auto"/>
                    <w:contextualSpacing/>
                  </w:pPr>
                  <w:r w:rsidRPr="00086182">
                    <w:t>-</w:t>
                  </w:r>
                </w:p>
              </w:tc>
              <w:tc>
                <w:tcPr>
                  <w:tcW w:w="6083" w:type="dxa"/>
                  <w:shd w:val="clear" w:color="auto" w:fill="auto"/>
                </w:tcPr>
                <w:p w:rsidR="00086182" w:rsidRPr="00086182" w:rsidRDefault="00086182" w:rsidP="00086182">
                  <w:pPr>
                    <w:pStyle w:val="31"/>
                    <w:shd w:val="clear" w:color="auto" w:fill="auto"/>
                    <w:tabs>
                      <w:tab w:val="left" w:pos="1301"/>
                    </w:tabs>
                    <w:spacing w:before="0" w:line="240" w:lineRule="auto"/>
                    <w:contextualSpacing/>
                    <w:jc w:val="left"/>
                  </w:pPr>
                  <w:r w:rsidRPr="00086182">
                    <w:t>начальника отдела экономического развития, предпринимательской деятельности и торговли администрации города Енисейска</w:t>
                  </w:r>
                </w:p>
              </w:tc>
            </w:tr>
            <w:tr w:rsidR="00852636" w:rsidRPr="00086182" w:rsidTr="0048257A">
              <w:tc>
                <w:tcPr>
                  <w:tcW w:w="3207" w:type="dxa"/>
                  <w:shd w:val="clear" w:color="auto" w:fill="auto"/>
                </w:tcPr>
                <w:p w:rsidR="00852636" w:rsidRPr="00086182" w:rsidRDefault="00852636" w:rsidP="00086182">
                  <w:pPr>
                    <w:pStyle w:val="31"/>
                    <w:shd w:val="clear" w:color="auto" w:fill="auto"/>
                    <w:tabs>
                      <w:tab w:val="left" w:pos="1301"/>
                    </w:tabs>
                    <w:spacing w:before="0" w:line="240" w:lineRule="auto"/>
                    <w:contextualSpacing/>
                  </w:pPr>
                </w:p>
              </w:tc>
              <w:tc>
                <w:tcPr>
                  <w:tcW w:w="332" w:type="dxa"/>
                  <w:shd w:val="clear" w:color="auto" w:fill="auto"/>
                </w:tcPr>
                <w:p w:rsidR="00852636" w:rsidRPr="00086182" w:rsidRDefault="00852636" w:rsidP="00086182">
                  <w:pPr>
                    <w:pStyle w:val="31"/>
                    <w:shd w:val="clear" w:color="auto" w:fill="auto"/>
                    <w:tabs>
                      <w:tab w:val="left" w:pos="1301"/>
                    </w:tabs>
                    <w:spacing w:before="0" w:line="240" w:lineRule="auto"/>
                    <w:contextualSpacing/>
                  </w:pPr>
                </w:p>
              </w:tc>
              <w:tc>
                <w:tcPr>
                  <w:tcW w:w="6083" w:type="dxa"/>
                  <w:shd w:val="clear" w:color="auto" w:fill="auto"/>
                </w:tcPr>
                <w:p w:rsidR="00852636" w:rsidRPr="00086182" w:rsidRDefault="00852636" w:rsidP="00086182">
                  <w:pPr>
                    <w:pStyle w:val="31"/>
                    <w:shd w:val="clear" w:color="auto" w:fill="auto"/>
                    <w:tabs>
                      <w:tab w:val="left" w:pos="1301"/>
                    </w:tabs>
                    <w:spacing w:before="0" w:line="240" w:lineRule="auto"/>
                    <w:contextualSpacing/>
                    <w:jc w:val="left"/>
                  </w:pPr>
                </w:p>
              </w:tc>
            </w:tr>
          </w:tbl>
          <w:p w:rsidR="00086182" w:rsidRPr="00086182" w:rsidRDefault="00086182" w:rsidP="00086182">
            <w:pPr>
              <w:pStyle w:val="31"/>
              <w:shd w:val="clear" w:color="auto" w:fill="auto"/>
              <w:tabs>
                <w:tab w:val="left" w:pos="1301"/>
              </w:tabs>
              <w:spacing w:before="0" w:line="240" w:lineRule="auto"/>
              <w:contextualSpacing/>
            </w:pPr>
          </w:p>
          <w:p w:rsidR="00086182" w:rsidRPr="00086182" w:rsidRDefault="00086182" w:rsidP="00086182">
            <w:pPr>
              <w:pStyle w:val="31"/>
              <w:shd w:val="clear" w:color="auto" w:fill="auto"/>
              <w:tabs>
                <w:tab w:val="left" w:pos="1301"/>
              </w:tabs>
              <w:spacing w:before="0" w:line="240" w:lineRule="auto"/>
              <w:contextualSpacing/>
            </w:pPr>
          </w:p>
          <w:p w:rsidR="00086182" w:rsidRPr="00086182" w:rsidRDefault="00086182" w:rsidP="00086182">
            <w:pPr>
              <w:pStyle w:val="31"/>
              <w:shd w:val="clear" w:color="auto" w:fill="auto"/>
              <w:tabs>
                <w:tab w:val="left" w:pos="1301"/>
              </w:tabs>
              <w:spacing w:before="0" w:line="240" w:lineRule="auto"/>
              <w:contextualSpacing/>
            </w:pPr>
          </w:p>
        </w:tc>
      </w:tr>
    </w:tbl>
    <w:p w:rsidR="00086182" w:rsidRPr="00086182" w:rsidRDefault="00086182" w:rsidP="00086182">
      <w:pPr>
        <w:rPr>
          <w:rFonts w:ascii="Times New Roman" w:hAnsi="Times New Roman" w:cs="Times New Roman"/>
          <w:sz w:val="28"/>
          <w:szCs w:val="28"/>
        </w:rPr>
      </w:pPr>
    </w:p>
    <w:p w:rsidR="00AC5056" w:rsidRPr="00086182" w:rsidRDefault="00AC5056" w:rsidP="009E6E39">
      <w:pPr>
        <w:spacing w:before="20" w:afterLines="20" w:after="48" w:line="240" w:lineRule="auto"/>
        <w:jc w:val="both"/>
        <w:rPr>
          <w:rFonts w:ascii="Times New Roman" w:hAnsi="Times New Roman" w:cs="Times New Roman"/>
          <w:sz w:val="28"/>
          <w:szCs w:val="28"/>
        </w:rPr>
      </w:pPr>
    </w:p>
    <w:sectPr w:rsidR="00AC5056" w:rsidRPr="00086182" w:rsidSect="002528C5">
      <w:pgSz w:w="11906" w:h="16838"/>
      <w:pgMar w:top="851"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1A77"/>
    <w:multiLevelType w:val="multilevel"/>
    <w:tmpl w:val="76CE28B8"/>
    <w:lvl w:ilvl="0">
      <w:start w:val="1"/>
      <w:numFmt w:val="decimal"/>
      <w:lvlText w:val="%1."/>
      <w:lvlJc w:val="left"/>
      <w:pPr>
        <w:ind w:left="1352" w:hanging="360"/>
      </w:pPr>
      <w:rPr>
        <w:rFonts w:hint="default"/>
      </w:rPr>
    </w:lvl>
    <w:lvl w:ilvl="1">
      <w:start w:val="5"/>
      <w:numFmt w:val="decimal"/>
      <w:isLgl/>
      <w:lvlText w:val="%1.%2."/>
      <w:lvlJc w:val="left"/>
      <w:pPr>
        <w:ind w:left="1713" w:hanging="72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2075" w:hanging="1080"/>
      </w:pPr>
      <w:rPr>
        <w:rFonts w:hint="default"/>
      </w:rPr>
    </w:lvl>
    <w:lvl w:ilvl="4">
      <w:start w:val="1"/>
      <w:numFmt w:val="decimal"/>
      <w:isLgl/>
      <w:lvlText w:val="%1.%2.%3.%4.%5."/>
      <w:lvlJc w:val="left"/>
      <w:pPr>
        <w:ind w:left="2076" w:hanging="1080"/>
      </w:pPr>
      <w:rPr>
        <w:rFonts w:hint="default"/>
      </w:rPr>
    </w:lvl>
    <w:lvl w:ilvl="5">
      <w:start w:val="1"/>
      <w:numFmt w:val="decimal"/>
      <w:isLgl/>
      <w:lvlText w:val="%1.%2.%3.%4.%5.%6."/>
      <w:lvlJc w:val="left"/>
      <w:pPr>
        <w:ind w:left="2437" w:hanging="1440"/>
      </w:pPr>
      <w:rPr>
        <w:rFonts w:hint="default"/>
      </w:rPr>
    </w:lvl>
    <w:lvl w:ilvl="6">
      <w:start w:val="1"/>
      <w:numFmt w:val="decimal"/>
      <w:isLgl/>
      <w:lvlText w:val="%1.%2.%3.%4.%5.%6.%7."/>
      <w:lvlJc w:val="left"/>
      <w:pPr>
        <w:ind w:left="2798" w:hanging="1800"/>
      </w:pPr>
      <w:rPr>
        <w:rFonts w:hint="default"/>
      </w:rPr>
    </w:lvl>
    <w:lvl w:ilvl="7">
      <w:start w:val="1"/>
      <w:numFmt w:val="decimal"/>
      <w:isLgl/>
      <w:lvlText w:val="%1.%2.%3.%4.%5.%6.%7.%8."/>
      <w:lvlJc w:val="left"/>
      <w:pPr>
        <w:ind w:left="2799" w:hanging="1800"/>
      </w:pPr>
      <w:rPr>
        <w:rFonts w:hint="default"/>
      </w:rPr>
    </w:lvl>
    <w:lvl w:ilvl="8">
      <w:start w:val="1"/>
      <w:numFmt w:val="decimal"/>
      <w:isLgl/>
      <w:lvlText w:val="%1.%2.%3.%4.%5.%6.%7.%8.%9."/>
      <w:lvlJc w:val="left"/>
      <w:pPr>
        <w:ind w:left="3160" w:hanging="2160"/>
      </w:pPr>
      <w:rPr>
        <w:rFonts w:hint="default"/>
      </w:rPr>
    </w:lvl>
  </w:abstractNum>
  <w:abstractNum w:abstractNumId="1" w15:restartNumberingAfterBreak="0">
    <w:nsid w:val="079D4B57"/>
    <w:multiLevelType w:val="hybridMultilevel"/>
    <w:tmpl w:val="3A60E9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9840DF6"/>
    <w:multiLevelType w:val="multilevel"/>
    <w:tmpl w:val="61B4BE1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15:restartNumberingAfterBreak="0">
    <w:nsid w:val="73D87B86"/>
    <w:multiLevelType w:val="hybridMultilevel"/>
    <w:tmpl w:val="86BC4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BB"/>
    <w:rsid w:val="000252B6"/>
    <w:rsid w:val="00026779"/>
    <w:rsid w:val="0003371B"/>
    <w:rsid w:val="0003686F"/>
    <w:rsid w:val="000814F7"/>
    <w:rsid w:val="00086182"/>
    <w:rsid w:val="00092884"/>
    <w:rsid w:val="00121658"/>
    <w:rsid w:val="00166859"/>
    <w:rsid w:val="00190C16"/>
    <w:rsid w:val="001B7DCA"/>
    <w:rsid w:val="001F3322"/>
    <w:rsid w:val="00200D5F"/>
    <w:rsid w:val="002528C5"/>
    <w:rsid w:val="002F3490"/>
    <w:rsid w:val="003E28D3"/>
    <w:rsid w:val="003E2F9B"/>
    <w:rsid w:val="00460DFA"/>
    <w:rsid w:val="0048257A"/>
    <w:rsid w:val="00484904"/>
    <w:rsid w:val="004B37A5"/>
    <w:rsid w:val="004C572D"/>
    <w:rsid w:val="004D4B2D"/>
    <w:rsid w:val="004D52D4"/>
    <w:rsid w:val="00510E95"/>
    <w:rsid w:val="005459D3"/>
    <w:rsid w:val="005D0DA3"/>
    <w:rsid w:val="005E73CA"/>
    <w:rsid w:val="00631EBC"/>
    <w:rsid w:val="00653919"/>
    <w:rsid w:val="006806FB"/>
    <w:rsid w:val="0077574F"/>
    <w:rsid w:val="00821D32"/>
    <w:rsid w:val="008511F0"/>
    <w:rsid w:val="00852636"/>
    <w:rsid w:val="00854AEF"/>
    <w:rsid w:val="0088026E"/>
    <w:rsid w:val="008B2E45"/>
    <w:rsid w:val="008D5748"/>
    <w:rsid w:val="008F1DC5"/>
    <w:rsid w:val="0091586C"/>
    <w:rsid w:val="00956CC7"/>
    <w:rsid w:val="00970B4D"/>
    <w:rsid w:val="009757B2"/>
    <w:rsid w:val="00996807"/>
    <w:rsid w:val="00997D3E"/>
    <w:rsid w:val="009A00D5"/>
    <w:rsid w:val="009E6E39"/>
    <w:rsid w:val="009F1AD7"/>
    <w:rsid w:val="00A00039"/>
    <w:rsid w:val="00A0677B"/>
    <w:rsid w:val="00A16E31"/>
    <w:rsid w:val="00A27156"/>
    <w:rsid w:val="00A520BB"/>
    <w:rsid w:val="00AA5260"/>
    <w:rsid w:val="00AC0532"/>
    <w:rsid w:val="00AC5056"/>
    <w:rsid w:val="00AC571E"/>
    <w:rsid w:val="00AD0E2C"/>
    <w:rsid w:val="00AE397C"/>
    <w:rsid w:val="00AE67DD"/>
    <w:rsid w:val="00B1303D"/>
    <w:rsid w:val="00BC0A8A"/>
    <w:rsid w:val="00BE28B7"/>
    <w:rsid w:val="00C04ACF"/>
    <w:rsid w:val="00C73496"/>
    <w:rsid w:val="00D01539"/>
    <w:rsid w:val="00D24EBE"/>
    <w:rsid w:val="00D320F8"/>
    <w:rsid w:val="00D40866"/>
    <w:rsid w:val="00D5051B"/>
    <w:rsid w:val="00DD3A8A"/>
    <w:rsid w:val="00DE722A"/>
    <w:rsid w:val="00E019E2"/>
    <w:rsid w:val="00E61BB6"/>
    <w:rsid w:val="00EA07DE"/>
    <w:rsid w:val="00F1083C"/>
    <w:rsid w:val="00F1202B"/>
    <w:rsid w:val="00F260BA"/>
    <w:rsid w:val="00F52503"/>
    <w:rsid w:val="00FA01AA"/>
    <w:rsid w:val="00FD0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F86D"/>
  <w15:docId w15:val="{62CB0AA1-AB03-4B17-8375-A63A947C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Знак,Заголовок 1 Знак Знак,Заголовок 1 Знак Знак Знак Знак,Знак Знак Знак Знак,Заголовок 1 Знак Знак Знак, Знак, Знак Знак Знак Знак, Знак Знак Знак Знак Знак Знак,Заголовок 1 Знак Знак Знак Знак Знак Знак Знак"/>
    <w:basedOn w:val="a"/>
    <w:next w:val="a"/>
    <w:link w:val="10"/>
    <w:uiPriority w:val="9"/>
    <w:qFormat/>
    <w:rsid w:val="00086182"/>
    <w:pPr>
      <w:keepNext/>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0E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0E2C"/>
    <w:rPr>
      <w:rFonts w:ascii="Tahoma" w:hAnsi="Tahoma" w:cs="Tahoma"/>
      <w:sz w:val="16"/>
      <w:szCs w:val="16"/>
    </w:rPr>
  </w:style>
  <w:style w:type="paragraph" w:styleId="a5">
    <w:name w:val="List Paragraph"/>
    <w:basedOn w:val="a"/>
    <w:uiPriority w:val="34"/>
    <w:qFormat/>
    <w:rsid w:val="009A00D5"/>
    <w:pPr>
      <w:ind w:left="720"/>
      <w:contextualSpacing/>
    </w:pPr>
  </w:style>
  <w:style w:type="table" w:styleId="a6">
    <w:name w:val="Table Grid"/>
    <w:basedOn w:val="a1"/>
    <w:uiPriority w:val="59"/>
    <w:rsid w:val="00A06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1202B"/>
    <w:rPr>
      <w:color w:val="0000FF" w:themeColor="hyperlink"/>
      <w:u w:val="single"/>
    </w:rPr>
  </w:style>
  <w:style w:type="character" w:customStyle="1" w:styleId="10">
    <w:name w:val="Заголовок 1 Знак"/>
    <w:aliases w:val="Знак Знак,Заголовок 1 Знак Знак Знак1,Заголовок 1 Знак Знак Знак Знак Знак,Знак Знак Знак Знак Знак,Заголовок 1 Знак Знак Знак Знак1, Знак Знак, Знак Знак Знак Знак Знак, Знак Знак Знак Знак Знак Знак Знак"/>
    <w:basedOn w:val="a0"/>
    <w:link w:val="1"/>
    <w:uiPriority w:val="9"/>
    <w:rsid w:val="00086182"/>
    <w:rPr>
      <w:rFonts w:ascii="Arial" w:eastAsia="Times New Roman" w:hAnsi="Arial" w:cs="Times New Roman"/>
      <w:b/>
      <w:bCs/>
      <w:kern w:val="32"/>
      <w:sz w:val="32"/>
      <w:szCs w:val="32"/>
      <w:lang w:eastAsia="ru-RU"/>
    </w:rPr>
  </w:style>
  <w:style w:type="paragraph" w:customStyle="1" w:styleId="ConsPlusNormal">
    <w:name w:val="ConsPlusNormal"/>
    <w:rsid w:val="00086182"/>
    <w:pPr>
      <w:autoSpaceDE w:val="0"/>
      <w:autoSpaceDN w:val="0"/>
      <w:adjustRightInd w:val="0"/>
      <w:spacing w:after="0" w:line="240" w:lineRule="auto"/>
    </w:pPr>
    <w:rPr>
      <w:rFonts w:ascii="Times New Roman" w:eastAsia="Calibri" w:hAnsi="Times New Roman" w:cs="Times New Roman"/>
      <w:sz w:val="28"/>
      <w:szCs w:val="28"/>
    </w:rPr>
  </w:style>
  <w:style w:type="paragraph" w:styleId="3">
    <w:name w:val="Body Text Indent 3"/>
    <w:basedOn w:val="a"/>
    <w:link w:val="30"/>
    <w:rsid w:val="00086182"/>
    <w:pPr>
      <w:shd w:val="clear" w:color="auto" w:fill="FFFFFF"/>
      <w:spacing w:after="0" w:line="360" w:lineRule="auto"/>
      <w:ind w:firstLine="720"/>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086182"/>
    <w:rPr>
      <w:rFonts w:ascii="Times New Roman" w:eastAsia="Times New Roman" w:hAnsi="Times New Roman" w:cs="Times New Roman"/>
      <w:sz w:val="28"/>
      <w:szCs w:val="20"/>
      <w:shd w:val="clear" w:color="auto" w:fill="FFFFFF"/>
      <w:lang w:eastAsia="ru-RU"/>
    </w:rPr>
  </w:style>
  <w:style w:type="character" w:customStyle="1" w:styleId="11">
    <w:name w:val="Основной текст Знак1"/>
    <w:uiPriority w:val="99"/>
    <w:rsid w:val="00086182"/>
    <w:rPr>
      <w:rFonts w:ascii="Times New Roman" w:hAnsi="Times New Roman" w:cs="Times New Roman"/>
      <w:sz w:val="26"/>
      <w:szCs w:val="26"/>
      <w:shd w:val="clear" w:color="auto" w:fill="FFFFFF"/>
    </w:rPr>
  </w:style>
  <w:style w:type="paragraph" w:customStyle="1" w:styleId="31">
    <w:name w:val="Основной текст3"/>
    <w:basedOn w:val="a"/>
    <w:rsid w:val="00086182"/>
    <w:pPr>
      <w:widowControl w:val="0"/>
      <w:shd w:val="clear" w:color="auto" w:fill="FFFFFF"/>
      <w:spacing w:before="180" w:after="0" w:line="480" w:lineRule="exact"/>
      <w:jc w:val="both"/>
    </w:pPr>
    <w:rPr>
      <w:rFonts w:ascii="Times New Roman" w:eastAsia="Times New Roman" w:hAnsi="Times New Roman" w:cs="Times New Roman"/>
      <w:color w:val="000000"/>
      <w:sz w:val="28"/>
      <w:szCs w:val="28"/>
      <w:lang w:eastAsia="ru-RU"/>
    </w:rPr>
  </w:style>
  <w:style w:type="character" w:customStyle="1" w:styleId="FontStyle24">
    <w:name w:val="Font Style24"/>
    <w:uiPriority w:val="99"/>
    <w:rsid w:val="00086182"/>
    <w:rPr>
      <w:rFonts w:ascii="Times New Roman" w:hAnsi="Times New Roman" w:cs="Times New Roman"/>
      <w:b/>
      <w:bCs/>
      <w:sz w:val="26"/>
      <w:szCs w:val="26"/>
    </w:rPr>
  </w:style>
  <w:style w:type="character" w:styleId="a8">
    <w:name w:val="Unresolved Mention"/>
    <w:basedOn w:val="a0"/>
    <w:uiPriority w:val="99"/>
    <w:semiHidden/>
    <w:unhideWhenUsed/>
    <w:rsid w:val="00775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iseys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iseysk.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18</Pages>
  <Words>5787</Words>
  <Characters>32990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cp:lastModifiedBy>
  <cp:revision>25</cp:revision>
  <cp:lastPrinted>2023-05-19T08:44:00Z</cp:lastPrinted>
  <dcterms:created xsi:type="dcterms:W3CDTF">2023-04-21T04:19:00Z</dcterms:created>
  <dcterms:modified xsi:type="dcterms:W3CDTF">2023-05-19T08:48:00Z</dcterms:modified>
</cp:coreProperties>
</file>