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1C" w:rsidRPr="00EA340E" w:rsidRDefault="0051061C" w:rsidP="0051061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A340E">
        <w:rPr>
          <w:rFonts w:ascii="Arial" w:hAnsi="Arial" w:cs="Arial"/>
          <w:color w:val="000000"/>
          <w:sz w:val="28"/>
          <w:szCs w:val="28"/>
        </w:rPr>
        <w:t>Уважаемые жители города Енисейска!</w:t>
      </w:r>
    </w:p>
    <w:p w:rsidR="0051061C" w:rsidRPr="00FD43C5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D43C5">
        <w:rPr>
          <w:rFonts w:ascii="Arial" w:hAnsi="Arial" w:cs="Arial"/>
        </w:rPr>
        <w:t xml:space="preserve">Администрация города Енисейска </w:t>
      </w:r>
      <w:r w:rsidR="00DF4DBF" w:rsidRPr="00F846A9">
        <w:rPr>
          <w:rFonts w:ascii="Arial" w:hAnsi="Arial" w:cs="Arial"/>
          <w:b/>
        </w:rPr>
        <w:t>завершает</w:t>
      </w:r>
      <w:r w:rsidRPr="00F846A9">
        <w:rPr>
          <w:rFonts w:ascii="Arial" w:hAnsi="Arial" w:cs="Arial"/>
          <w:b/>
        </w:rPr>
        <w:t xml:space="preserve"> прием заявок по включению дворовой территории</w:t>
      </w:r>
      <w:r w:rsidRPr="00FD43C5">
        <w:rPr>
          <w:rFonts w:ascii="Arial" w:hAnsi="Arial" w:cs="Arial"/>
        </w:rPr>
        <w:t xml:space="preserve"> в подпрограмму «Формирование современной городской среды на территории города Енисейска» на 2018-2022 годы.</w:t>
      </w:r>
    </w:p>
    <w:p w:rsidR="0051061C" w:rsidRPr="00425F22" w:rsidRDefault="0051061C" w:rsidP="0051061C">
      <w:pPr>
        <w:ind w:right="-5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F22">
        <w:rPr>
          <w:rFonts w:ascii="Arial" w:hAnsi="Arial" w:cs="Arial"/>
          <w:color w:val="000000"/>
          <w:sz w:val="24"/>
          <w:szCs w:val="24"/>
        </w:rPr>
        <w:t xml:space="preserve">Отбор заявок осуществляется в соответствии с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орядком, утвержденным постановлением администрации города </w:t>
      </w:r>
      <w:r>
        <w:rPr>
          <w:rFonts w:ascii="Arial" w:hAnsi="Arial" w:cs="Arial"/>
          <w:color w:val="000000"/>
          <w:sz w:val="24"/>
          <w:szCs w:val="24"/>
        </w:rPr>
        <w:t>Енисейска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 от </w:t>
      </w:r>
      <w:r>
        <w:rPr>
          <w:rFonts w:ascii="Arial" w:hAnsi="Arial" w:cs="Arial"/>
          <w:color w:val="000000"/>
          <w:sz w:val="24"/>
          <w:szCs w:val="24"/>
        </w:rPr>
        <w:t>27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.07.2017 № </w:t>
      </w:r>
      <w:r>
        <w:rPr>
          <w:rFonts w:ascii="Arial" w:hAnsi="Arial" w:cs="Arial"/>
          <w:color w:val="000000"/>
          <w:sz w:val="24"/>
          <w:szCs w:val="24"/>
        </w:rPr>
        <w:t>165-п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425F22">
        <w:rPr>
          <w:rFonts w:ascii="Arial" w:hAnsi="Arial" w:cs="Arial"/>
          <w:sz w:val="24"/>
          <w:szCs w:val="24"/>
        </w:rPr>
        <w:t>Об утверждении Порядка представления, рассмотрения и оценки предложений по включению дворовой территории в муниципальную подпрограмму «Формирование современной городской среды на территории города Енисейска на 2018-2022 годы» муниципальной программы «Модернизация, реконструкция и капитальный ремонт объектов коммунальной инфраструкту</w:t>
      </w:r>
      <w:r>
        <w:rPr>
          <w:rFonts w:ascii="Arial" w:hAnsi="Arial" w:cs="Arial"/>
          <w:sz w:val="24"/>
          <w:szCs w:val="24"/>
        </w:rPr>
        <w:t>ры.</w:t>
      </w:r>
      <w:proofErr w:type="gramEnd"/>
      <w:r>
        <w:rPr>
          <w:rFonts w:ascii="Arial" w:hAnsi="Arial" w:cs="Arial"/>
          <w:sz w:val="24"/>
          <w:szCs w:val="24"/>
        </w:rPr>
        <w:t xml:space="preserve"> Благоустройство территории»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 (далее – Порядок).</w:t>
      </w:r>
    </w:p>
    <w:p w:rsidR="0051061C" w:rsidRPr="00DF4DBF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000000"/>
          <w:u w:val="single"/>
        </w:rPr>
      </w:pPr>
      <w:r w:rsidRPr="00DF4DBF">
        <w:rPr>
          <w:rFonts w:ascii="Arial" w:hAnsi="Arial" w:cs="Arial"/>
          <w:b/>
          <w:color w:val="000000"/>
          <w:u w:val="single"/>
        </w:rPr>
        <w:t>Срок представления заявок: с 28.08.2017 по 20.09.2017.</w:t>
      </w:r>
      <w:bookmarkStart w:id="0" w:name="_GoBack"/>
      <w:bookmarkEnd w:id="0"/>
    </w:p>
    <w:p w:rsidR="0051061C" w:rsidRPr="0051061C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000000"/>
          <w:u w:val="single"/>
        </w:rPr>
      </w:pPr>
      <w:r w:rsidRPr="0051061C">
        <w:rPr>
          <w:rFonts w:ascii="Arial" w:hAnsi="Arial" w:cs="Arial"/>
          <w:b/>
          <w:color w:val="000000"/>
          <w:u w:val="single"/>
        </w:rPr>
        <w:t>Дата окончания приёма предложений: 01.10.2017 года</w:t>
      </w:r>
    </w:p>
    <w:p w:rsidR="0051061C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EA340E">
        <w:rPr>
          <w:rFonts w:ascii="Arial" w:hAnsi="Arial" w:cs="Arial"/>
          <w:color w:val="000000"/>
          <w:u w:val="single"/>
        </w:rPr>
        <w:t>Прием заявок</w:t>
      </w:r>
      <w:r w:rsidRPr="00425F22">
        <w:rPr>
          <w:rFonts w:ascii="Arial" w:hAnsi="Arial" w:cs="Arial"/>
          <w:color w:val="000000"/>
        </w:rPr>
        <w:t xml:space="preserve"> осуществляется </w:t>
      </w:r>
      <w:r>
        <w:rPr>
          <w:rFonts w:ascii="Arial" w:hAnsi="Arial" w:cs="Arial"/>
          <w:color w:val="000000"/>
        </w:rPr>
        <w:t>МКУ «Служба муниципального заказа города Енисейска»</w:t>
      </w:r>
      <w:r w:rsidRPr="00425F22">
        <w:rPr>
          <w:rFonts w:ascii="Arial" w:hAnsi="Arial" w:cs="Arial"/>
          <w:color w:val="000000"/>
        </w:rPr>
        <w:t xml:space="preserve">, </w:t>
      </w:r>
      <w:r w:rsidRPr="00CF12A6">
        <w:rPr>
          <w:rFonts w:ascii="Arial" w:hAnsi="Arial" w:cs="Arial"/>
          <w:color w:val="000000"/>
          <w:u w:val="single"/>
        </w:rPr>
        <w:t>место нахождения</w:t>
      </w:r>
      <w:r w:rsidRPr="00425F22">
        <w:rPr>
          <w:rFonts w:ascii="Arial" w:hAnsi="Arial" w:cs="Arial"/>
          <w:color w:val="000000"/>
        </w:rPr>
        <w:t xml:space="preserve">: </w:t>
      </w:r>
      <w:proofErr w:type="gramStart"/>
      <w:r w:rsidRPr="00425F22">
        <w:rPr>
          <w:rFonts w:ascii="Arial" w:hAnsi="Arial" w:cs="Arial"/>
          <w:color w:val="000000"/>
        </w:rPr>
        <w:t xml:space="preserve">Красноярский край, г. </w:t>
      </w:r>
      <w:r>
        <w:rPr>
          <w:rFonts w:ascii="Arial" w:hAnsi="Arial" w:cs="Arial"/>
          <w:color w:val="000000"/>
        </w:rPr>
        <w:t>Енисейск</w:t>
      </w:r>
      <w:r w:rsidRPr="00425F22">
        <w:rPr>
          <w:rFonts w:ascii="Arial" w:hAnsi="Arial" w:cs="Arial"/>
          <w:color w:val="000000"/>
        </w:rPr>
        <w:t xml:space="preserve">,  ул. </w:t>
      </w:r>
      <w:r>
        <w:rPr>
          <w:rFonts w:ascii="Arial" w:hAnsi="Arial" w:cs="Arial"/>
          <w:color w:val="000000"/>
        </w:rPr>
        <w:t>Бабкина</w:t>
      </w:r>
      <w:r w:rsidRPr="00425F2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д.3</w:t>
      </w:r>
      <w:r w:rsidRPr="00425F2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2 этаж, </w:t>
      </w:r>
      <w:r w:rsidRPr="00CF12A6">
        <w:rPr>
          <w:rFonts w:ascii="Arial" w:hAnsi="Arial" w:cs="Arial"/>
          <w:color w:val="000000"/>
          <w:u w:val="single"/>
        </w:rPr>
        <w:t>почтовый адрес</w:t>
      </w:r>
      <w:r w:rsidRPr="00425F22">
        <w:rPr>
          <w:rFonts w:ascii="Arial" w:hAnsi="Arial" w:cs="Arial"/>
          <w:color w:val="000000"/>
        </w:rPr>
        <w:t>: 66</w:t>
      </w:r>
      <w:r>
        <w:rPr>
          <w:rFonts w:ascii="Arial" w:hAnsi="Arial" w:cs="Arial"/>
          <w:color w:val="000000"/>
        </w:rPr>
        <w:t>3180</w:t>
      </w:r>
      <w:r w:rsidRPr="00425F2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</w:t>
      </w:r>
      <w:r w:rsidRPr="00425F22">
        <w:rPr>
          <w:rFonts w:ascii="Arial" w:hAnsi="Arial" w:cs="Arial"/>
          <w:color w:val="000000"/>
        </w:rPr>
        <w:t>Красноярский край,</w:t>
      </w:r>
      <w:r>
        <w:rPr>
          <w:rFonts w:ascii="Arial" w:hAnsi="Arial" w:cs="Arial"/>
          <w:color w:val="000000"/>
        </w:rPr>
        <w:t xml:space="preserve"> </w:t>
      </w:r>
      <w:r w:rsidRPr="00425F22">
        <w:rPr>
          <w:rFonts w:ascii="Arial" w:hAnsi="Arial" w:cs="Arial"/>
          <w:color w:val="000000"/>
        </w:rPr>
        <w:t xml:space="preserve"> г. </w:t>
      </w:r>
      <w:r>
        <w:rPr>
          <w:rFonts w:ascii="Arial" w:hAnsi="Arial" w:cs="Arial"/>
          <w:color w:val="000000"/>
        </w:rPr>
        <w:t>Енисейск</w:t>
      </w:r>
      <w:r w:rsidRPr="00425F2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</w:t>
      </w:r>
      <w:r w:rsidRPr="00425F22">
        <w:rPr>
          <w:rFonts w:ascii="Arial" w:hAnsi="Arial" w:cs="Arial"/>
          <w:color w:val="000000"/>
        </w:rPr>
        <w:t xml:space="preserve">ул. </w:t>
      </w:r>
      <w:r>
        <w:rPr>
          <w:rFonts w:ascii="Arial" w:hAnsi="Arial" w:cs="Arial"/>
          <w:color w:val="000000"/>
        </w:rPr>
        <w:t>Бабкина</w:t>
      </w:r>
      <w:r w:rsidRPr="00425F2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д.3</w:t>
      </w:r>
      <w:r w:rsidRPr="00425F22">
        <w:rPr>
          <w:rFonts w:ascii="Arial" w:hAnsi="Arial" w:cs="Arial"/>
          <w:color w:val="000000"/>
        </w:rPr>
        <w:t xml:space="preserve">. </w:t>
      </w:r>
      <w:proofErr w:type="gramEnd"/>
    </w:p>
    <w:p w:rsidR="0051061C" w:rsidRPr="00425F22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Заявки могут быть направлены по почте, в электронной форме с использованием</w:t>
      </w:r>
      <w:r>
        <w:rPr>
          <w:rFonts w:ascii="Arial" w:hAnsi="Arial" w:cs="Arial"/>
          <w:color w:val="000000"/>
        </w:rPr>
        <w:t xml:space="preserve"> официального </w:t>
      </w:r>
      <w:r w:rsidRPr="00425F22">
        <w:rPr>
          <w:rFonts w:ascii="Arial" w:hAnsi="Arial" w:cs="Arial"/>
          <w:color w:val="000000"/>
        </w:rPr>
        <w:t xml:space="preserve">сайта </w:t>
      </w:r>
      <w:r>
        <w:rPr>
          <w:rFonts w:ascii="Arial" w:hAnsi="Arial" w:cs="Arial"/>
          <w:color w:val="000000"/>
        </w:rPr>
        <w:t>города Енисейска</w:t>
      </w:r>
      <w:r w:rsidRPr="00425F22">
        <w:rPr>
          <w:rFonts w:ascii="Arial" w:hAnsi="Arial" w:cs="Arial"/>
          <w:color w:val="000000"/>
        </w:rPr>
        <w:t>, размещенного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www</w:t>
      </w:r>
      <w:r w:rsidRPr="00425F22"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eniseysk</w:t>
      </w:r>
      <w:proofErr w:type="spellEnd"/>
      <w:r w:rsidRPr="00425F2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en-US"/>
        </w:rPr>
        <w:t>com</w:t>
      </w:r>
      <w:r w:rsidRPr="00425F22">
        <w:rPr>
          <w:rFonts w:ascii="Arial" w:hAnsi="Arial" w:cs="Arial"/>
          <w:color w:val="000000"/>
        </w:rPr>
        <w:t xml:space="preserve">, а также могут быть поданы лично в </w:t>
      </w:r>
      <w:r>
        <w:rPr>
          <w:rFonts w:ascii="Arial" w:hAnsi="Arial" w:cs="Arial"/>
          <w:color w:val="000000"/>
        </w:rPr>
        <w:t>МКУ «Служба муниципального заказа города Енисейска»</w:t>
      </w:r>
      <w:r w:rsidRPr="00425F22">
        <w:rPr>
          <w:rFonts w:ascii="Arial" w:hAnsi="Arial" w:cs="Arial"/>
          <w:color w:val="000000"/>
        </w:rPr>
        <w:t>.</w:t>
      </w:r>
    </w:p>
    <w:p w:rsidR="0051061C" w:rsidRPr="00425F22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Заявка подписывается уполномоченным собственниками лицом.</w:t>
      </w:r>
    </w:p>
    <w:p w:rsidR="0051061C" w:rsidRPr="00425F22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В отношении одной дворовой территории может быть подана только одна заявка на участие в отборе.</w:t>
      </w:r>
    </w:p>
    <w:p w:rsidR="0051061C" w:rsidRPr="00425F22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 xml:space="preserve">Если заявка не соответствует требованиям  п. 3.4 </w:t>
      </w:r>
      <w:r>
        <w:rPr>
          <w:rFonts w:ascii="Arial" w:hAnsi="Arial" w:cs="Arial"/>
          <w:color w:val="000000"/>
        </w:rPr>
        <w:t>вышеназванного</w:t>
      </w:r>
      <w:r w:rsidRPr="00425F22">
        <w:rPr>
          <w:rFonts w:ascii="Arial" w:hAnsi="Arial" w:cs="Arial"/>
          <w:color w:val="000000"/>
        </w:rPr>
        <w:t xml:space="preserve"> Порядка, заявка к участию в отборе не допускается.</w:t>
      </w:r>
    </w:p>
    <w:p w:rsidR="0051061C" w:rsidRPr="00425F22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Очередность благоустройства дворовых территорий определяется в порядке поступления заявок, соответствующих п. 3.4 настоящего Порядка.</w:t>
      </w:r>
    </w:p>
    <w:p w:rsidR="0051061C" w:rsidRDefault="0051061C" w:rsidP="0051061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Включению в муниципальную программу подлежат все дворовые территории, подавшие заявку, соответствующую п. 3.4 настоящего Порядка.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1061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Предложение по включению дворовой территории</w:t>
      </w:r>
      <w:r w:rsidRPr="0051061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</w:t>
      </w:r>
      <w:r w:rsidRPr="0051061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программу  – </w:t>
      </w:r>
      <w:r w:rsidRPr="00EA34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это  сформированный пакет документов</w:t>
      </w:r>
      <w:r w:rsidRPr="0051061C">
        <w:rPr>
          <w:rFonts w:ascii="Arial" w:eastAsia="Times New Roman" w:hAnsi="Arial" w:cs="Arial"/>
          <w:sz w:val="24"/>
          <w:szCs w:val="24"/>
          <w:u w:val="single"/>
          <w:lang w:eastAsia="ru-RU"/>
        </w:rPr>
        <w:t>, который содержит: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а) заявку о включении придомовой территории в адресный перечень благоустройства дворовых территорий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  благоустройству (населенный пункт, улица, номер дома);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t>б) копию протокола общего собрания собственников помещений многоквартирных домов, отражающего решение вопросов указанных в п.п.2.1. настоящего Порядка, проведенного  в соответствии со статей 44 – 48  Жилищного кодекса Российской Федерации;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в) пояснительную записку,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площадь дворовой территории, площадь благоустраиваемой территории, номер кадастрового паспорта;</w:t>
      </w:r>
      <w:proofErr w:type="gramEnd"/>
    </w:p>
    <w:p w:rsidR="00DF4DBF" w:rsidRDefault="00DF4DBF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г) фотоматериалы, отражающие фактическое состояние дворовой территории;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t>д) 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</w:t>
      </w:r>
    </w:p>
    <w:p w:rsidR="00DF4DBF" w:rsidRDefault="00DF4DBF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е) информацию организации, управляющей многоквартирным домом  об уровне оплаты  за жилое помещение и коммунальные услуги по состоянию на 1 января  года, в котором направляется предложение по многоквартирному дому, дворовая территория которого подлежит благоустройству, информация об отсутствии проведения капитального ремонта наружных коммунальных и иных сетей (коммуникаций) в период благоустройства дворовой территории;</w:t>
      </w:r>
    </w:p>
    <w:p w:rsidR="00DF4DBF" w:rsidRDefault="00DF4DBF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51061C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4DBF" w:rsidRDefault="00DF4DBF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з) информацию о наличии или  отсутствии споров по границам земельного участка;</w:t>
      </w:r>
    </w:p>
    <w:p w:rsidR="00DF4DBF" w:rsidRDefault="00DF4DBF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и) дизайн-проект, согласованный лицом, уполномоченным от лица собственников, дефектная ведомость и сметный расчёт стоимости благоустройства дворовых территорий;</w:t>
      </w:r>
    </w:p>
    <w:p w:rsidR="00DF4DBF" w:rsidRDefault="00DF4DBF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к) копию протокола собрания собственников о выборе способа управления многоквартирным домом;</w:t>
      </w:r>
    </w:p>
    <w:p w:rsidR="00DF4DBF" w:rsidRDefault="00DF4DBF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л) копию протокола собрания собственников об избрании совета многоквартирным домом (при принятии такого решения);</w:t>
      </w:r>
    </w:p>
    <w:p w:rsidR="00DF4DBF" w:rsidRDefault="00DF4DBF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м) документы, необходимые для рассмотрения вопроса о включении дворовой территории в </w:t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>подп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t>рограмму, предоставляемые по инициативе заявителя.</w:t>
      </w:r>
    </w:p>
    <w:p w:rsidR="00DF4DBF" w:rsidRDefault="00DF4DBF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A34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 </w:t>
      </w:r>
      <w:r w:rsidR="00DF4DBF" w:rsidRPr="00EA34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подп</w:t>
      </w:r>
      <w:r w:rsidRPr="00EA34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рограмму могут быть включены дворовые территории при соблюдении следующих условий</w:t>
      </w:r>
      <w:r w:rsidRPr="0051061C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1) Принятие решений общим собранием собственников помещений в многоквартирных домах по следующим вопросам: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а) об обращении с предложением по включению дворовой территории многоквартирного дома в </w:t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>подп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t>рограмму;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б) о выполнении в 2018-2022 годах работ по благоустройству дворовой территории многоквартирного дома, </w:t>
      </w:r>
      <w:proofErr w:type="spellStart"/>
      <w:r w:rsidRPr="0051061C">
        <w:rPr>
          <w:rFonts w:ascii="Arial" w:eastAsia="Times New Roman" w:hAnsi="Arial" w:cs="Arial"/>
          <w:sz w:val="24"/>
          <w:szCs w:val="24"/>
          <w:lang w:eastAsia="ru-RU"/>
        </w:rPr>
        <w:t>софинансируемых</w:t>
      </w:r>
      <w:proofErr w:type="spellEnd"/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субсидии из федерального (краевого) бюджета исходя из минимального перечня.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Минимальный перечень по благоустройству дворовых территорий многоквартирных домов состоит из работ: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- ремонт дворовых проездов,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- обеспечение освещения дворовых территорий с применением энергосберегающих технологий,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- установка скамеек,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- установка урн для мусора;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в) об обеспечении финансового участия заинтересованных лиц при выполнении работ по благоустройству двора, которая будет определена в следующих размерах:</w:t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Вид трудового участия может быть в форме: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061C">
        <w:rPr>
          <w:rFonts w:ascii="Arial" w:eastAsia="Times New Roman" w:hAnsi="Arial" w:cs="Arial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д)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Программу;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ж) об определении уполномоченных лиц из числа собственников помещений для участия в обследовании дворовой территории, на согласование </w:t>
      </w:r>
      <w:proofErr w:type="gramStart"/>
      <w:r w:rsidRPr="0051061C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51061C">
        <w:rPr>
          <w:rFonts w:ascii="Arial" w:eastAsia="Times New Roman" w:hAnsi="Arial" w:cs="Arial"/>
          <w:sz w:val="24"/>
          <w:szCs w:val="24"/>
          <w:lang w:eastAsia="ru-RU"/>
        </w:rPr>
        <w:t>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3) Бюджетные ассигнования на благоустройство дворовой территории  не предоставлялись.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5) Отсутствие споров по границам земельного участка.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6) Уровень оплаты за жилое помещение и коммунальные услуги не менее 85%.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7) Наличие </w:t>
      </w:r>
      <w:proofErr w:type="gramStart"/>
      <w:r w:rsidRPr="0051061C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, дефектной ведомости и сметного расчёта стоимости благоустройства дворовых территорий по минимальному перечню работ.  Содержание </w:t>
      </w:r>
      <w:proofErr w:type="gramStart"/>
      <w:r w:rsidRPr="0051061C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 зависит от вида и состава планируемых работ (схема благоустройства дворовой территории, согласованная с </w:t>
      </w:r>
      <w:proofErr w:type="spellStart"/>
      <w:r w:rsidRPr="0051061C">
        <w:rPr>
          <w:rFonts w:ascii="Arial" w:eastAsia="Times New Roman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 </w:t>
      </w:r>
    </w:p>
    <w:p w:rsidR="00DF4DBF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В отношении одной дворовой территории может быть подано только одно предложение на участие в отборе.</w:t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t>Если предложение на участие в отборе подано по истечении срока подачи предложений, либо предоставлены документы не в полном объеме, а так же не соответствуют условиям включения дворовых территорий, то предложение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4DBF" w:rsidRPr="00F846A9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Предложения направляются в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дминистрацию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города Енисейска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>, являющуюся организатором конкурса, по почте на адрес: 66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3180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край, г. Енисейск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ул.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Ленина, 113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либо предоставляются лично по адресу: г.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Енисейск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 ул.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Бабкина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д.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второй этаж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МКУ «Служба муниципального заказа города Енисейска»,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понедельник - пятница с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>.00 часов до 17.00 часов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(перерыв на обед с 13-00 до 14-00)</w:t>
      </w:r>
      <w:r w:rsidRPr="00510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DF4DBF" w:rsidRPr="00F846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</w:t>
      </w:r>
      <w:proofErr w:type="gramEnd"/>
    </w:p>
    <w:p w:rsidR="0051061C" w:rsidRPr="0051061C" w:rsidRDefault="0051061C" w:rsidP="00DF4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Предложения  регистрируются в журнале регистрации предложений  с отражением времени и даты их представления.</w:t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t xml:space="preserve">Отбор предложений по включению дворовой территории в </w:t>
      </w:r>
      <w:r w:rsidR="00DF4DBF">
        <w:rPr>
          <w:rFonts w:ascii="Arial" w:eastAsia="Times New Roman" w:hAnsi="Arial" w:cs="Arial"/>
          <w:sz w:val="24"/>
          <w:szCs w:val="24"/>
          <w:lang w:eastAsia="ru-RU"/>
        </w:rPr>
        <w:t>подп</w:t>
      </w:r>
      <w:r w:rsidRPr="0051061C">
        <w:rPr>
          <w:rFonts w:ascii="Arial" w:eastAsia="Times New Roman" w:hAnsi="Arial" w:cs="Arial"/>
          <w:sz w:val="24"/>
          <w:szCs w:val="24"/>
          <w:lang w:eastAsia="ru-RU"/>
        </w:rPr>
        <w:t>рограмму  проводится общественной комиссией по развитию городской среды по балльной системе, исходя из критериев отбора.</w:t>
      </w:r>
    </w:p>
    <w:p w:rsidR="0051061C" w:rsidRPr="0051061C" w:rsidRDefault="0051061C" w:rsidP="00510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6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84"/>
        <w:gridCol w:w="2976"/>
      </w:tblGrid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40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40E">
              <w:rPr>
                <w:rFonts w:ascii="Arial" w:hAnsi="Arial" w:cs="Arial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40E">
              <w:rPr>
                <w:rFonts w:ascii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EA340E" w:rsidRPr="00EA340E" w:rsidTr="00EA340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40E">
              <w:rPr>
                <w:rFonts w:ascii="Arial" w:hAnsi="Arial" w:cs="Arial"/>
                <w:b/>
                <w:sz w:val="24"/>
                <w:szCs w:val="24"/>
              </w:rPr>
              <w:t>Технические критерии</w:t>
            </w:r>
          </w:p>
        </w:tc>
      </w:tr>
      <w:tr w:rsidR="00EA340E" w:rsidRPr="00EA340E" w:rsidTr="00EA340E">
        <w:trPr>
          <w:trHeight w:val="3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Срок ввода в эксплуатацию многоквартирного дома</w:t>
            </w:r>
          </w:p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от 10 до 15 лет</w:t>
            </w:r>
          </w:p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от 16 до 25 лет</w:t>
            </w:r>
          </w:p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от 26 до 35 лет</w:t>
            </w:r>
          </w:p>
          <w:p w:rsidR="00EA340E" w:rsidRPr="00EA340E" w:rsidRDefault="00EA340E" w:rsidP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свыше 35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EA340E" w:rsidRPr="00EA340E" w:rsidRDefault="00EA340E" w:rsidP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(при наличии договора на СМР)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340E" w:rsidRPr="00EA340E" w:rsidTr="00EA340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40E">
              <w:rPr>
                <w:rFonts w:ascii="Arial" w:hAnsi="Arial" w:cs="Arial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67% - 5</w:t>
            </w:r>
          </w:p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70% - 6</w:t>
            </w:r>
          </w:p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80% - 7</w:t>
            </w:r>
          </w:p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90% - 8</w:t>
            </w:r>
          </w:p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100%- 9</w:t>
            </w:r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До 10 баллов</w:t>
            </w:r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до 50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от 51 до 100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от 101 до 150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от 151 до 200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свыше 201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40E" w:rsidRPr="00EA340E" w:rsidRDefault="00EA340E" w:rsidP="00EA34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EA340E" w:rsidRPr="00EA340E" w:rsidRDefault="00EA340E" w:rsidP="00EA34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A340E" w:rsidRPr="00EA340E" w:rsidRDefault="00EA340E" w:rsidP="00EA34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A340E" w:rsidRPr="00EA340E" w:rsidRDefault="00EA340E" w:rsidP="00EA34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A340E" w:rsidRPr="00EA340E" w:rsidRDefault="00EA340E" w:rsidP="00EA340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A340E" w:rsidRPr="00EA340E" w:rsidTr="00EA340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40E">
              <w:rPr>
                <w:rFonts w:ascii="Arial" w:hAnsi="Arial" w:cs="Arial"/>
                <w:b/>
                <w:sz w:val="24"/>
                <w:szCs w:val="24"/>
              </w:rPr>
              <w:t>Финансовые критерии</w:t>
            </w:r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 xml:space="preserve">2% - 0 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 xml:space="preserve">более 3% - 3 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 xml:space="preserve">более 5% - 5 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40E" w:rsidRPr="00EA340E" w:rsidTr="00EA340E">
        <w:trPr>
          <w:trHeight w:val="1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 xml:space="preserve">Наличие принятого решения по доле финансового участия </w:t>
            </w:r>
            <w:r w:rsidRPr="00EA340E">
              <w:rPr>
                <w:rFonts w:ascii="Arial" w:hAnsi="Arial" w:cs="Arial"/>
                <w:b/>
                <w:sz w:val="24"/>
                <w:szCs w:val="24"/>
              </w:rPr>
              <w:t xml:space="preserve">иных </w:t>
            </w:r>
            <w:r w:rsidRPr="00EA340E">
              <w:rPr>
                <w:rFonts w:ascii="Arial" w:hAnsi="Arial" w:cs="Arial"/>
                <w:sz w:val="24"/>
                <w:szCs w:val="24"/>
              </w:rPr>
              <w:t>заинтересованных лиц (спонсоры)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EA340E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EA340E" w:rsidRPr="00EA340E" w:rsidTr="00EA34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EA340E" w:rsidRDefault="00EA340E" w:rsidP="00EA34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340E">
              <w:rPr>
                <w:rFonts w:ascii="Arial" w:hAnsi="Arial" w:cs="Arial"/>
                <w:sz w:val="24"/>
                <w:szCs w:val="24"/>
              </w:rPr>
              <w:t>средний</w:t>
            </w:r>
            <w:proofErr w:type="gramEnd"/>
            <w:r w:rsidRPr="00EA340E">
              <w:rPr>
                <w:rFonts w:ascii="Arial" w:hAnsi="Arial" w:cs="Arial"/>
                <w:sz w:val="24"/>
                <w:szCs w:val="24"/>
              </w:rPr>
              <w:t xml:space="preserve"> по МО  - 0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выше среднего на 0,1%  - 1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выше среднего на 0,2 % - 2</w:t>
            </w:r>
          </w:p>
          <w:p w:rsidR="00EA340E" w:rsidRPr="00EA340E" w:rsidRDefault="00EA34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40E">
              <w:rPr>
                <w:rFonts w:ascii="Arial" w:hAnsi="Arial" w:cs="Arial"/>
                <w:sz w:val="24"/>
                <w:szCs w:val="24"/>
              </w:rPr>
              <w:t>выше среднего на 0,3%  -3</w:t>
            </w:r>
          </w:p>
        </w:tc>
      </w:tr>
    </w:tbl>
    <w:p w:rsidR="00EA340E" w:rsidRPr="00EA340E" w:rsidRDefault="00EA340E" w:rsidP="00EA340E">
      <w:pPr>
        <w:rPr>
          <w:rFonts w:ascii="Arial" w:eastAsia="Times New Roman" w:hAnsi="Arial" w:cs="Arial"/>
          <w:b/>
          <w:sz w:val="24"/>
          <w:szCs w:val="24"/>
        </w:rPr>
      </w:pPr>
      <w:r w:rsidRPr="00EA340E">
        <w:rPr>
          <w:rFonts w:ascii="Arial" w:hAnsi="Arial" w:cs="Arial"/>
          <w:b/>
          <w:sz w:val="24"/>
          <w:szCs w:val="24"/>
        </w:rPr>
        <w:t xml:space="preserve">Примечание: </w:t>
      </w:r>
    </w:p>
    <w:p w:rsidR="00EA340E" w:rsidRPr="00EA340E" w:rsidRDefault="00EA340E" w:rsidP="00EA34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340E">
        <w:rPr>
          <w:rFonts w:ascii="Arial" w:hAnsi="Arial" w:cs="Arial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EA340E" w:rsidRPr="00EA340E" w:rsidRDefault="00EA340E" w:rsidP="00EA3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A340E">
        <w:rPr>
          <w:rFonts w:ascii="Arial" w:hAnsi="Arial" w:cs="Arial"/>
          <w:sz w:val="24"/>
          <w:szCs w:val="24"/>
        </w:rPr>
        <w:t xml:space="preserve">** Подтверждается копией </w:t>
      </w:r>
      <w:proofErr w:type="gramStart"/>
      <w:r w:rsidRPr="00EA340E">
        <w:rPr>
          <w:rFonts w:ascii="Arial" w:hAnsi="Arial" w:cs="Arial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EA340E">
        <w:rPr>
          <w:rFonts w:ascii="Arial" w:hAnsi="Arial" w:cs="Arial"/>
          <w:sz w:val="24"/>
          <w:szCs w:val="24"/>
        </w:rPr>
        <w:t>.</w:t>
      </w:r>
    </w:p>
    <w:p w:rsidR="00EA340E" w:rsidRPr="00EA340E" w:rsidRDefault="00EA340E" w:rsidP="00EA3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A340E">
        <w:rPr>
          <w:rFonts w:ascii="Arial" w:hAnsi="Arial" w:cs="Arial"/>
          <w:sz w:val="24"/>
          <w:szCs w:val="24"/>
        </w:rPr>
        <w:t>В случае</w:t>
      </w:r>
      <w:proofErr w:type="gramStart"/>
      <w:r w:rsidRPr="00EA340E">
        <w:rPr>
          <w:rFonts w:ascii="Arial" w:hAnsi="Arial" w:cs="Arial"/>
          <w:sz w:val="24"/>
          <w:szCs w:val="24"/>
        </w:rPr>
        <w:t>,</w:t>
      </w:r>
      <w:proofErr w:type="gramEnd"/>
      <w:r w:rsidRPr="00EA340E">
        <w:rPr>
          <w:rFonts w:ascii="Arial" w:hAnsi="Arial" w:cs="Arial"/>
          <w:sz w:val="24"/>
          <w:szCs w:val="24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A340E" w:rsidRPr="00EA340E" w:rsidRDefault="00EA340E" w:rsidP="00EA3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A340E">
        <w:rPr>
          <w:rFonts w:ascii="Arial" w:hAnsi="Arial" w:cs="Arial"/>
          <w:sz w:val="24"/>
          <w:szCs w:val="24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подпрограмму отбора. </w:t>
      </w:r>
    </w:p>
    <w:p w:rsidR="0051061C" w:rsidRPr="00EA340E" w:rsidRDefault="0051061C" w:rsidP="00F846A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340E">
        <w:rPr>
          <w:rFonts w:ascii="Arial" w:hAnsi="Arial" w:cs="Arial"/>
          <w:b/>
          <w:color w:val="000000"/>
          <w:sz w:val="24"/>
          <w:szCs w:val="24"/>
        </w:rPr>
        <w:t>Дополнительная информация по телефону: (39195) 2-49-49.</w:t>
      </w:r>
    </w:p>
    <w:p w:rsidR="0051061C" w:rsidRPr="00EA340E" w:rsidRDefault="0051061C" w:rsidP="0051061C">
      <w:pPr>
        <w:spacing w:before="30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1061C" w:rsidRPr="00EA340E" w:rsidRDefault="0051061C" w:rsidP="00510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1061C" w:rsidRPr="00EA340E" w:rsidSect="0051061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1C"/>
    <w:rsid w:val="0051061C"/>
    <w:rsid w:val="00903829"/>
    <w:rsid w:val="00DF4DBF"/>
    <w:rsid w:val="00EA340E"/>
    <w:rsid w:val="00F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061C"/>
    <w:rPr>
      <w:color w:val="0000FF"/>
      <w:u w:val="single"/>
    </w:rPr>
  </w:style>
  <w:style w:type="paragraph" w:customStyle="1" w:styleId="ConsPlusNonformat">
    <w:name w:val="ConsPlusNonformat"/>
    <w:rsid w:val="00EA34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061C"/>
    <w:rPr>
      <w:color w:val="0000FF"/>
      <w:u w:val="single"/>
    </w:rPr>
  </w:style>
  <w:style w:type="paragraph" w:customStyle="1" w:styleId="ConsPlusNonformat">
    <w:name w:val="ConsPlusNonformat"/>
    <w:rsid w:val="00EA34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10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39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2D4D5"/>
                    <w:bottom w:val="none" w:sz="0" w:space="0" w:color="auto"/>
                    <w:right w:val="none" w:sz="0" w:space="0" w:color="auto"/>
                  </w:divBdr>
                  <w:divsChild>
                    <w:div w:id="643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1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2017-09-15T02:31:00Z</dcterms:created>
  <dcterms:modified xsi:type="dcterms:W3CDTF">2017-09-15T02:59:00Z</dcterms:modified>
</cp:coreProperties>
</file>