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8" w:rsidRDefault="00D917F8" w:rsidP="00D9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 </w:t>
      </w:r>
    </w:p>
    <w:p w:rsidR="00D917F8" w:rsidRDefault="00D917F8" w:rsidP="00D9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Контракту № 64</w:t>
      </w:r>
    </w:p>
    <w:p w:rsidR="00D917F8" w:rsidRDefault="00D917F8" w:rsidP="00D91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 августа 2016г.</w:t>
      </w:r>
    </w:p>
    <w:p w:rsidR="00D917F8" w:rsidRDefault="00D917F8" w:rsidP="00D9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7F8" w:rsidRDefault="00D917F8" w:rsidP="00D9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6709">
        <w:rPr>
          <w:rFonts w:ascii="Times New Roman" w:eastAsia="Times New Roman" w:hAnsi="Times New Roman" w:cs="Times New Roman"/>
          <w:b/>
          <w:sz w:val="32"/>
          <w:szCs w:val="32"/>
        </w:rPr>
        <w:t>Техническое задание</w:t>
      </w:r>
    </w:p>
    <w:p w:rsidR="00E96709" w:rsidRPr="00E96709" w:rsidRDefault="00E96709" w:rsidP="00D9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6709" w:rsidRDefault="00E96709" w:rsidP="00D9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7196"/>
      </w:tblGrid>
      <w:tr w:rsidR="00E96709" w:rsidRPr="00E96709" w:rsidTr="001E3B24">
        <w:trPr>
          <w:trHeight w:val="2403"/>
        </w:trPr>
        <w:tc>
          <w:tcPr>
            <w:tcW w:w="2943" w:type="dxa"/>
          </w:tcPr>
          <w:p w:rsidR="00E96709" w:rsidRPr="00E96709" w:rsidRDefault="00E96709" w:rsidP="00E967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w:drawing>
                <wp:inline distT="0" distB="0" distL="0" distR="0">
                  <wp:extent cx="1419225" cy="1409700"/>
                  <wp:effectExtent l="19050" t="0" r="9525" b="0"/>
                  <wp:docPr id="6" name="Рисунок 1" descr="http://vtruda.ru/sites/default/files/pictures/img_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vtruda.ru/sites/default/files/pictures/img_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E96709" w:rsidRPr="00E96709" w:rsidRDefault="00E96709" w:rsidP="00E967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  <w:r w:rsidRPr="00E96709">
              <w:rPr>
                <w:rFonts w:ascii="Times New Roman" w:eastAsia="Calibri" w:hAnsi="Times New Roman" w:cs="Times New Roman"/>
                <w:b/>
                <w:sz w:val="40"/>
                <w:lang w:eastAsia="en-US"/>
              </w:rPr>
              <w:t xml:space="preserve">ПРОГНОЗ КАДРОВОЙ ПОТРЕБНОСТИ </w:t>
            </w:r>
            <w:r w:rsidRPr="00E96709">
              <w:rPr>
                <w:rFonts w:ascii="Times New Roman" w:eastAsia="Calibri" w:hAnsi="Times New Roman" w:cs="Times New Roman"/>
                <w:b/>
                <w:sz w:val="40"/>
                <w:lang w:eastAsia="en-US"/>
              </w:rPr>
              <w:br/>
            </w:r>
            <w:r w:rsidRPr="00E96709">
              <w:rPr>
                <w:rFonts w:ascii="Times New Roman" w:eastAsia="Calibri" w:hAnsi="Times New Roman" w:cs="Times New Roman"/>
                <w:b/>
                <w:sz w:val="36"/>
                <w:lang w:val="en-US" w:eastAsia="en-US"/>
              </w:rPr>
              <w:t>XXIX</w:t>
            </w:r>
            <w:r w:rsidRPr="00E96709"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  <w:t xml:space="preserve"> ВСЕМИРНОЙ ЗИМНЕЙ </w:t>
            </w:r>
          </w:p>
          <w:p w:rsidR="00E96709" w:rsidRPr="00E96709" w:rsidRDefault="00E96709" w:rsidP="00E967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E96709"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  <w:t xml:space="preserve">УНИВЕРСИАДЫ 2019 ГОДА </w:t>
            </w:r>
          </w:p>
          <w:p w:rsidR="00E96709" w:rsidRPr="00E96709" w:rsidRDefault="00E96709" w:rsidP="00E967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E96709" w:rsidRDefault="00E96709" w:rsidP="00D9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709" w:rsidRPr="00E96709" w:rsidRDefault="00E96709" w:rsidP="00E96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9670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Постоянные и временные рабочие места создаются </w:t>
      </w:r>
      <w:r w:rsidRPr="00E9670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br/>
        <w:t>в 2016-2019 годах:</w:t>
      </w:r>
    </w:p>
    <w:p w:rsidR="00E96709" w:rsidRPr="00E96709" w:rsidRDefault="00E96709" w:rsidP="00E967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E9670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На строительстве, реконструкции и эксплуатации объектов </w:t>
      </w:r>
      <w:r w:rsidRPr="00E9670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br/>
      </w:r>
      <w:r w:rsidRPr="00E96709">
        <w:rPr>
          <w:rFonts w:ascii="Times New Roman" w:eastAsia="PFAgoraSansPro-Regular" w:hAnsi="Times New Roman" w:cs="Times New Roman"/>
          <w:b/>
          <w:i/>
          <w:sz w:val="28"/>
          <w:szCs w:val="28"/>
          <w:u w:val="single"/>
          <w:lang w:eastAsia="en-US"/>
        </w:rPr>
        <w:t>Зимней универсиады-2019</w:t>
      </w:r>
      <w:r w:rsidRPr="00E9670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:</w:t>
      </w:r>
    </w:p>
    <w:p w:rsidR="00E96709" w:rsidRPr="00E96709" w:rsidRDefault="00E96709" w:rsidP="00E96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FAgoraSansPro-Regular" w:hAnsi="Times New Roman" w:cs="Times New Roman"/>
          <w:sz w:val="28"/>
          <w:szCs w:val="28"/>
        </w:rPr>
      </w:pPr>
      <w:r w:rsidRPr="00E9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</w:t>
      </w:r>
      <w:r w:rsidRPr="00E96709">
        <w:rPr>
          <w:rFonts w:ascii="Times New Roman" w:eastAsia="PFAgoraSansPro-Regular" w:hAnsi="Times New Roman" w:cs="Times New Roman"/>
          <w:i/>
          <w:sz w:val="28"/>
          <w:szCs w:val="28"/>
          <w:lang w:eastAsia="en-US"/>
        </w:rPr>
        <w:t>бъекты спортивной инфраструктуры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 xml:space="preserve"> (региональный спортивно-тренировочный комплекс «Академия зимних видов спорта», «Ледовая арена 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br/>
        <w:t xml:space="preserve">на ул. Партизана Железняка», </w:t>
      </w:r>
      <w:r w:rsidRPr="00E96709">
        <w:rPr>
          <w:rFonts w:ascii="Times New Roman" w:eastAsia="PFAgoraSansPro-Regular" w:hAnsi="Times New Roman" w:cs="Times New Roman"/>
          <w:sz w:val="28"/>
          <w:szCs w:val="28"/>
        </w:rPr>
        <w:t xml:space="preserve">стадион «Енисей», центральный стадион </w:t>
      </w:r>
      <w:r w:rsidRPr="00E96709">
        <w:rPr>
          <w:rFonts w:ascii="Times New Roman" w:eastAsia="PFAgoraSansPro-Regular" w:hAnsi="Times New Roman" w:cs="Times New Roman"/>
          <w:sz w:val="28"/>
          <w:szCs w:val="28"/>
        </w:rPr>
        <w:br/>
        <w:t>им. Ленинского комсомола и другие);</w:t>
      </w:r>
    </w:p>
    <w:p w:rsidR="00E96709" w:rsidRPr="00E96709" w:rsidRDefault="00E96709" w:rsidP="00E96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FAgoraSansPro-Regular" w:hAnsi="Times New Roman" w:cs="Times New Roman"/>
          <w:sz w:val="28"/>
          <w:szCs w:val="28"/>
          <w:lang w:eastAsia="en-US"/>
        </w:rPr>
      </w:pPr>
      <w:r w:rsidRPr="00E96709">
        <w:rPr>
          <w:rFonts w:ascii="Times New Roman" w:eastAsia="PFAgoraSansPro-Regular" w:hAnsi="Times New Roman" w:cs="Times New Roman"/>
          <w:i/>
          <w:sz w:val="28"/>
          <w:szCs w:val="28"/>
          <w:lang w:eastAsia="en-US"/>
        </w:rPr>
        <w:t>медицинские объекты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 xml:space="preserve"> (</w:t>
      </w:r>
      <w:r w:rsidRPr="00E96709">
        <w:rPr>
          <w:rFonts w:ascii="Times New Roman" w:eastAsia="PFAgoraSansPro-Regular" w:hAnsi="Times New Roman" w:cs="Times New Roman"/>
          <w:sz w:val="28"/>
          <w:szCs w:val="28"/>
        </w:rPr>
        <w:t>медицинский центр в Деревне универсиады, вертолетные площадки для санитарного авиатранспорта,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 xml:space="preserve"> КГБУЗ «Красноярская межрайонная клиническая больница скорой медицинской помощи 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br/>
        <w:t>им. Н.С. Карповича», КГБУЗ «Краевая клиническая больница»);</w:t>
      </w:r>
    </w:p>
    <w:p w:rsidR="00E96709" w:rsidRPr="00E96709" w:rsidRDefault="00E96709" w:rsidP="00E96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FAgoraSansPro-Regular" w:hAnsi="Times New Roman" w:cs="Times New Roman"/>
          <w:sz w:val="28"/>
          <w:szCs w:val="28"/>
          <w:lang w:eastAsia="en-US"/>
        </w:rPr>
      </w:pPr>
      <w:r w:rsidRPr="00E96709">
        <w:rPr>
          <w:rFonts w:ascii="Times New Roman" w:eastAsia="PFAgoraSansPro-Regular" w:hAnsi="Times New Roman" w:cs="Times New Roman"/>
          <w:i/>
          <w:sz w:val="28"/>
          <w:szCs w:val="28"/>
          <w:lang w:eastAsia="en-US"/>
        </w:rPr>
        <w:t>объекты Деревни универсиады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 xml:space="preserve"> (общественный центр СФУ, многофункциональный комплекс ФГАОУ ВПО «Сибирский федеральный университет», жилой комплекс «Университетский»);</w:t>
      </w:r>
    </w:p>
    <w:p w:rsidR="00E96709" w:rsidRPr="00E96709" w:rsidRDefault="00E96709" w:rsidP="00E96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FAgoraSansPro-Regular" w:hAnsi="Times New Roman" w:cs="Times New Roman"/>
          <w:sz w:val="28"/>
          <w:szCs w:val="28"/>
          <w:lang w:eastAsia="en-US"/>
        </w:rPr>
      </w:pPr>
      <w:r w:rsidRPr="00E96709">
        <w:rPr>
          <w:rFonts w:ascii="Times New Roman" w:eastAsia="PFAgoraSansPro-Regular" w:hAnsi="Times New Roman" w:cs="Times New Roman"/>
          <w:i/>
          <w:sz w:val="28"/>
          <w:szCs w:val="28"/>
          <w:lang w:eastAsia="en-US"/>
        </w:rPr>
        <w:lastRenderedPageBreak/>
        <w:t>объекты размещения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 xml:space="preserve"> (жилой комплекс «Перья»); </w:t>
      </w:r>
    </w:p>
    <w:p w:rsidR="00E96709" w:rsidRPr="00E96709" w:rsidRDefault="00E96709" w:rsidP="00E96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FAgoraSansPro-Regular" w:hAnsi="Times New Roman" w:cs="Times New Roman"/>
          <w:sz w:val="28"/>
          <w:szCs w:val="28"/>
          <w:lang w:eastAsia="en-US"/>
        </w:rPr>
      </w:pPr>
      <w:r w:rsidRPr="00E96709">
        <w:rPr>
          <w:rFonts w:ascii="Times New Roman" w:eastAsia="PFAgoraSansPro-Regular" w:hAnsi="Times New Roman" w:cs="Times New Roman"/>
          <w:i/>
          <w:sz w:val="28"/>
          <w:szCs w:val="28"/>
          <w:lang w:eastAsia="en-US"/>
        </w:rPr>
        <w:t>объекты транспортной инфраструктуры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 xml:space="preserve"> (транспортная развязка 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br/>
        <w:t xml:space="preserve">в микрорайоне «Тихие зори», автодорога в створе ул. Волочаевской – 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br/>
        <w:t>от ул. Дубровинского до ул. Копылова).</w:t>
      </w:r>
    </w:p>
    <w:p w:rsidR="00E96709" w:rsidRPr="00E96709" w:rsidRDefault="00E96709" w:rsidP="00E967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FAgoraSansPro-Regular" w:hAnsi="Times New Roman" w:cs="Times New Roman"/>
          <w:i/>
          <w:sz w:val="28"/>
          <w:szCs w:val="28"/>
          <w:u w:val="single"/>
          <w:lang w:eastAsia="en-US"/>
        </w:rPr>
      </w:pPr>
      <w:r w:rsidRPr="00E9670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В связи с организацией и проведением </w:t>
      </w:r>
      <w:r w:rsidRPr="00E96709">
        <w:rPr>
          <w:rFonts w:ascii="Times New Roman" w:eastAsia="PFAgoraSansPro-Regular" w:hAnsi="Times New Roman" w:cs="Times New Roman"/>
          <w:b/>
          <w:i/>
          <w:sz w:val="28"/>
          <w:szCs w:val="28"/>
          <w:u w:val="single"/>
          <w:lang w:eastAsia="en-US"/>
        </w:rPr>
        <w:t xml:space="preserve">Зимней универсиады-2019 </w:t>
      </w:r>
      <w:r w:rsidRPr="00E96709">
        <w:rPr>
          <w:rFonts w:ascii="Times New Roman" w:eastAsia="PFAgoraSansPro-Regular" w:hAnsi="Times New Roman" w:cs="Times New Roman"/>
          <w:b/>
          <w:i/>
          <w:sz w:val="28"/>
          <w:szCs w:val="28"/>
          <w:u w:val="single"/>
          <w:lang w:eastAsia="en-US"/>
        </w:rPr>
        <w:br/>
      </w:r>
      <w:r w:rsidRPr="00E9670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по 49 функциональным направлениям (логистика, снабжение, безопасность </w:t>
      </w:r>
      <w:r w:rsidRPr="00E9670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br/>
        <w:t>и другие):</w:t>
      </w:r>
      <w:r w:rsidRPr="00E96709">
        <w:rPr>
          <w:rFonts w:ascii="Times New Roman" w:eastAsia="PFAgoraSansPro-Regular" w:hAnsi="Times New Roman" w:cs="Times New Roman"/>
          <w:i/>
          <w:sz w:val="28"/>
          <w:szCs w:val="28"/>
          <w:u w:val="single"/>
          <w:lang w:eastAsia="en-US"/>
        </w:rPr>
        <w:t xml:space="preserve"> </w:t>
      </w:r>
    </w:p>
    <w:p w:rsidR="00E96709" w:rsidRPr="00E96709" w:rsidRDefault="00E96709" w:rsidP="00E967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9670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в АНО «Исполнительная дирекция XXIX Всемирной зимней универсиады 2019 года в г</w:t>
      </w:r>
      <w:proofErr w:type="gramStart"/>
      <w:r w:rsidRPr="00E9670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.К</w:t>
      </w:r>
      <w:proofErr w:type="gramEnd"/>
      <w:r w:rsidRPr="00E9670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расноярске»</w:t>
      </w:r>
      <w:r w:rsidRPr="00E967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E96709" w:rsidRPr="00E96709" w:rsidRDefault="00E96709" w:rsidP="00E967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 подрядчиков и поставщиков</w:t>
      </w:r>
      <w:r w:rsidRPr="00E96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6709"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r w:rsidRPr="00E96709">
        <w:rPr>
          <w:rFonts w:ascii="Times New Roman" w:eastAsia="Calibri" w:hAnsi="Times New Roman" w:cs="Times New Roman"/>
          <w:sz w:val="28"/>
          <w:szCs w:val="28"/>
          <w:lang w:eastAsia="en-US"/>
        </w:rPr>
        <w:t>2600-2900 чел.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>).</w:t>
      </w:r>
    </w:p>
    <w:p w:rsidR="00E96709" w:rsidRPr="00E96709" w:rsidRDefault="00E96709" w:rsidP="00E967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E96709" w:rsidRPr="00E96709" w:rsidRDefault="00E96709" w:rsidP="00E96709">
      <w:pPr>
        <w:spacing w:after="0" w:line="240" w:lineRule="auto"/>
        <w:jc w:val="center"/>
        <w:rPr>
          <w:rFonts w:ascii="Times New Roman" w:eastAsia="PFAgoraSansPro-Regular" w:hAnsi="Times New Roman" w:cs="Times New Roman"/>
          <w:sz w:val="28"/>
          <w:szCs w:val="28"/>
          <w:lang w:eastAsia="en-US"/>
        </w:rPr>
      </w:pPr>
      <w:r w:rsidRPr="00E96709">
        <w:rPr>
          <w:rFonts w:ascii="Times New Roman" w:eastAsia="Times New Roman" w:hAnsi="Times New Roman" w:cs="Times New Roman"/>
          <w:kern w:val="36"/>
          <w:sz w:val="28"/>
          <w:szCs w:val="28"/>
        </w:rPr>
        <w:t>Сведения об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t xml:space="preserve"> объектах Зимней универсиады-2019 года и функциональных направлениях деятельности Дирекции Универсиады размещены 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br/>
        <w:t>на официальном сайте Универсиады http://www.krsk2019.ru</w:t>
      </w:r>
      <w:r w:rsidRPr="00E96709">
        <w:rPr>
          <w:rFonts w:ascii="Times New Roman" w:eastAsia="PFAgoraSansPro-Regular" w:hAnsi="Times New Roman" w:cs="Times New Roman"/>
          <w:sz w:val="28"/>
          <w:szCs w:val="28"/>
          <w:lang w:eastAsia="en-US"/>
        </w:rPr>
        <w:br/>
        <w:t>(Универсиада/Мастер-план)</w:t>
      </w:r>
    </w:p>
    <w:p w:rsidR="00E96709" w:rsidRPr="00E96709" w:rsidRDefault="00E96709" w:rsidP="00E96709">
      <w:pPr>
        <w:spacing w:after="0" w:line="240" w:lineRule="auto"/>
        <w:jc w:val="both"/>
        <w:rPr>
          <w:rFonts w:ascii="Times New Roman" w:eastAsia="PFAgoraSansPro-Regular" w:hAnsi="Times New Roman" w:cs="Times New Roman"/>
          <w:sz w:val="24"/>
          <w:szCs w:val="24"/>
          <w:lang w:eastAsia="en-US"/>
        </w:rPr>
      </w:pPr>
    </w:p>
    <w:p w:rsidR="00E96709" w:rsidRPr="00E96709" w:rsidRDefault="00E96709" w:rsidP="00E96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67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Вакансии, поступившие от работодателей, задействованных на объектах Универсиады, размещаются на Интерактивном портале краевой службы занятости населения www.trud.krskstate.ru </w:t>
      </w:r>
      <w:r w:rsidRPr="00E967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(Гражданам/Трудоустройство на объекты Зимней универсиады-2019)</w:t>
      </w:r>
    </w:p>
    <w:p w:rsidR="00E96709" w:rsidRPr="00E96709" w:rsidRDefault="00E96709" w:rsidP="00E967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6709" w:rsidRDefault="00E96709" w:rsidP="00E967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9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вопросам, связанным с трудоустройством обращайтесь к специалистам центра занятости населения. Вам помогут составить резюме, внесут ваши данные  в единую базу кандидатов. При наличии подходящих вакансий передадут документы в кадровую службу предприятия</w:t>
      </w:r>
    </w:p>
    <w:p w:rsidR="00E96709" w:rsidRDefault="00E96709" w:rsidP="00E967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96709" w:rsidRDefault="00E96709" w:rsidP="00E967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14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6"/>
        <w:gridCol w:w="1930"/>
        <w:gridCol w:w="1123"/>
        <w:gridCol w:w="2391"/>
        <w:gridCol w:w="1238"/>
        <w:gridCol w:w="2606"/>
        <w:gridCol w:w="461"/>
        <w:gridCol w:w="58"/>
      </w:tblGrid>
      <w:tr w:rsidR="00E96709" w:rsidTr="001E3B24">
        <w:trPr>
          <w:cantSplit/>
          <w:trHeight w:hRule="exact" w:val="4530"/>
        </w:trPr>
        <w:tc>
          <w:tcPr>
            <w:tcW w:w="14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09" w:rsidRDefault="00E96709" w:rsidP="001E3B24">
            <w:pPr>
              <w:pStyle w:val="a5"/>
              <w:spacing w:line="230" w:lineRule="auto"/>
              <w:rPr>
                <w:spacing w:val="-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76500" cy="981075"/>
                  <wp:effectExtent l="0" t="0" r="0" b="0"/>
      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D:\БФТ\2014\Презентации\роструд\Материал\пд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D:\БФТ\2014\Презентации\роструд\Материал\пд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709" w:rsidRDefault="00E96709" w:rsidP="001E3B24">
            <w:pPr>
              <w:pStyle w:val="a5"/>
              <w:spacing w:line="230" w:lineRule="auto"/>
              <w:rPr>
                <w:spacing w:val="-2"/>
              </w:rPr>
            </w:pPr>
          </w:p>
          <w:p w:rsidR="00E96709" w:rsidRDefault="00E96709" w:rsidP="001E3B24">
            <w:pPr>
              <w:jc w:val="center"/>
            </w:pPr>
            <w:r>
              <w:rPr>
                <w:b/>
                <w:bCs/>
                <w:sz w:val="56"/>
                <w:szCs w:val="56"/>
                <w:lang w:val="en-US"/>
              </w:rPr>
              <w:t>www</w:t>
            </w:r>
            <w:r>
              <w:rPr>
                <w:b/>
                <w:bCs/>
                <w:sz w:val="56"/>
                <w:szCs w:val="56"/>
              </w:rPr>
              <w:t>.</w:t>
            </w:r>
            <w:proofErr w:type="spellStart"/>
            <w:r>
              <w:rPr>
                <w:b/>
                <w:bCs/>
                <w:sz w:val="56"/>
                <w:szCs w:val="56"/>
                <w:lang w:val="en-US"/>
              </w:rPr>
              <w:t>trudvsem</w:t>
            </w:r>
            <w:proofErr w:type="spellEnd"/>
            <w:r>
              <w:rPr>
                <w:b/>
                <w:bCs/>
                <w:sz w:val="56"/>
                <w:szCs w:val="56"/>
              </w:rPr>
              <w:t>.</w:t>
            </w:r>
            <w:proofErr w:type="spellStart"/>
            <w:r>
              <w:rPr>
                <w:b/>
                <w:bCs/>
                <w:sz w:val="56"/>
                <w:szCs w:val="56"/>
                <w:lang w:val="en-US"/>
              </w:rPr>
              <w:t>ru</w:t>
            </w:r>
            <w:proofErr w:type="spellEnd"/>
          </w:p>
          <w:p w:rsidR="00E96709" w:rsidRPr="008D4A62" w:rsidRDefault="00E96709" w:rsidP="001E3B24">
            <w:pPr>
              <w:pStyle w:val="a5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В</w:t>
            </w:r>
            <w:r w:rsidRPr="00AD5066">
              <w:rPr>
                <w:rFonts w:ascii="Times New Roman" w:hAnsi="Times New Roman" w:cs="Times New Roman"/>
                <w:spacing w:val="-2"/>
              </w:rPr>
              <w:t>аканси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 w:rsidRPr="00AD5066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8D4A62">
              <w:rPr>
                <w:spacing w:val="-2"/>
                <w:sz w:val="24"/>
                <w:szCs w:val="24"/>
              </w:rPr>
              <w:t xml:space="preserve">строительство объектов </w:t>
            </w:r>
            <w:r w:rsidRPr="008D4A62">
              <w:rPr>
                <w:sz w:val="24"/>
                <w:szCs w:val="24"/>
              </w:rPr>
              <w:t xml:space="preserve">Всемирной зимней универсиады 2019 года в </w:t>
            </w:r>
            <w:proofErr w:type="gramStart"/>
            <w:r w:rsidRPr="008D4A62">
              <w:rPr>
                <w:sz w:val="24"/>
                <w:szCs w:val="24"/>
              </w:rPr>
              <w:t>г</w:t>
            </w:r>
            <w:proofErr w:type="gramEnd"/>
            <w:r w:rsidRPr="008D4A62">
              <w:rPr>
                <w:sz w:val="24"/>
                <w:szCs w:val="24"/>
              </w:rPr>
              <w:t>.</w:t>
            </w:r>
            <w:r w:rsidR="00633789">
              <w:rPr>
                <w:sz w:val="24"/>
                <w:szCs w:val="24"/>
              </w:rPr>
              <w:t xml:space="preserve"> </w:t>
            </w:r>
            <w:r w:rsidRPr="008D4A62">
              <w:rPr>
                <w:sz w:val="24"/>
                <w:szCs w:val="24"/>
              </w:rPr>
              <w:t>Красноярске</w:t>
            </w:r>
          </w:p>
          <w:p w:rsidR="00E96709" w:rsidRDefault="00E96709" w:rsidP="001E3B24">
            <w:pPr>
              <w:pStyle w:val="a5"/>
              <w:spacing w:line="230" w:lineRule="auto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(п</w:t>
            </w:r>
            <w:r w:rsidRPr="008D4A62">
              <w:rPr>
                <w:spacing w:val="-2"/>
                <w:sz w:val="22"/>
                <w:szCs w:val="22"/>
              </w:rPr>
              <w:t>о вопросам трудоустройства обращаться в центр занятости населения города Енисейска</w:t>
            </w:r>
            <w:proofErr w:type="gramEnd"/>
          </w:p>
          <w:p w:rsidR="00E96709" w:rsidRDefault="00E96709" w:rsidP="001E3B24">
            <w:pPr>
              <w:pStyle w:val="a5"/>
              <w:spacing w:line="230" w:lineRule="auto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 по адресу: </w:t>
            </w:r>
            <w:proofErr w:type="gramStart"/>
            <w:r>
              <w:rPr>
                <w:spacing w:val="-2"/>
                <w:sz w:val="22"/>
                <w:szCs w:val="22"/>
              </w:rPr>
              <w:t>г</w:t>
            </w:r>
            <w:proofErr w:type="gramEnd"/>
            <w:r>
              <w:rPr>
                <w:spacing w:val="-2"/>
                <w:sz w:val="22"/>
                <w:szCs w:val="22"/>
              </w:rPr>
              <w:t>.</w:t>
            </w:r>
            <w:r w:rsidR="00633789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Енисейск, ул.</w:t>
            </w:r>
            <w:r w:rsidR="00633789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Кирова, 79, тел. 22778)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230"/>
        </w:trPr>
        <w:tc>
          <w:tcPr>
            <w:tcW w:w="1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46"/>
        </w:trPr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09" w:rsidRDefault="00E96709" w:rsidP="001E3B24">
            <w:pPr>
              <w:pStyle w:val="Master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"МАГНУМ"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1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6709" w:rsidRDefault="00E96709" w:rsidP="001E3B24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660006, г Красноярск, </w:t>
            </w:r>
            <w:proofErr w:type="gramStart"/>
            <w:r>
              <w:rPr>
                <w:spacing w:val="-2"/>
              </w:rPr>
              <w:t>ул</w:t>
            </w:r>
            <w:proofErr w:type="gramEnd"/>
            <w:r>
              <w:rPr>
                <w:spacing w:val="-2"/>
              </w:rPr>
              <w:t xml:space="preserve"> Лесников, дом 33</w:t>
            </w:r>
          </w:p>
          <w:p w:rsidR="00E96709" w:rsidRDefault="00E96709" w:rsidP="001E3B24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75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Специализация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З</w:t>
            </w:r>
            <w:proofErr w:type="gramEnd"/>
            <w:r>
              <w:rPr>
                <w:spacing w:val="-2"/>
              </w:rPr>
              <w:t>/П руб.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Режим работы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Количество вакансий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Контактный телефон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1152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Бетонщик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бетонщик-монолитчик,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60000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(933) 3223691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706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Электромонтажник по силовым сетям и электрооборудованию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45000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(933) 3223691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46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Каменщик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(933) 3223691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31"/>
        </w:trPr>
        <w:tc>
          <w:tcPr>
            <w:tcW w:w="1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96709" w:rsidRDefault="00E96709" w:rsidP="001E3B24">
            <w:pPr>
              <w:pStyle w:val="Text12"/>
              <w:spacing w:line="230" w:lineRule="auto"/>
              <w:rPr>
                <w:spacing w:val="-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6709" w:rsidRDefault="00E96709" w:rsidP="00E9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917F8" w:rsidRDefault="00D917F8" w:rsidP="00D9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7F8" w:rsidRDefault="00D917F8" w:rsidP="00D91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709" w:rsidRPr="00E96709" w:rsidRDefault="00E96709" w:rsidP="006F50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E96709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Работа на предприятиях, реализующих инвестиционные проекты</w:t>
      </w:r>
    </w:p>
    <w:p w:rsidR="00D917F8" w:rsidRPr="00E96709" w:rsidRDefault="00D917F8" w:rsidP="00D917F8">
      <w:pPr>
        <w:widowControl w:val="0"/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color w:val="000000"/>
          <w:spacing w:val="-2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66"/>
        <w:gridCol w:w="1930"/>
        <w:gridCol w:w="1123"/>
        <w:gridCol w:w="2391"/>
        <w:gridCol w:w="1238"/>
        <w:gridCol w:w="2606"/>
        <w:gridCol w:w="461"/>
        <w:gridCol w:w="58"/>
      </w:tblGrid>
      <w:tr w:rsidR="00E96709" w:rsidTr="001E3B24">
        <w:trPr>
          <w:cantSplit/>
          <w:trHeight w:hRule="exact" w:val="986"/>
        </w:trPr>
        <w:tc>
          <w:tcPr>
            <w:tcW w:w="14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09" w:rsidRPr="00841C8C" w:rsidRDefault="00E96709" w:rsidP="001E3B24">
            <w:pPr>
              <w:pStyle w:val="a5"/>
              <w:spacing w:line="230" w:lineRule="auto"/>
              <w:rPr>
                <w:spacing w:val="-2"/>
                <w:sz w:val="24"/>
                <w:szCs w:val="24"/>
              </w:rPr>
            </w:pPr>
            <w:r w:rsidRPr="00841C8C">
              <w:rPr>
                <w:spacing w:val="-2"/>
                <w:sz w:val="24"/>
                <w:szCs w:val="24"/>
              </w:rPr>
              <w:t>Вакансии на строительство и эксплуатацию магистрального нефтепровода «Куюмба-Тайшет»</w:t>
            </w:r>
          </w:p>
          <w:p w:rsidR="00E96709" w:rsidRDefault="00E96709" w:rsidP="001E3B24">
            <w:pPr>
              <w:pStyle w:val="a5"/>
              <w:spacing w:line="230" w:lineRule="auto"/>
              <w:rPr>
                <w:spacing w:val="-2"/>
                <w:sz w:val="24"/>
                <w:szCs w:val="24"/>
              </w:rPr>
            </w:pPr>
            <w:proofErr w:type="gramStart"/>
            <w:r w:rsidRPr="00841C8C">
              <w:rPr>
                <w:spacing w:val="-2"/>
                <w:sz w:val="24"/>
                <w:szCs w:val="24"/>
              </w:rPr>
              <w:t xml:space="preserve">(по вопросам трудоустройства обращаться в центр занятости населения города Енисейска </w:t>
            </w:r>
            <w:proofErr w:type="gramEnd"/>
          </w:p>
          <w:p w:rsidR="00E96709" w:rsidRDefault="00E96709" w:rsidP="001E3B24">
            <w:pPr>
              <w:pStyle w:val="a5"/>
              <w:spacing w:line="230" w:lineRule="auto"/>
              <w:rPr>
                <w:spacing w:val="-2"/>
              </w:rPr>
            </w:pPr>
            <w:r w:rsidRPr="00841C8C">
              <w:rPr>
                <w:spacing w:val="-2"/>
                <w:sz w:val="24"/>
                <w:szCs w:val="24"/>
              </w:rPr>
              <w:t>по адресу: г</w:t>
            </w:r>
            <w:proofErr w:type="gramStart"/>
            <w:r w:rsidRPr="00841C8C">
              <w:rPr>
                <w:spacing w:val="-2"/>
                <w:sz w:val="24"/>
                <w:szCs w:val="24"/>
              </w:rPr>
              <w:t>.Е</w:t>
            </w:r>
            <w:proofErr w:type="gramEnd"/>
            <w:r w:rsidRPr="00841C8C">
              <w:rPr>
                <w:spacing w:val="-2"/>
                <w:sz w:val="24"/>
                <w:szCs w:val="24"/>
              </w:rPr>
              <w:t>нисейск, ул.Кирова, 79</w:t>
            </w:r>
            <w:r>
              <w:rPr>
                <w:spacing w:val="-2"/>
                <w:sz w:val="24"/>
                <w:szCs w:val="24"/>
              </w:rPr>
              <w:t>, тел.22778)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80"/>
        </w:trPr>
        <w:tc>
          <w:tcPr>
            <w:tcW w:w="1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46"/>
        </w:trPr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09" w:rsidRDefault="00E96709" w:rsidP="001E3B24">
            <w:pPr>
              <w:pStyle w:val="Master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Филиал "Иркутское районное нефтепроводное управление" ООО "Транснефть-Восток"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1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6709" w:rsidRDefault="00E96709" w:rsidP="001E3B24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665734, Иркутская область, г Братск, жилрайон Энергетик, </w:t>
            </w:r>
            <w:proofErr w:type="gramStart"/>
            <w:r>
              <w:rPr>
                <w:spacing w:val="-2"/>
              </w:rPr>
              <w:t>ул</w:t>
            </w:r>
            <w:proofErr w:type="gramEnd"/>
            <w:r>
              <w:rPr>
                <w:spacing w:val="-2"/>
              </w:rPr>
              <w:t xml:space="preserve"> Олимпийская, дом 14</w:t>
            </w:r>
          </w:p>
          <w:p w:rsidR="00E96709" w:rsidRDefault="00E96709" w:rsidP="001E3B24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75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Специализация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З</w:t>
            </w:r>
            <w:proofErr w:type="gramEnd"/>
            <w:r>
              <w:rPr>
                <w:spacing w:val="-2"/>
              </w:rPr>
              <w:t>/П руб.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Режим работы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Количество вакансий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Контактный телефон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по обслуживанию тепловых сетей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по ремонту и обслуживанию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46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Трубопроводчик линейный 4 разряда-6 разряда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График сменности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31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Инженер-электроник</w:t>
            </w:r>
            <w:proofErr w:type="gram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508248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насосных установок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водитель автомобиля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Электрогазосварщик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НАКС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46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 по охране труда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31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Инженер-энергетик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Диспетчер автомобильного транспорта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Трубопроводчик линейный 4 разряда-6 разряда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по контрольно-измерительным приборам и автоматике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331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нефтепродуктоперекачивающей станции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33000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 смена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бульдозера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922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Начальник участка (в прочих отраслях)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ремонту и наладке механотехнологического оборудования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508248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автогрейдера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105000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508310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1E3B24">
        <w:trPr>
          <w:cantSplit/>
          <w:trHeight w:hRule="exact" w:val="4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Монтер по защите подземных трубопроводов от коррозии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</w:tcMar>
            <w:vAlign w:val="center"/>
          </w:tcPr>
          <w:p w:rsidR="00E96709" w:rsidRDefault="00E96709" w:rsidP="001E3B24">
            <w:pPr>
              <w:pStyle w:val="Details0"/>
              <w:spacing w:line="230" w:lineRule="auto"/>
              <w:rPr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40000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Details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Ненормированный рабочий день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09" w:rsidRDefault="00E96709" w:rsidP="001E3B2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(3955) 508248</w:t>
            </w:r>
          </w:p>
        </w:tc>
        <w:tc>
          <w:tcPr>
            <w:tcW w:w="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709" w:rsidTr="00633789">
        <w:trPr>
          <w:cantSplit/>
          <w:trHeight w:hRule="exact" w:val="95"/>
        </w:trPr>
        <w:tc>
          <w:tcPr>
            <w:tcW w:w="1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96709" w:rsidRDefault="00E96709" w:rsidP="001E3B24">
            <w:pPr>
              <w:pStyle w:val="Text12"/>
              <w:spacing w:line="230" w:lineRule="auto"/>
              <w:rPr>
                <w:spacing w:val="-2"/>
              </w:rPr>
            </w:pPr>
          </w:p>
          <w:p w:rsidR="00633789" w:rsidRDefault="00633789" w:rsidP="001E3B24">
            <w:pPr>
              <w:pStyle w:val="Text12"/>
              <w:spacing w:line="230" w:lineRule="auto"/>
              <w:rPr>
                <w:spacing w:val="-2"/>
              </w:rPr>
            </w:pPr>
          </w:p>
          <w:p w:rsidR="00633789" w:rsidRDefault="00633789" w:rsidP="001E3B24">
            <w:pPr>
              <w:pStyle w:val="Text12"/>
              <w:spacing w:line="230" w:lineRule="auto"/>
              <w:rPr>
                <w:spacing w:val="-2"/>
              </w:rPr>
            </w:pPr>
          </w:p>
          <w:p w:rsidR="00633789" w:rsidRDefault="00633789" w:rsidP="001E3B24">
            <w:pPr>
              <w:pStyle w:val="Text12"/>
              <w:spacing w:line="230" w:lineRule="auto"/>
              <w:rPr>
                <w:spacing w:val="-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E96709" w:rsidRDefault="00E96709" w:rsidP="001E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6709" w:rsidRDefault="00E96709" w:rsidP="00E9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917F8" w:rsidRDefault="00D917F8" w:rsidP="00D917F8">
      <w:pPr>
        <w:widowControl w:val="0"/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633789" w:rsidRDefault="00633789" w:rsidP="00D917F8">
      <w:pPr>
        <w:widowControl w:val="0"/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633789" w:rsidRDefault="00633789" w:rsidP="00D917F8">
      <w:pPr>
        <w:widowControl w:val="0"/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4361"/>
        <w:gridCol w:w="10425"/>
      </w:tblGrid>
      <w:tr w:rsidR="00633789" w:rsidTr="00633789">
        <w:trPr>
          <w:trHeight w:val="1138"/>
        </w:trPr>
        <w:tc>
          <w:tcPr>
            <w:tcW w:w="4361" w:type="dxa"/>
          </w:tcPr>
          <w:p w:rsidR="00633789" w:rsidRDefault="00633789" w:rsidP="006337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33789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408066</wp:posOffset>
                  </wp:positionH>
                  <wp:positionV relativeFrom="paragraph">
                    <wp:posOffset>-1910146</wp:posOffset>
                  </wp:positionV>
                  <wp:extent cx="2075642" cy="584241"/>
                  <wp:effectExtent l="0" t="0" r="2540" b="9525"/>
                  <wp:wrapSquare wrapText="bothSides"/>
                  <wp:docPr id="8" name="Рисунок 2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8549" r="33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5" w:type="dxa"/>
          </w:tcPr>
          <w:p w:rsidR="00633789" w:rsidRDefault="00633789" w:rsidP="006337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31D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Услуги службы занятости теперь можно получить по интернету</w:t>
            </w:r>
          </w:p>
        </w:tc>
      </w:tr>
    </w:tbl>
    <w:p w:rsidR="00633789" w:rsidRPr="00831DBB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BB">
        <w:rPr>
          <w:rFonts w:ascii="Times New Roman" w:eastAsia="Times New Roman" w:hAnsi="Times New Roman" w:cs="Times New Roman"/>
          <w:sz w:val="24"/>
          <w:szCs w:val="24"/>
        </w:rPr>
        <w:t xml:space="preserve">Сделать это можно с помощью нового Интерактивного портала </w:t>
      </w:r>
      <w:hyperlink r:id="rId8" w:history="1">
        <w:r w:rsidRPr="00831D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www.trud.krskstate.ru</w:t>
        </w:r>
      </w:hyperlink>
      <w:r w:rsidRPr="00831DBB">
        <w:rPr>
          <w:rFonts w:ascii="Times New Roman" w:eastAsia="Times New Roman" w:hAnsi="Times New Roman" w:cs="Times New Roman"/>
          <w:sz w:val="24"/>
          <w:szCs w:val="24"/>
        </w:rPr>
        <w:t>. Портал запущен совместно агентством труда и занятости населения и агентством информатизации и связи Красноярского края.</w:t>
      </w:r>
    </w:p>
    <w:p w:rsidR="00633789" w:rsidRPr="00831DBB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BB">
        <w:rPr>
          <w:rFonts w:ascii="Times New Roman" w:eastAsia="Times New Roman" w:hAnsi="Times New Roman" w:cs="Times New Roman"/>
          <w:sz w:val="24"/>
          <w:szCs w:val="24"/>
        </w:rPr>
        <w:t>На новом Интерактивном портале можно не только ознакомиться с актуальной информацией, с вакансиями, но и получить услуги в сфере занятости в электронном виде.</w:t>
      </w:r>
    </w:p>
    <w:p w:rsidR="00633789" w:rsidRPr="00831DBB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BB">
        <w:rPr>
          <w:rFonts w:ascii="Times New Roman" w:eastAsia="Times New Roman" w:hAnsi="Times New Roman" w:cs="Times New Roman"/>
          <w:sz w:val="24"/>
          <w:szCs w:val="24"/>
        </w:rPr>
        <w:t>Интерактивный портал www.trud.krskstate.ru интегрирован с региональным банком вакансий. Чтобы получить информацию о рынке труда, нужно просто направить через портал заявление в любой центр занятости. Ответ вы увидите в личном кабинете в ближайшее время. Также можно получить список подходящих вакансий, записаться на получение услуг по профессиональной ориентации и др.</w:t>
      </w:r>
    </w:p>
    <w:p w:rsidR="00633789" w:rsidRPr="00831DBB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BB">
        <w:rPr>
          <w:rFonts w:ascii="Times New Roman" w:eastAsia="Times New Roman" w:hAnsi="Times New Roman" w:cs="Times New Roman"/>
          <w:sz w:val="24"/>
          <w:szCs w:val="24"/>
        </w:rPr>
        <w:t xml:space="preserve">Чтобы воспользоваться полным спектром услуг, которые предлагаются на Интерактивном портале, необходимо пройти регистрацию и завести личный кабинет. Сделать это можно на самом портале либо в центре занятости. </w:t>
      </w:r>
      <w:proofErr w:type="gramStart"/>
      <w:r w:rsidRPr="00831DBB">
        <w:rPr>
          <w:rFonts w:ascii="Times New Roman" w:eastAsia="Times New Roman" w:hAnsi="Times New Roman" w:cs="Times New Roman"/>
          <w:sz w:val="24"/>
          <w:szCs w:val="24"/>
        </w:rPr>
        <w:t>Для регистрации необходимы: паспорт, СНИЛС и адрес электронной почты.</w:t>
      </w:r>
      <w:proofErr w:type="gramEnd"/>
      <w:r w:rsidRPr="00831DBB">
        <w:rPr>
          <w:rFonts w:ascii="Times New Roman" w:eastAsia="Times New Roman" w:hAnsi="Times New Roman" w:cs="Times New Roman"/>
          <w:sz w:val="24"/>
          <w:szCs w:val="24"/>
        </w:rPr>
        <w:t xml:space="preserve"> В дальнейшем для того чтобы войти в личный кабинет, будет достаточно указать логин и пароль. </w:t>
      </w:r>
    </w:p>
    <w:p w:rsidR="00633789" w:rsidRPr="00831DBB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BB">
        <w:rPr>
          <w:rFonts w:ascii="Times New Roman" w:eastAsia="Times New Roman" w:hAnsi="Times New Roman" w:cs="Times New Roman"/>
          <w:sz w:val="24"/>
          <w:szCs w:val="24"/>
        </w:rPr>
        <w:t xml:space="preserve">Если вы пользователь единого портала государственных услуг, для входа в личный кабинет на Интерактивном портале нужно использовать логин и пароль, полученные при регистрации на портале госуслуг. Отдельный блок услуг предназначен для работодателей. Как и для граждан, полный спектр услуг для работодателей возможен только после создания личного кабинета организации. Для этого представителю работодателя необходимо лично посетить центр занятости населения. После работодатель сможет через портал подавать в службу занятости </w:t>
      </w:r>
      <w:r w:rsidRPr="00831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 потребности в работниках, о кадровом составе предприятия, о квотах для инвалидов, а также получить услугу по подбору необходимых работников, не обращаясь в центр занятости. </w:t>
      </w:r>
    </w:p>
    <w:p w:rsidR="00633789" w:rsidRPr="00831DBB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BB">
        <w:rPr>
          <w:rFonts w:ascii="Times New Roman" w:eastAsia="Times New Roman" w:hAnsi="Times New Roman" w:cs="Times New Roman"/>
          <w:sz w:val="24"/>
          <w:szCs w:val="24"/>
        </w:rPr>
        <w:t>С помощью портала вы можете не только получить услуги, но и дать свою оценку работе центров занятости, в которые обращались. На портале проводится опрос, чтобы повысить качество услуг службы занятости. Можно и просто направить обращение в центр занятости либо в региональное агентство труда и занятости населения.</w:t>
      </w:r>
    </w:p>
    <w:p w:rsidR="00633789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BB">
        <w:rPr>
          <w:rFonts w:ascii="Times New Roman" w:eastAsia="Times New Roman" w:hAnsi="Times New Roman" w:cs="Times New Roman"/>
          <w:sz w:val="24"/>
          <w:szCs w:val="24"/>
        </w:rPr>
        <w:t>Помимо услуг в электронном виде на портале содержится информация о законодательстве в сфере занятости, о рынке труда, востребованных профессиях, новости о прошедших и предстоящих мероприятиях: ярмарках вакансий, выездах мобильных центров занятости и многом другом.</w:t>
      </w:r>
    </w:p>
    <w:p w:rsidR="00633789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Подробности по телефону КГКУ «Центр занятости населения города Енисейска»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2-26-64 </w:t>
      </w:r>
    </w:p>
    <w:p w:rsidR="00633789" w:rsidRDefault="00633789" w:rsidP="00633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789" w:rsidRPr="006F5045" w:rsidRDefault="00633789" w:rsidP="0063378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045">
        <w:rPr>
          <w:rFonts w:ascii="Times New Roman" w:hAnsi="Times New Roman" w:cs="Times New Roman"/>
          <w:b/>
          <w:sz w:val="32"/>
          <w:szCs w:val="32"/>
        </w:rPr>
        <w:t>Уважаемые Работодатели!</w:t>
      </w:r>
    </w:p>
    <w:p w:rsidR="00633789" w:rsidRPr="00633789" w:rsidRDefault="00633789" w:rsidP="006337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789">
        <w:rPr>
          <w:rFonts w:ascii="Times New Roman" w:hAnsi="Times New Roman" w:cs="Times New Roman"/>
          <w:sz w:val="28"/>
          <w:szCs w:val="28"/>
        </w:rPr>
        <w:t>В соответствии с пунктом 3 статьи 25 Закона РФ «О занятости населения в Российской Федерации» от 19.04.1991 года № 1032-1 и Постановлением Правительства Красноярского края «Об утверждении Порядка предоставления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населения»  от 09.10.2015 года №544-п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789">
        <w:rPr>
          <w:rFonts w:ascii="Times New Roman" w:hAnsi="Times New Roman" w:cs="Times New Roman"/>
          <w:sz w:val="28"/>
          <w:szCs w:val="28"/>
        </w:rPr>
        <w:t xml:space="preserve">   работодатели обязаны ежемесячно представлять органам службы занятости информацию о наличии свободных</w:t>
      </w:r>
      <w:proofErr w:type="gramEnd"/>
      <w:r w:rsidRPr="00633789">
        <w:rPr>
          <w:rFonts w:ascii="Times New Roman" w:hAnsi="Times New Roman" w:cs="Times New Roman"/>
          <w:sz w:val="28"/>
          <w:szCs w:val="28"/>
        </w:rPr>
        <w:t xml:space="preserve"> рабочих мест и вакантных должностей. </w:t>
      </w:r>
    </w:p>
    <w:p w:rsidR="00633789" w:rsidRPr="00633789" w:rsidRDefault="00633789" w:rsidP="006337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789">
        <w:rPr>
          <w:rFonts w:ascii="Times New Roman" w:hAnsi="Times New Roman" w:cs="Times New Roman"/>
          <w:sz w:val="28"/>
          <w:szCs w:val="28"/>
        </w:rPr>
        <w:t xml:space="preserve">Обязанность ежемесячно </w:t>
      </w:r>
      <w:proofErr w:type="gramStart"/>
      <w:r w:rsidRPr="00633789">
        <w:rPr>
          <w:rFonts w:ascii="Times New Roman" w:hAnsi="Times New Roman" w:cs="Times New Roman"/>
          <w:sz w:val="28"/>
          <w:szCs w:val="28"/>
        </w:rPr>
        <w:t>представлять органам службы занятости информацию о наличии свободных рабочих мест и вакантных должностей возложена</w:t>
      </w:r>
      <w:proofErr w:type="gramEnd"/>
      <w:r w:rsidRPr="00633789">
        <w:rPr>
          <w:rFonts w:ascii="Times New Roman" w:hAnsi="Times New Roman" w:cs="Times New Roman"/>
          <w:sz w:val="28"/>
          <w:szCs w:val="28"/>
        </w:rPr>
        <w:t xml:space="preserve"> на всех работодателей без исключения. </w:t>
      </w:r>
      <w:proofErr w:type="gramStart"/>
      <w:r w:rsidRPr="00633789">
        <w:rPr>
          <w:rFonts w:ascii="Times New Roman" w:hAnsi="Times New Roman" w:cs="Times New Roman"/>
          <w:sz w:val="28"/>
          <w:szCs w:val="28"/>
        </w:rPr>
        <w:t>В случае непредставления таких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89">
        <w:rPr>
          <w:rFonts w:ascii="Times New Roman" w:hAnsi="Times New Roman" w:cs="Times New Roman"/>
          <w:sz w:val="28"/>
          <w:szCs w:val="28"/>
        </w:rPr>
        <w:t xml:space="preserve">работодатели несут административную ответственность в соответствии со </w:t>
      </w:r>
      <w:hyperlink r:id="rId9" w:history="1">
        <w:r w:rsidRPr="00633789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63378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(предупреждение или наложение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рублей).</w:t>
      </w:r>
      <w:proofErr w:type="gramEnd"/>
    </w:p>
    <w:p w:rsidR="00633789" w:rsidRDefault="00633789" w:rsidP="00633789">
      <w:pPr>
        <w:pStyle w:val="4"/>
        <w:ind w:firstLine="709"/>
        <w:jc w:val="both"/>
        <w:rPr>
          <w:sz w:val="28"/>
          <w:szCs w:val="28"/>
        </w:rPr>
      </w:pPr>
      <w:proofErr w:type="gramStart"/>
      <w:r w:rsidRPr="00633789">
        <w:rPr>
          <w:b w:val="0"/>
          <w:sz w:val="28"/>
          <w:szCs w:val="28"/>
        </w:rPr>
        <w:lastRenderedPageBreak/>
        <w:t xml:space="preserve">Работодатель имеет право выбора способа подачи сведений о потребности в работниках: при личном обращении в центр занятости населения, посредством направления почтовой связью по адресу: </w:t>
      </w:r>
      <w:r w:rsidRPr="00633789">
        <w:rPr>
          <w:b w:val="0"/>
          <w:sz w:val="28"/>
          <w:szCs w:val="28"/>
          <w:u w:val="single"/>
        </w:rPr>
        <w:t>г.</w:t>
      </w:r>
      <w:r>
        <w:rPr>
          <w:b w:val="0"/>
          <w:sz w:val="28"/>
          <w:szCs w:val="28"/>
          <w:u w:val="single"/>
        </w:rPr>
        <w:t xml:space="preserve"> </w:t>
      </w:r>
      <w:r w:rsidRPr="00633789">
        <w:rPr>
          <w:b w:val="0"/>
          <w:sz w:val="28"/>
          <w:szCs w:val="28"/>
          <w:u w:val="single"/>
        </w:rPr>
        <w:t>Енисейск, ул.</w:t>
      </w:r>
      <w:r>
        <w:rPr>
          <w:b w:val="0"/>
          <w:sz w:val="28"/>
          <w:szCs w:val="28"/>
          <w:u w:val="single"/>
        </w:rPr>
        <w:t xml:space="preserve"> </w:t>
      </w:r>
      <w:r w:rsidRPr="00633789">
        <w:rPr>
          <w:b w:val="0"/>
          <w:sz w:val="28"/>
          <w:szCs w:val="28"/>
          <w:u w:val="single"/>
        </w:rPr>
        <w:t>Кирова, д.79</w:t>
      </w:r>
      <w:r w:rsidRPr="00633789">
        <w:rPr>
          <w:b w:val="0"/>
          <w:sz w:val="28"/>
          <w:szCs w:val="28"/>
        </w:rPr>
        <w:t xml:space="preserve"> , обращения по телефону 2</w:t>
      </w:r>
      <w:r>
        <w:rPr>
          <w:b w:val="0"/>
          <w:sz w:val="28"/>
          <w:szCs w:val="28"/>
        </w:rPr>
        <w:t>-</w:t>
      </w:r>
      <w:r w:rsidRPr="00633789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-</w:t>
      </w:r>
      <w:r w:rsidRPr="00633789">
        <w:rPr>
          <w:b w:val="0"/>
          <w:sz w:val="28"/>
          <w:szCs w:val="28"/>
        </w:rPr>
        <w:t>78 (с последующим подтверждением на бумажном носителе), с использованием средств факсимильной связи  (т/факс 2</w:t>
      </w:r>
      <w:r w:rsidR="00F91149">
        <w:rPr>
          <w:b w:val="0"/>
          <w:sz w:val="28"/>
          <w:szCs w:val="28"/>
        </w:rPr>
        <w:t>-21-53</w:t>
      </w:r>
      <w:r w:rsidRPr="00633789">
        <w:rPr>
          <w:b w:val="0"/>
          <w:sz w:val="28"/>
          <w:szCs w:val="28"/>
        </w:rPr>
        <w:t>, 2</w:t>
      </w:r>
      <w:r w:rsidR="00F91149">
        <w:rPr>
          <w:b w:val="0"/>
          <w:sz w:val="28"/>
          <w:szCs w:val="28"/>
        </w:rPr>
        <w:t>-</w:t>
      </w:r>
      <w:r w:rsidRPr="00633789">
        <w:rPr>
          <w:b w:val="0"/>
          <w:sz w:val="28"/>
          <w:szCs w:val="28"/>
        </w:rPr>
        <w:t>26</w:t>
      </w:r>
      <w:r w:rsidR="00F91149">
        <w:rPr>
          <w:b w:val="0"/>
          <w:sz w:val="28"/>
          <w:szCs w:val="28"/>
        </w:rPr>
        <w:t>-</w:t>
      </w:r>
      <w:r w:rsidRPr="00633789">
        <w:rPr>
          <w:b w:val="0"/>
          <w:sz w:val="28"/>
          <w:szCs w:val="28"/>
        </w:rPr>
        <w:t xml:space="preserve">64)  или через новый  Интерактивный портал агентства труда и занятости населения </w:t>
      </w:r>
      <w:r w:rsidRPr="00633789">
        <w:rPr>
          <w:b w:val="0"/>
          <w:kern w:val="36"/>
          <w:sz w:val="28"/>
          <w:szCs w:val="28"/>
        </w:rPr>
        <w:t>Красноярского</w:t>
      </w:r>
      <w:proofErr w:type="gramEnd"/>
      <w:r w:rsidRPr="00633789">
        <w:rPr>
          <w:b w:val="0"/>
          <w:kern w:val="36"/>
          <w:sz w:val="28"/>
          <w:szCs w:val="28"/>
        </w:rPr>
        <w:t xml:space="preserve"> края </w:t>
      </w:r>
      <w:hyperlink r:id="rId10" w:tgtFrame="_blank" w:history="1">
        <w:r w:rsidRPr="00633789">
          <w:rPr>
            <w:rStyle w:val="a7"/>
            <w:sz w:val="28"/>
            <w:szCs w:val="28"/>
          </w:rPr>
          <w:t>www.trud.krskstate.ru</w:t>
        </w:r>
      </w:hyperlink>
    </w:p>
    <w:p w:rsidR="006F5045" w:rsidRPr="00633789" w:rsidRDefault="006F5045" w:rsidP="00633789">
      <w:pPr>
        <w:pStyle w:val="4"/>
        <w:ind w:firstLine="709"/>
        <w:jc w:val="both"/>
        <w:rPr>
          <w:bCs w:val="0"/>
          <w:sz w:val="28"/>
          <w:szCs w:val="28"/>
        </w:rPr>
      </w:pPr>
    </w:p>
    <w:p w:rsidR="00633789" w:rsidRPr="00633789" w:rsidRDefault="00633789" w:rsidP="00F9114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1149" w:rsidRDefault="00F91149" w:rsidP="00F911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5045">
        <w:rPr>
          <w:rFonts w:ascii="Times New Roman" w:hAnsi="Times New Roman"/>
          <w:b/>
          <w:sz w:val="32"/>
          <w:szCs w:val="32"/>
        </w:rPr>
        <w:t>Для тех, кто ищет работу!</w:t>
      </w:r>
    </w:p>
    <w:p w:rsidR="006F5045" w:rsidRPr="006F5045" w:rsidRDefault="006F5045" w:rsidP="00F911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5045" w:rsidRPr="00F91149" w:rsidRDefault="006F5045" w:rsidP="00F91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04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247900" cy="12573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49" w:rsidRPr="003848E0" w:rsidRDefault="00F91149" w:rsidP="00F91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91149" w:rsidRDefault="00F91149" w:rsidP="00F911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E0">
        <w:rPr>
          <w:rFonts w:ascii="Times New Roman" w:hAnsi="Times New Roman"/>
          <w:sz w:val="28"/>
          <w:szCs w:val="28"/>
        </w:rPr>
        <w:t>Найти работу можно с помощью Общероссийской базы вакансий «Работа в России».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149" w:rsidRDefault="00F91149" w:rsidP="00F911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</w:t>
      </w:r>
      <w:r w:rsidRPr="003848E0">
        <w:rPr>
          <w:rFonts w:ascii="Times New Roman" w:hAnsi="Times New Roman"/>
          <w:sz w:val="28"/>
          <w:szCs w:val="28"/>
        </w:rPr>
        <w:t>государственного портала для поиска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8E0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12" w:history="1">
        <w:r w:rsidRPr="003848E0">
          <w:rPr>
            <w:rFonts w:ascii="Times New Roman" w:hAnsi="Times New Roman"/>
            <w:color w:val="000080"/>
            <w:sz w:val="28"/>
            <w:u w:val="single"/>
            <w:lang w:val="en-US"/>
          </w:rPr>
          <w:t>www</w:t>
        </w:r>
        <w:r w:rsidRPr="003848E0">
          <w:rPr>
            <w:rFonts w:ascii="Times New Roman" w:hAnsi="Times New Roman"/>
            <w:color w:val="000080"/>
            <w:sz w:val="28"/>
            <w:u w:val="single"/>
          </w:rPr>
          <w:t>.</w:t>
        </w:r>
        <w:proofErr w:type="spellStart"/>
        <w:r w:rsidRPr="003848E0">
          <w:rPr>
            <w:rFonts w:ascii="Times New Roman" w:hAnsi="Times New Roman"/>
            <w:color w:val="000080"/>
            <w:sz w:val="28"/>
            <w:u w:val="single"/>
            <w:lang w:val="en-US"/>
          </w:rPr>
          <w:t>trudvsem</w:t>
        </w:r>
        <w:proofErr w:type="spellEnd"/>
        <w:r w:rsidRPr="003848E0">
          <w:rPr>
            <w:rFonts w:ascii="Times New Roman" w:hAnsi="Times New Roman"/>
            <w:color w:val="000080"/>
            <w:sz w:val="28"/>
            <w:u w:val="single"/>
          </w:rPr>
          <w:t>.</w:t>
        </w:r>
        <w:proofErr w:type="spellStart"/>
        <w:r w:rsidRPr="003848E0">
          <w:rPr>
            <w:rFonts w:ascii="Times New Roman" w:hAnsi="Times New Roman"/>
            <w:color w:val="000080"/>
            <w:sz w:val="28"/>
            <w:u w:val="single"/>
            <w:lang w:val="en-US"/>
          </w:rPr>
          <w:t>ru</w:t>
        </w:r>
        <w:proofErr w:type="spellEnd"/>
      </w:hyperlink>
      <w:r w:rsidRPr="003848E0">
        <w:rPr>
          <w:rFonts w:ascii="Times New Roman" w:hAnsi="Times New Roman"/>
          <w:sz w:val="28"/>
          <w:szCs w:val="28"/>
        </w:rPr>
        <w:t>.</w:t>
      </w:r>
    </w:p>
    <w:p w:rsidR="006F5045" w:rsidRPr="003848E0" w:rsidRDefault="006F5045" w:rsidP="006F50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E0">
        <w:rPr>
          <w:rFonts w:ascii="Times New Roman" w:hAnsi="Times New Roman"/>
          <w:sz w:val="28"/>
          <w:szCs w:val="28"/>
        </w:rPr>
        <w:t>Портал работает также как большинство коммерческих сайтов по подбору и поиску работы. Отличиями портала являются бесплатность для пользователя, отсутствие рекламы, а также то, что вакансии и работодатели на портале подлежат тщательной проверке.</w:t>
      </w:r>
    </w:p>
    <w:p w:rsidR="00F91149" w:rsidRPr="003848E0" w:rsidRDefault="00F91149" w:rsidP="00F911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E0">
        <w:rPr>
          <w:rFonts w:ascii="Times New Roman" w:hAnsi="Times New Roman"/>
          <w:sz w:val="28"/>
          <w:szCs w:val="28"/>
        </w:rPr>
        <w:t xml:space="preserve">На портале размещаются вакансии, подаваемые работодателями в органы службы занятости всех </w:t>
      </w:r>
      <w:r>
        <w:rPr>
          <w:rFonts w:ascii="Times New Roman" w:hAnsi="Times New Roman"/>
          <w:sz w:val="28"/>
          <w:szCs w:val="28"/>
        </w:rPr>
        <w:t>территорий</w:t>
      </w:r>
      <w:r w:rsidRPr="003848E0">
        <w:rPr>
          <w:rFonts w:ascii="Times New Roman" w:hAnsi="Times New Roman"/>
          <w:sz w:val="28"/>
          <w:szCs w:val="28"/>
        </w:rPr>
        <w:t xml:space="preserve"> Российской Федерации, в том числе, и </w:t>
      </w:r>
      <w:r>
        <w:rPr>
          <w:rFonts w:ascii="Times New Roman" w:hAnsi="Times New Roman"/>
          <w:sz w:val="28"/>
          <w:szCs w:val="28"/>
        </w:rPr>
        <w:t>города Енисейска и Енисейского района</w:t>
      </w:r>
      <w:r w:rsidRPr="003848E0">
        <w:rPr>
          <w:rFonts w:ascii="Times New Roman" w:hAnsi="Times New Roman"/>
          <w:sz w:val="28"/>
          <w:szCs w:val="28"/>
        </w:rPr>
        <w:t xml:space="preserve">. Обновление вакансий происходит ежедневно в автоматическом режиме. </w:t>
      </w:r>
    </w:p>
    <w:p w:rsidR="00F91149" w:rsidRDefault="00F91149" w:rsidP="00F911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E0">
        <w:rPr>
          <w:rFonts w:ascii="Times New Roman" w:hAnsi="Times New Roman"/>
          <w:sz w:val="28"/>
          <w:szCs w:val="28"/>
        </w:rPr>
        <w:lastRenderedPageBreak/>
        <w:t xml:space="preserve">Для тех, кто готов искать работу в другой  местности, на портале представлена интерактивная карта привлекательности регионов. Здесь можно узнать о наиболее важных показателях уровня жизни в интересующем регионе: о состоянии экологии, среднем уровне доходов, доступности жилья и др. </w:t>
      </w:r>
    </w:p>
    <w:p w:rsidR="006F5045" w:rsidRPr="003848E0" w:rsidRDefault="006F5045" w:rsidP="001E3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8E0">
        <w:rPr>
          <w:rFonts w:ascii="Times New Roman" w:eastAsia="Times New Roman" w:hAnsi="Times New Roman" w:cs="Times New Roman"/>
          <w:sz w:val="28"/>
          <w:szCs w:val="28"/>
        </w:rPr>
        <w:t>Также портал дает возможность узнать об инвестиционных проектах, реализуемых в Красноярском крае. Среди них «Пуск и эксплуатация Богучанского алюминиевого завода», «Строительство и эксплуатация нефтепровода «Куюмба-Тайшет» и другие. На портале размещена информация о крупных работодателях и их кадровой потребности, статистика по рынку труда.</w:t>
      </w:r>
    </w:p>
    <w:p w:rsidR="00F91149" w:rsidRPr="003848E0" w:rsidRDefault="006F5045" w:rsidP="00F911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1149" w:rsidRPr="003848E0">
        <w:rPr>
          <w:rFonts w:ascii="Times New Roman" w:hAnsi="Times New Roman"/>
          <w:sz w:val="28"/>
          <w:szCs w:val="28"/>
        </w:rPr>
        <w:t xml:space="preserve">ортал </w:t>
      </w:r>
      <w:r>
        <w:rPr>
          <w:rFonts w:ascii="Times New Roman" w:hAnsi="Times New Roman"/>
          <w:sz w:val="28"/>
          <w:szCs w:val="28"/>
        </w:rPr>
        <w:t xml:space="preserve">«Работа в России» </w:t>
      </w:r>
      <w:r w:rsidR="00F91149" w:rsidRPr="003848E0">
        <w:rPr>
          <w:rFonts w:ascii="Times New Roman" w:hAnsi="Times New Roman"/>
          <w:sz w:val="28"/>
          <w:szCs w:val="28"/>
        </w:rPr>
        <w:t xml:space="preserve">дает возможность </w:t>
      </w:r>
      <w:r w:rsidR="00F91149">
        <w:rPr>
          <w:rFonts w:ascii="Times New Roman" w:hAnsi="Times New Roman"/>
          <w:sz w:val="28"/>
          <w:szCs w:val="28"/>
        </w:rPr>
        <w:t xml:space="preserve">гражданам, находящимся в поиске работы </w:t>
      </w:r>
      <w:proofErr w:type="gramStart"/>
      <w:r w:rsidR="00F911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91149">
        <w:rPr>
          <w:rFonts w:ascii="Times New Roman" w:hAnsi="Times New Roman"/>
          <w:sz w:val="28"/>
          <w:szCs w:val="28"/>
        </w:rPr>
        <w:t xml:space="preserve"> свое резюме. В случае если отсутствует возможность самостоятельного размещения резюме</w:t>
      </w:r>
      <w:r>
        <w:rPr>
          <w:rFonts w:ascii="Times New Roman" w:hAnsi="Times New Roman"/>
          <w:sz w:val="28"/>
          <w:szCs w:val="28"/>
        </w:rPr>
        <w:t>,</w:t>
      </w:r>
      <w:r w:rsidR="00F91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</w:t>
      </w:r>
      <w:r w:rsidR="00F91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окажет</w:t>
      </w:r>
      <w:r w:rsidR="00F91149">
        <w:rPr>
          <w:rFonts w:ascii="Times New Roman" w:hAnsi="Times New Roman"/>
          <w:sz w:val="28"/>
          <w:szCs w:val="28"/>
        </w:rPr>
        <w:t xml:space="preserve"> специалист центра занятости населения. Для этого необходимо обратиться в информационный зал КГКУ «Центр занятости населения города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F91149">
        <w:rPr>
          <w:rFonts w:ascii="Times New Roman" w:hAnsi="Times New Roman"/>
          <w:sz w:val="28"/>
          <w:szCs w:val="28"/>
        </w:rPr>
        <w:t xml:space="preserve">Енисейска» по адресу: </w:t>
      </w:r>
      <w:proofErr w:type="gramStart"/>
      <w:r w:rsidR="00F91149">
        <w:rPr>
          <w:rFonts w:ascii="Times New Roman" w:hAnsi="Times New Roman"/>
          <w:sz w:val="28"/>
          <w:szCs w:val="28"/>
        </w:rPr>
        <w:t>г</w:t>
      </w:r>
      <w:proofErr w:type="gramEnd"/>
      <w:r w:rsidR="00F91149">
        <w:rPr>
          <w:rFonts w:ascii="Times New Roman" w:hAnsi="Times New Roman"/>
          <w:sz w:val="28"/>
          <w:szCs w:val="28"/>
        </w:rPr>
        <w:t xml:space="preserve">. Енисейск,  ул. Кирова, д.79.  </w:t>
      </w:r>
    </w:p>
    <w:p w:rsidR="00F91149" w:rsidRDefault="00F91149" w:rsidP="00F91149">
      <w:pPr>
        <w:spacing w:after="0" w:line="216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F91149" w:rsidRDefault="00F91149" w:rsidP="00F91149">
      <w:pPr>
        <w:spacing w:after="0" w:line="216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F91149" w:rsidRPr="003848E0" w:rsidRDefault="00F91149" w:rsidP="00F911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149" w:rsidRPr="003848E0" w:rsidRDefault="00F91149" w:rsidP="00F911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149" w:rsidRDefault="00F91149" w:rsidP="00F91149"/>
    <w:p w:rsidR="00633789" w:rsidRPr="00633789" w:rsidRDefault="00633789" w:rsidP="00633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789" w:rsidRDefault="00633789" w:rsidP="00D917F8">
      <w:pPr>
        <w:widowControl w:val="0"/>
        <w:autoSpaceDE w:val="0"/>
        <w:autoSpaceDN w:val="0"/>
        <w:adjustRightInd w:val="0"/>
        <w:spacing w:after="0" w:line="230" w:lineRule="auto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6339"/>
        <w:gridCol w:w="4222"/>
      </w:tblGrid>
      <w:tr w:rsidR="00D917F8" w:rsidTr="006F5045">
        <w:tc>
          <w:tcPr>
            <w:tcW w:w="6339" w:type="dxa"/>
          </w:tcPr>
          <w:p w:rsidR="00D917F8" w:rsidRPr="00F12FDC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D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«Енисейский городской</w:t>
            </w:r>
          </w:p>
          <w:p w:rsidR="00D917F8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центр»</w:t>
            </w:r>
          </w:p>
          <w:p w:rsidR="00D917F8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8" w:rsidRPr="00F12FDC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17F8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</w:t>
            </w:r>
            <w:r w:rsidRPr="00F12F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r w:rsidRPr="00F12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Почекутова</w:t>
            </w:r>
          </w:p>
          <w:p w:rsidR="00D917F8" w:rsidRPr="00F12FDC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8" w:rsidRPr="00F12FDC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7F8" w:rsidRDefault="00D917F8" w:rsidP="001E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917F8" w:rsidRDefault="00D917F8" w:rsidP="006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«ЦЗН г. Енисейска»</w:t>
            </w:r>
          </w:p>
          <w:p w:rsidR="00D917F8" w:rsidRDefault="00D917F8" w:rsidP="006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8" w:rsidRDefault="00D917F8" w:rsidP="006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8" w:rsidRDefault="00D917F8" w:rsidP="006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 директора</w:t>
            </w:r>
          </w:p>
          <w:p w:rsidR="00D917F8" w:rsidRDefault="00D917F8" w:rsidP="006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_____________________Ж.В.Хапугина</w:t>
            </w:r>
          </w:p>
          <w:p w:rsidR="00D917F8" w:rsidRDefault="00D917F8" w:rsidP="006F5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8" w:rsidRDefault="00D917F8" w:rsidP="00D917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7F8" w:rsidRDefault="00D917F8" w:rsidP="00D917F8">
      <w:pPr>
        <w:jc w:val="both"/>
      </w:pPr>
    </w:p>
    <w:sectPr w:rsidR="00D917F8" w:rsidSect="00E96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AgoraSans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18D"/>
    <w:multiLevelType w:val="hybridMultilevel"/>
    <w:tmpl w:val="B5BA358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FEF56CC"/>
    <w:multiLevelType w:val="hybridMultilevel"/>
    <w:tmpl w:val="FC34E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B6CDA"/>
    <w:multiLevelType w:val="hybridMultilevel"/>
    <w:tmpl w:val="5C48B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B5BED"/>
    <w:multiLevelType w:val="hybridMultilevel"/>
    <w:tmpl w:val="9C527EF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7F8"/>
    <w:rsid w:val="00220FD9"/>
    <w:rsid w:val="00391829"/>
    <w:rsid w:val="00633789"/>
    <w:rsid w:val="006F5045"/>
    <w:rsid w:val="00B71678"/>
    <w:rsid w:val="00D917F8"/>
    <w:rsid w:val="00E96709"/>
    <w:rsid w:val="00F9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29"/>
  </w:style>
  <w:style w:type="paragraph" w:styleId="4">
    <w:name w:val="heading 4"/>
    <w:basedOn w:val="a"/>
    <w:link w:val="40"/>
    <w:uiPriority w:val="9"/>
    <w:semiHidden/>
    <w:unhideWhenUsed/>
    <w:qFormat/>
    <w:rsid w:val="00633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D917F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F8"/>
    <w:rPr>
      <w:rFonts w:ascii="Tahoma" w:hAnsi="Tahoma" w:cs="Tahoma"/>
      <w:sz w:val="16"/>
      <w:szCs w:val="16"/>
    </w:rPr>
  </w:style>
  <w:style w:type="paragraph" w:customStyle="1" w:styleId="a5">
    <w:name w:val="?????????"/>
    <w:rsid w:val="00D91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Details">
    <w:name w:val="Details?????????"/>
    <w:uiPriority w:val="99"/>
    <w:rsid w:val="00D91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Text11">
    <w:name w:val="Text11"/>
    <w:uiPriority w:val="99"/>
    <w:rsid w:val="00D91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Text15">
    <w:name w:val="Text15"/>
    <w:uiPriority w:val="99"/>
    <w:rsid w:val="00D91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Details0">
    <w:name w:val="Details??????"/>
    <w:uiPriority w:val="99"/>
    <w:rsid w:val="00D917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Details1">
    <w:name w:val="Details??????1"/>
    <w:uiPriority w:val="99"/>
    <w:rsid w:val="00D91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Text16">
    <w:name w:val="Text16"/>
    <w:uiPriority w:val="99"/>
    <w:rsid w:val="00D91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Text17">
    <w:name w:val="Text17"/>
    <w:uiPriority w:val="99"/>
    <w:rsid w:val="00D91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Master">
    <w:name w:val="Master??????"/>
    <w:uiPriority w:val="99"/>
    <w:rsid w:val="00E967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ext13">
    <w:name w:val="Text13"/>
    <w:uiPriority w:val="99"/>
    <w:rsid w:val="00E967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12">
    <w:name w:val="Text12"/>
    <w:uiPriority w:val="99"/>
    <w:rsid w:val="00E967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table" w:styleId="a6">
    <w:name w:val="Table Grid"/>
    <w:basedOn w:val="a1"/>
    <w:uiPriority w:val="59"/>
    <w:rsid w:val="0063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337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rsid w:val="00633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ota-enisey.ru/news/2016/04/19/4980/www.trud.krsksta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trud.krskst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1D2CA4660712866EED1117C5656FD8C1B69A212021C7183573348A18DF409AC74F342BC9009E820i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5</cp:revision>
  <cp:lastPrinted>2016-09-16T02:47:00Z</cp:lastPrinted>
  <dcterms:created xsi:type="dcterms:W3CDTF">2016-09-15T05:03:00Z</dcterms:created>
  <dcterms:modified xsi:type="dcterms:W3CDTF">2016-09-16T02:49:00Z</dcterms:modified>
</cp:coreProperties>
</file>