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34" w:rsidRPr="006B3234" w:rsidRDefault="006B3234" w:rsidP="006B3234">
      <w:pPr>
        <w:jc w:val="center"/>
        <w:rPr>
          <w:b/>
        </w:rPr>
      </w:pPr>
      <w:r w:rsidRPr="006B3234">
        <w:rPr>
          <w:rFonts w:asciiTheme="minorHAnsi" w:eastAsiaTheme="minorEastAsia" w:hAnsiTheme="minorHAnsi" w:cstheme="minorBidi"/>
          <w:b/>
          <w:noProof/>
          <w:sz w:val="18"/>
          <w:szCs w:val="18"/>
        </w:rPr>
        <w:drawing>
          <wp:inline distT="0" distB="0" distL="0" distR="0" wp14:anchorId="09E5C437" wp14:editId="4EA52C6D">
            <wp:extent cx="751609" cy="666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" cy="6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34" w:rsidRPr="006B3234" w:rsidRDefault="006B3234" w:rsidP="006B3234">
      <w:pPr>
        <w:jc w:val="center"/>
        <w:rPr>
          <w:b/>
        </w:rPr>
      </w:pPr>
      <w:r w:rsidRPr="006B3234">
        <w:rPr>
          <w:b/>
        </w:rPr>
        <w:t>АДМИНИСТРАЦИЯ ГОРОДА ЕНИСЕЙСКА</w:t>
      </w:r>
    </w:p>
    <w:p w:rsidR="006B3234" w:rsidRPr="006B3234" w:rsidRDefault="006B3234" w:rsidP="006B3234">
      <w:pPr>
        <w:jc w:val="center"/>
      </w:pPr>
      <w:r w:rsidRPr="006B3234">
        <w:t>Красноярского края</w:t>
      </w:r>
    </w:p>
    <w:p w:rsidR="006B3234" w:rsidRPr="006B3234" w:rsidRDefault="006B3234" w:rsidP="006B3234">
      <w:pPr>
        <w:jc w:val="center"/>
      </w:pPr>
    </w:p>
    <w:p w:rsidR="006B3234" w:rsidRPr="006B3234" w:rsidRDefault="006B3234" w:rsidP="006B3234">
      <w:pPr>
        <w:jc w:val="center"/>
        <w:rPr>
          <w:b/>
          <w:sz w:val="44"/>
          <w:szCs w:val="44"/>
        </w:rPr>
      </w:pPr>
      <w:r w:rsidRPr="006B3234">
        <w:rPr>
          <w:b/>
          <w:sz w:val="44"/>
          <w:szCs w:val="44"/>
        </w:rPr>
        <w:t>ПОСТАНОВЛЕНИЕ</w:t>
      </w:r>
    </w:p>
    <w:p w:rsidR="00012B8C" w:rsidRDefault="00012B8C" w:rsidP="00012B8C">
      <w:pPr>
        <w:jc w:val="center"/>
        <w:rPr>
          <w:b/>
          <w:sz w:val="32"/>
        </w:rPr>
      </w:pPr>
    </w:p>
    <w:p w:rsidR="00012B8C" w:rsidRDefault="00012B8C" w:rsidP="00012B8C"/>
    <w:p w:rsidR="005672B0" w:rsidRDefault="00F2364C" w:rsidP="005672B0">
      <w:r>
        <w:t>«30</w:t>
      </w:r>
      <w:r w:rsidR="005672B0">
        <w:t>» _</w:t>
      </w:r>
      <w:r>
        <w:t>03</w:t>
      </w:r>
      <w:bookmarkStart w:id="0" w:name="_GoBack"/>
      <w:bookmarkEnd w:id="0"/>
      <w:r w:rsidR="005672B0">
        <w:t xml:space="preserve">_2018 года                  </w:t>
      </w:r>
      <w:r>
        <w:t xml:space="preserve">      </w:t>
      </w:r>
      <w:r w:rsidR="005672B0">
        <w:t xml:space="preserve">   г. Енисейск          </w:t>
      </w:r>
      <w:r>
        <w:t xml:space="preserve">                             № 77</w:t>
      </w:r>
      <w:r w:rsidR="005672B0">
        <w:t>-п</w:t>
      </w:r>
    </w:p>
    <w:p w:rsidR="005672B0" w:rsidRDefault="005672B0" w:rsidP="005672B0"/>
    <w:p w:rsidR="005672B0" w:rsidRDefault="005672B0" w:rsidP="005672B0"/>
    <w:p w:rsidR="005672B0" w:rsidRDefault="005672B0" w:rsidP="005672B0">
      <w:r>
        <w:t>О внесении изменений в приложение №1</w:t>
      </w:r>
    </w:p>
    <w:p w:rsidR="005672B0" w:rsidRDefault="002D57E7" w:rsidP="005672B0">
      <w:r>
        <w:t>п</w:t>
      </w:r>
      <w:r w:rsidR="005672B0">
        <w:t>остановления администрации города Енисейска</w:t>
      </w:r>
    </w:p>
    <w:p w:rsidR="005672B0" w:rsidRDefault="005672B0" w:rsidP="005672B0">
      <w:pPr>
        <w:jc w:val="both"/>
      </w:pPr>
      <w:r>
        <w:t xml:space="preserve">от 28.04.2017 № 91-п </w:t>
      </w:r>
    </w:p>
    <w:p w:rsidR="005672B0" w:rsidRDefault="005672B0" w:rsidP="005672B0"/>
    <w:p w:rsidR="005672B0" w:rsidRDefault="005672B0" w:rsidP="005672B0">
      <w:pPr>
        <w:jc w:val="both"/>
        <w:rPr>
          <w:sz w:val="24"/>
          <w:szCs w:val="24"/>
        </w:rPr>
      </w:pPr>
    </w:p>
    <w:p w:rsidR="005672B0" w:rsidRDefault="005672B0" w:rsidP="005672B0">
      <w:pPr>
        <w:ind w:firstLine="720"/>
        <w:jc w:val="both"/>
      </w:pPr>
      <w:r>
        <w:t>В соответствии с Федеральным Законом от  22 октября  2004 № 125-ФЗ «Об архивном деле в Российской Федерации», от  06 октября 2003 № 131-ФЗ «Об общих принципах организации местного самоуправления в Российской Федерации»,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 Министерства культуры и массовых коммуникаций Российской Федерации от 31 марта 2015 № 526, руководствуясь ст.ст.5,8,46 Устава города Енисейска, ПОСТАНОВЛЯЮ:</w:t>
      </w:r>
    </w:p>
    <w:p w:rsidR="005672B0" w:rsidRDefault="005672B0" w:rsidP="005672B0">
      <w:pPr>
        <w:ind w:firstLine="720"/>
        <w:jc w:val="both"/>
      </w:pPr>
      <w:r>
        <w:t>1. Исключить из Приложения №1 Постановления администрации города от 28.04.2017 года №91-п «список организаций – источников комплектования МКУ «Архив города Енисейска» п.13 Муниципальное казенное учреждение «Информационный аналитический методический центр (МКУ «ИМАЦ»).</w:t>
      </w:r>
    </w:p>
    <w:p w:rsidR="005672B0" w:rsidRDefault="005672B0" w:rsidP="005672B0">
      <w:pPr>
        <w:ind w:firstLine="708"/>
        <w:jc w:val="both"/>
      </w:pPr>
      <w:r>
        <w:t>2. Директору МКУ «Архив города Енисейска» Лифантьевой Татьяне Викторовне оказать организации необходимую методическую и консультативную помощь по вопросам архивного дела и делопроизводства.</w:t>
      </w:r>
    </w:p>
    <w:p w:rsidR="005672B0" w:rsidRDefault="006B3234" w:rsidP="005672B0">
      <w:pPr>
        <w:ind w:firstLine="708"/>
        <w:jc w:val="both"/>
      </w:pPr>
      <w:r>
        <w:t xml:space="preserve">3. Контроль </w:t>
      </w:r>
      <w:r w:rsidR="005672B0">
        <w:t>за выполнением   постановления возложить на заместителя главы г</w:t>
      </w:r>
      <w:r w:rsidR="002D57E7">
        <w:t>орода по социально-экономическому развитию</w:t>
      </w:r>
      <w:r w:rsidR="005672B0">
        <w:t xml:space="preserve"> Белошапкину Елену Александровну.</w:t>
      </w:r>
    </w:p>
    <w:p w:rsidR="005672B0" w:rsidRDefault="005672B0" w:rsidP="005672B0">
      <w:pPr>
        <w:ind w:left="-284" w:firstLine="992"/>
        <w:jc w:val="both"/>
      </w:pPr>
      <w:r>
        <w:t>4. Постановление вступает в силу со дня подписания.</w:t>
      </w:r>
    </w:p>
    <w:p w:rsidR="005672B0" w:rsidRDefault="005672B0" w:rsidP="005672B0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72B0" w:rsidTr="005672B0">
        <w:tc>
          <w:tcPr>
            <w:tcW w:w="4785" w:type="dxa"/>
            <w:hideMark/>
          </w:tcPr>
          <w:p w:rsidR="005672B0" w:rsidRDefault="005672B0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Глава города Енисейска                                                                 </w:t>
            </w:r>
          </w:p>
        </w:tc>
        <w:tc>
          <w:tcPr>
            <w:tcW w:w="4786" w:type="dxa"/>
            <w:hideMark/>
          </w:tcPr>
          <w:p w:rsidR="005672B0" w:rsidRDefault="005672B0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      И.Н. Антипов</w:t>
            </w:r>
          </w:p>
        </w:tc>
      </w:tr>
    </w:tbl>
    <w:p w:rsidR="005672B0" w:rsidRDefault="005672B0" w:rsidP="005672B0">
      <w:pPr>
        <w:jc w:val="both"/>
        <w:rPr>
          <w:sz w:val="16"/>
          <w:szCs w:val="16"/>
        </w:rPr>
      </w:pPr>
    </w:p>
    <w:p w:rsidR="006B3234" w:rsidRDefault="006B3234" w:rsidP="005672B0">
      <w:pPr>
        <w:jc w:val="both"/>
        <w:rPr>
          <w:sz w:val="16"/>
          <w:szCs w:val="16"/>
        </w:rPr>
      </w:pPr>
    </w:p>
    <w:p w:rsidR="006B3234" w:rsidRDefault="006B3234" w:rsidP="005672B0">
      <w:pPr>
        <w:jc w:val="both"/>
        <w:rPr>
          <w:sz w:val="16"/>
          <w:szCs w:val="16"/>
        </w:rPr>
      </w:pPr>
    </w:p>
    <w:p w:rsidR="006B3234" w:rsidRDefault="006B3234" w:rsidP="005672B0">
      <w:pPr>
        <w:jc w:val="both"/>
        <w:rPr>
          <w:sz w:val="16"/>
          <w:szCs w:val="16"/>
        </w:rPr>
      </w:pPr>
    </w:p>
    <w:p w:rsidR="006B3234" w:rsidRDefault="006B3234" w:rsidP="005672B0">
      <w:pPr>
        <w:jc w:val="both"/>
        <w:rPr>
          <w:sz w:val="16"/>
          <w:szCs w:val="16"/>
        </w:rPr>
      </w:pPr>
    </w:p>
    <w:p w:rsidR="005672B0" w:rsidRDefault="002D57E7" w:rsidP="005672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Лариса Семеновна </w:t>
      </w:r>
      <w:r w:rsidR="005672B0">
        <w:rPr>
          <w:sz w:val="20"/>
          <w:szCs w:val="20"/>
        </w:rPr>
        <w:t xml:space="preserve">Чуруксаева </w:t>
      </w:r>
    </w:p>
    <w:p w:rsidR="005672B0" w:rsidRDefault="005672B0" w:rsidP="005672B0">
      <w:pPr>
        <w:jc w:val="both"/>
        <w:rPr>
          <w:sz w:val="20"/>
          <w:szCs w:val="20"/>
        </w:rPr>
      </w:pPr>
      <w:r>
        <w:rPr>
          <w:sz w:val="20"/>
          <w:szCs w:val="20"/>
        </w:rPr>
        <w:t>8 (39195) 2-65-09</w:t>
      </w:r>
    </w:p>
    <w:p w:rsidR="005672B0" w:rsidRDefault="005672B0" w:rsidP="005672B0"/>
    <w:sectPr w:rsidR="005672B0" w:rsidSect="006B32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5A5"/>
    <w:multiLevelType w:val="hybridMultilevel"/>
    <w:tmpl w:val="BF2A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4F9"/>
    <w:multiLevelType w:val="hybridMultilevel"/>
    <w:tmpl w:val="530A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62632"/>
    <w:multiLevelType w:val="hybridMultilevel"/>
    <w:tmpl w:val="F48A1558"/>
    <w:lvl w:ilvl="0" w:tplc="7EC82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A0772E"/>
    <w:multiLevelType w:val="hybridMultilevel"/>
    <w:tmpl w:val="20FCD85E"/>
    <w:lvl w:ilvl="0" w:tplc="E5546CD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C4643F"/>
    <w:multiLevelType w:val="hybridMultilevel"/>
    <w:tmpl w:val="6F80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D16"/>
    <w:rsid w:val="00005749"/>
    <w:rsid w:val="00012B8C"/>
    <w:rsid w:val="000700D6"/>
    <w:rsid w:val="00085D16"/>
    <w:rsid w:val="00171820"/>
    <w:rsid w:val="001F1E97"/>
    <w:rsid w:val="0021786E"/>
    <w:rsid w:val="00223F5F"/>
    <w:rsid w:val="00232D43"/>
    <w:rsid w:val="002A0D76"/>
    <w:rsid w:val="002D57E7"/>
    <w:rsid w:val="00341456"/>
    <w:rsid w:val="00352015"/>
    <w:rsid w:val="00447C4D"/>
    <w:rsid w:val="0045339B"/>
    <w:rsid w:val="00470BA0"/>
    <w:rsid w:val="004B0FBE"/>
    <w:rsid w:val="00510CB5"/>
    <w:rsid w:val="00552A5F"/>
    <w:rsid w:val="005672B0"/>
    <w:rsid w:val="005D4B5B"/>
    <w:rsid w:val="006B3234"/>
    <w:rsid w:val="006D5BA8"/>
    <w:rsid w:val="00726B0E"/>
    <w:rsid w:val="007A1592"/>
    <w:rsid w:val="007D62DB"/>
    <w:rsid w:val="00883D29"/>
    <w:rsid w:val="008B7279"/>
    <w:rsid w:val="00906635"/>
    <w:rsid w:val="00911BAB"/>
    <w:rsid w:val="00A0007B"/>
    <w:rsid w:val="00A33784"/>
    <w:rsid w:val="00A4621B"/>
    <w:rsid w:val="00B35D11"/>
    <w:rsid w:val="00BD178A"/>
    <w:rsid w:val="00C77745"/>
    <w:rsid w:val="00CA4415"/>
    <w:rsid w:val="00D56362"/>
    <w:rsid w:val="00E05F98"/>
    <w:rsid w:val="00EB77A0"/>
    <w:rsid w:val="00F14084"/>
    <w:rsid w:val="00F2364C"/>
    <w:rsid w:val="00F44D9B"/>
    <w:rsid w:val="00FB22CE"/>
    <w:rsid w:val="00FE2F1B"/>
    <w:rsid w:val="00FF3D1F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653"/>
  <w15:docId w15:val="{BB6A3C88-388D-4326-A45A-3B1ABDF5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1B"/>
    <w:pPr>
      <w:ind w:left="720"/>
      <w:contextualSpacing/>
    </w:pPr>
  </w:style>
  <w:style w:type="table" w:styleId="a4">
    <w:name w:val="Table Grid"/>
    <w:basedOn w:val="a1"/>
    <w:uiPriority w:val="59"/>
    <w:rsid w:val="0091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6E0C-7CFC-41A9-9537-9FC73AA9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Викторианна</cp:lastModifiedBy>
  <cp:revision>61</cp:revision>
  <cp:lastPrinted>2018-03-26T06:28:00Z</cp:lastPrinted>
  <dcterms:created xsi:type="dcterms:W3CDTF">2015-04-23T11:10:00Z</dcterms:created>
  <dcterms:modified xsi:type="dcterms:W3CDTF">2018-04-03T09:43:00Z</dcterms:modified>
</cp:coreProperties>
</file>