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FC" w:rsidRPr="000E1279" w:rsidRDefault="000702FC" w:rsidP="0077219D">
      <w:pPr>
        <w:jc w:val="right"/>
        <w:rPr>
          <w:sz w:val="28"/>
          <w:szCs w:val="28"/>
        </w:rPr>
      </w:pPr>
      <w:r w:rsidRPr="000E1279">
        <w:rPr>
          <w:noProof/>
          <w:sz w:val="28"/>
          <w:szCs w:val="28"/>
        </w:rPr>
        <w:drawing>
          <wp:anchor distT="0" distB="0" distL="114935" distR="114935" simplePos="0" relativeHeight="251659264" behindDoc="0" locked="0" layoutInCell="1" allowOverlap="1">
            <wp:simplePos x="0" y="0"/>
            <wp:positionH relativeFrom="page">
              <wp:posOffset>3709035</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702FC" w:rsidRPr="000E1279" w:rsidRDefault="000702FC" w:rsidP="000702FC">
      <w:pPr>
        <w:jc w:val="center"/>
        <w:rPr>
          <w:b/>
          <w:color w:val="000000"/>
          <w:sz w:val="28"/>
          <w:szCs w:val="28"/>
        </w:rPr>
      </w:pPr>
      <w:r w:rsidRPr="000E1279">
        <w:rPr>
          <w:sz w:val="28"/>
          <w:szCs w:val="28"/>
        </w:rPr>
        <w:t xml:space="preserve">                 </w:t>
      </w:r>
    </w:p>
    <w:p w:rsidR="000702FC" w:rsidRPr="000E1279" w:rsidRDefault="000702FC" w:rsidP="000702FC">
      <w:pPr>
        <w:jc w:val="center"/>
        <w:rPr>
          <w:b/>
          <w:color w:val="000000"/>
          <w:sz w:val="28"/>
          <w:szCs w:val="28"/>
        </w:rPr>
      </w:pPr>
    </w:p>
    <w:p w:rsidR="000702FC" w:rsidRPr="000E1279" w:rsidRDefault="000702FC" w:rsidP="000702FC">
      <w:pPr>
        <w:jc w:val="center"/>
        <w:rPr>
          <w:b/>
          <w:color w:val="000000"/>
          <w:sz w:val="28"/>
          <w:szCs w:val="28"/>
        </w:rPr>
      </w:pPr>
    </w:p>
    <w:p w:rsidR="000702FC" w:rsidRPr="000E1279" w:rsidRDefault="000702FC" w:rsidP="000702FC">
      <w:pPr>
        <w:jc w:val="center"/>
        <w:rPr>
          <w:b/>
          <w:color w:val="000000"/>
          <w:sz w:val="28"/>
          <w:szCs w:val="28"/>
        </w:rPr>
      </w:pPr>
    </w:p>
    <w:p w:rsidR="000702FC" w:rsidRPr="006627A9" w:rsidRDefault="000702FC" w:rsidP="000702FC">
      <w:pPr>
        <w:jc w:val="center"/>
        <w:rPr>
          <w:b/>
          <w:color w:val="000000"/>
          <w:sz w:val="32"/>
          <w:szCs w:val="32"/>
        </w:rPr>
      </w:pPr>
      <w:r w:rsidRPr="006627A9">
        <w:rPr>
          <w:b/>
          <w:color w:val="000000"/>
          <w:sz w:val="32"/>
          <w:szCs w:val="32"/>
        </w:rPr>
        <w:t>АДМИНИСТРАЦИЯ ГОРОДА ЕНИСЕЙСКА</w:t>
      </w:r>
    </w:p>
    <w:p w:rsidR="000702FC" w:rsidRPr="000E1279" w:rsidRDefault="000702FC" w:rsidP="000702FC">
      <w:pPr>
        <w:jc w:val="center"/>
        <w:rPr>
          <w:color w:val="000000"/>
          <w:sz w:val="28"/>
          <w:szCs w:val="28"/>
        </w:rPr>
      </w:pPr>
      <w:r w:rsidRPr="000E1279">
        <w:rPr>
          <w:color w:val="000000"/>
          <w:sz w:val="28"/>
          <w:szCs w:val="28"/>
        </w:rPr>
        <w:t>Красноярского края</w:t>
      </w:r>
    </w:p>
    <w:p w:rsidR="000702FC" w:rsidRPr="000E1279" w:rsidRDefault="000702FC" w:rsidP="000702FC">
      <w:pPr>
        <w:jc w:val="center"/>
        <w:rPr>
          <w:color w:val="000000"/>
          <w:sz w:val="28"/>
          <w:szCs w:val="28"/>
        </w:rPr>
      </w:pPr>
    </w:p>
    <w:p w:rsidR="000702FC" w:rsidRPr="006627A9" w:rsidRDefault="000702FC" w:rsidP="000702FC">
      <w:pPr>
        <w:jc w:val="center"/>
        <w:rPr>
          <w:b/>
          <w:color w:val="000000"/>
          <w:sz w:val="36"/>
          <w:szCs w:val="36"/>
        </w:rPr>
      </w:pPr>
      <w:r w:rsidRPr="006627A9">
        <w:rPr>
          <w:b/>
          <w:color w:val="000000"/>
          <w:sz w:val="36"/>
          <w:szCs w:val="36"/>
        </w:rPr>
        <w:t>ПОСТАНОВЛЕНИЕ</w:t>
      </w:r>
    </w:p>
    <w:p w:rsidR="000702FC" w:rsidRPr="000E1279" w:rsidRDefault="000702FC" w:rsidP="000702FC">
      <w:pPr>
        <w:rPr>
          <w:b/>
          <w:color w:val="000000"/>
          <w:sz w:val="28"/>
          <w:szCs w:val="28"/>
        </w:rPr>
      </w:pPr>
    </w:p>
    <w:p w:rsidR="000702FC" w:rsidRPr="000E1279" w:rsidRDefault="000702FC" w:rsidP="000702FC">
      <w:pPr>
        <w:jc w:val="center"/>
        <w:rPr>
          <w:color w:val="000000"/>
          <w:sz w:val="28"/>
          <w:szCs w:val="28"/>
        </w:rPr>
      </w:pPr>
    </w:p>
    <w:p w:rsidR="000702FC" w:rsidRPr="000E1279" w:rsidRDefault="000702FC" w:rsidP="000702FC">
      <w:pPr>
        <w:jc w:val="both"/>
        <w:rPr>
          <w:color w:val="000000"/>
          <w:sz w:val="28"/>
          <w:szCs w:val="28"/>
        </w:rPr>
      </w:pPr>
      <w:proofErr w:type="gramStart"/>
      <w:r w:rsidRPr="000E1279">
        <w:rPr>
          <w:color w:val="000000"/>
          <w:sz w:val="28"/>
          <w:szCs w:val="28"/>
        </w:rPr>
        <w:t xml:space="preserve">« </w:t>
      </w:r>
      <w:r w:rsidRPr="000E1279">
        <w:rPr>
          <w:color w:val="000000"/>
          <w:sz w:val="28"/>
          <w:szCs w:val="28"/>
          <w:u w:val="single"/>
        </w:rPr>
        <w:t xml:space="preserve"> </w:t>
      </w:r>
      <w:proofErr w:type="gramEnd"/>
      <w:r w:rsidRPr="000E1279">
        <w:rPr>
          <w:color w:val="000000"/>
          <w:sz w:val="28"/>
          <w:szCs w:val="28"/>
          <w:u w:val="single"/>
        </w:rPr>
        <w:t xml:space="preserve"> </w:t>
      </w:r>
      <w:r w:rsidR="006F3019">
        <w:rPr>
          <w:color w:val="000000"/>
          <w:sz w:val="28"/>
          <w:szCs w:val="28"/>
          <w:u w:val="single"/>
        </w:rPr>
        <w:t>12</w:t>
      </w:r>
      <w:r w:rsidRPr="000E1279">
        <w:rPr>
          <w:color w:val="000000"/>
          <w:sz w:val="28"/>
          <w:szCs w:val="28"/>
          <w:u w:val="single"/>
        </w:rPr>
        <w:t xml:space="preserve">    </w:t>
      </w:r>
      <w:r w:rsidRPr="000E1279">
        <w:rPr>
          <w:color w:val="000000"/>
          <w:sz w:val="28"/>
          <w:szCs w:val="28"/>
        </w:rPr>
        <w:t xml:space="preserve">» </w:t>
      </w:r>
      <w:r w:rsidRPr="000E1279">
        <w:rPr>
          <w:color w:val="000000"/>
          <w:sz w:val="28"/>
          <w:szCs w:val="28"/>
          <w:u w:val="single"/>
        </w:rPr>
        <w:t xml:space="preserve">     </w:t>
      </w:r>
      <w:r w:rsidR="006F3019">
        <w:rPr>
          <w:color w:val="000000"/>
          <w:sz w:val="28"/>
          <w:szCs w:val="28"/>
          <w:u w:val="single"/>
        </w:rPr>
        <w:t>10</w:t>
      </w:r>
      <w:r w:rsidRPr="000E1279">
        <w:rPr>
          <w:color w:val="000000"/>
          <w:sz w:val="28"/>
          <w:szCs w:val="28"/>
          <w:u w:val="single"/>
        </w:rPr>
        <w:t xml:space="preserve">          </w:t>
      </w:r>
      <w:r w:rsidRPr="000E1279">
        <w:rPr>
          <w:color w:val="000000"/>
          <w:sz w:val="28"/>
          <w:szCs w:val="28"/>
        </w:rPr>
        <w:t>2015                      г. Енисейск                            № _</w:t>
      </w:r>
      <w:r w:rsidR="006F3019">
        <w:rPr>
          <w:color w:val="000000"/>
          <w:sz w:val="28"/>
          <w:szCs w:val="28"/>
        </w:rPr>
        <w:t>171-п</w:t>
      </w:r>
      <w:r w:rsidRPr="000E1279">
        <w:rPr>
          <w:color w:val="000000"/>
          <w:sz w:val="28"/>
          <w:szCs w:val="28"/>
        </w:rPr>
        <w:t>_</w:t>
      </w:r>
    </w:p>
    <w:p w:rsidR="000702FC" w:rsidRPr="000E1279" w:rsidRDefault="000702FC" w:rsidP="006627A9">
      <w:pPr>
        <w:pStyle w:val="ConsPlusNormal"/>
        <w:jc w:val="both"/>
        <w:rPr>
          <w:rFonts w:ascii="Times New Roman" w:hAnsi="Times New Roman" w:cs="Times New Roman"/>
          <w:sz w:val="28"/>
          <w:szCs w:val="28"/>
        </w:rPr>
      </w:pPr>
    </w:p>
    <w:p w:rsidR="000702FC" w:rsidRPr="000E1279" w:rsidRDefault="000702FC" w:rsidP="000702FC">
      <w:pPr>
        <w:pStyle w:val="ConsPlusNormal"/>
        <w:ind w:firstLine="540"/>
        <w:jc w:val="both"/>
        <w:rPr>
          <w:rFonts w:ascii="Times New Roman" w:hAnsi="Times New Roman" w:cs="Times New Roman"/>
          <w:sz w:val="28"/>
          <w:szCs w:val="28"/>
        </w:rPr>
      </w:pP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В связи с принятием Закона Красноярского края от 12.02.2015 N 8-3146 "О внесении изменений в пункт 3 статьи 1 Закона края "О наделении органов местного самоуправления муниципальных районов и городских округов края отдельными государ</w:t>
      </w:r>
      <w:bookmarkStart w:id="0" w:name="_GoBack"/>
      <w:bookmarkEnd w:id="0"/>
      <w:r w:rsidRPr="000E1279">
        <w:rPr>
          <w:rFonts w:ascii="Times New Roman" w:hAnsi="Times New Roman" w:cs="Times New Roman"/>
          <w:sz w:val="28"/>
          <w:szCs w:val="28"/>
        </w:rPr>
        <w:t xml:space="preserve">ственными полномочиями в сфере социальной поддержки и социального обслуживания граждан", руководствуясь   статьями 39, </w:t>
      </w:r>
      <w:proofErr w:type="gramStart"/>
      <w:r w:rsidRPr="000E1279">
        <w:rPr>
          <w:rFonts w:ascii="Times New Roman" w:hAnsi="Times New Roman" w:cs="Times New Roman"/>
          <w:sz w:val="28"/>
          <w:szCs w:val="28"/>
        </w:rPr>
        <w:t>43  Устава</w:t>
      </w:r>
      <w:proofErr w:type="gramEnd"/>
      <w:r w:rsidRPr="000E1279">
        <w:rPr>
          <w:rFonts w:ascii="Times New Roman" w:hAnsi="Times New Roman" w:cs="Times New Roman"/>
          <w:sz w:val="28"/>
          <w:szCs w:val="28"/>
        </w:rPr>
        <w:t xml:space="preserve"> города Енисейска, П</w:t>
      </w:r>
      <w:r w:rsidR="008D0672" w:rsidRPr="000E1279">
        <w:rPr>
          <w:rFonts w:ascii="Times New Roman" w:hAnsi="Times New Roman" w:cs="Times New Roman"/>
          <w:sz w:val="28"/>
          <w:szCs w:val="28"/>
        </w:rPr>
        <w:t>ОСТАНОВЛЯЮ</w:t>
      </w:r>
      <w:r w:rsidRPr="000E1279">
        <w:rPr>
          <w:rFonts w:ascii="Times New Roman" w:hAnsi="Times New Roman" w:cs="Times New Roman"/>
          <w:sz w:val="28"/>
          <w:szCs w:val="28"/>
        </w:rPr>
        <w:t>:</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1. Наделить Управление социальной защиты населения администрации города Енисейска полномочиями по реализации государственных полномочий по решению вопросов социальной поддержки граждан, подвергшихся воздействию радиации, и членов их семей, включающих в себя:</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а) прием и регистрацию заявлений и документов, формирование личных дел и ведение электронной базы данных получателей в соответствии со:</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статьей 5.1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 виде:</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доплаты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оплаты дополнительного оплачиваемого отпуска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lastRenderedPageBreak/>
        <w:t>ежемесячной денежной компенсации на питание ребенка в дошкольной образовательной организации, специализированном детском учреждении лечебного и санаторного типа;</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ежемесячной денежной компенсации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а также проживающим с ними детям, не достигшим 14-летнего возраста, на приобретение продовольственных товаров;</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пособия на погребение членам семей или лицам, взявшим на себя организацию похорон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ежемесячной денежной компенсации на приобретение продовольственных товаров гражданам, указанным в </w:t>
      </w:r>
      <w:hyperlink r:id="rId8"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пункте 3 части первой статьи 13</w:t>
        </w:r>
      </w:hyperlink>
      <w:r w:rsidRPr="000E1279">
        <w:rPr>
          <w:rFonts w:ascii="Times New Roman" w:hAnsi="Times New Roman" w:cs="Times New Roman"/>
          <w:sz w:val="28"/>
          <w:szCs w:val="28"/>
        </w:rPr>
        <w:t xml:space="preserve"> Закона РФ N 1244-1;</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гражданам, указанным в </w:t>
      </w:r>
      <w:hyperlink r:id="rId9"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пункте 3 части первой статьи 13</w:t>
        </w:r>
      </w:hyperlink>
      <w:r w:rsidRPr="000E1279">
        <w:rPr>
          <w:rFonts w:ascii="Times New Roman" w:hAnsi="Times New Roman" w:cs="Times New Roman"/>
          <w:sz w:val="28"/>
          <w:szCs w:val="28"/>
        </w:rPr>
        <w:t xml:space="preserve"> Закона РФ N 1244-1;</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сохранения после прибытия на новое место жительства на период трудоустройства, но не более чем на четыре месяца, среднего заработка;</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единовременной денежной компенсации материального ущерба в связи с утратой имущества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единовременного пособия в связи с переездом на новое место жительства и компенсации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и дополнительной оплаты стоимости услуг по погрузке и разгрузке имущества нетрудоспособным гражданам из их числа, многодетным семьям, матерям-одиночкам и одиноким женщинам;</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ежегодной компенсации на оздоровление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w:t>
      </w:r>
      <w:r w:rsidRPr="000E1279">
        <w:rPr>
          <w:rFonts w:ascii="Times New Roman" w:hAnsi="Times New Roman" w:cs="Times New Roman"/>
          <w:sz w:val="28"/>
          <w:szCs w:val="28"/>
        </w:rPr>
        <w:lastRenderedPageBreak/>
        <w:t>отселения в 1986 году и в последующие годы, включая детей;</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ежемесячной компенсации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ежемесячной компенсации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одному из родителей либо бабушке, дедушке, опекуну (попечителю) детей и подростков в возрасте до 18 лет,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r:id="rId10"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пунктах 1</w:t>
        </w:r>
      </w:hyperlink>
      <w:r w:rsidRPr="000E1279">
        <w:rPr>
          <w:rFonts w:ascii="Times New Roman" w:hAnsi="Times New Roman" w:cs="Times New Roman"/>
          <w:sz w:val="28"/>
          <w:szCs w:val="28"/>
        </w:rPr>
        <w:t xml:space="preserve">, </w:t>
      </w:r>
      <w:hyperlink r:id="rId11"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2</w:t>
        </w:r>
      </w:hyperlink>
      <w:r w:rsidRPr="000E1279">
        <w:rPr>
          <w:rFonts w:ascii="Times New Roman" w:hAnsi="Times New Roman" w:cs="Times New Roman"/>
          <w:sz w:val="28"/>
          <w:szCs w:val="28"/>
        </w:rPr>
        <w:t xml:space="preserve">, </w:t>
      </w:r>
      <w:hyperlink r:id="rId12"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3</w:t>
        </w:r>
      </w:hyperlink>
      <w:r w:rsidRPr="000E1279">
        <w:rPr>
          <w:rFonts w:ascii="Times New Roman" w:hAnsi="Times New Roman" w:cs="Times New Roman"/>
          <w:sz w:val="28"/>
          <w:szCs w:val="28"/>
        </w:rPr>
        <w:t xml:space="preserve"> и </w:t>
      </w:r>
      <w:hyperlink r:id="rId13"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6 части первой статьи 13</w:t>
        </w:r>
      </w:hyperlink>
      <w:r w:rsidRPr="000E1279">
        <w:rPr>
          <w:rFonts w:ascii="Times New Roman" w:hAnsi="Times New Roman" w:cs="Times New Roman"/>
          <w:sz w:val="28"/>
          <w:szCs w:val="28"/>
        </w:rPr>
        <w:t xml:space="preserve"> Закона РФ N 1244-1, родившимся после радиоактивного облучения вследствие чернобыльской катастрофы одного из родителей;</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ежегодной компенсации за вред здоровью вследствие чернобыльской катастрофы гражданам, указанным в </w:t>
      </w:r>
      <w:hyperlink r:id="rId14"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пунктах 1</w:t>
        </w:r>
      </w:hyperlink>
      <w:r w:rsidRPr="000E1279">
        <w:rPr>
          <w:rFonts w:ascii="Times New Roman" w:hAnsi="Times New Roman" w:cs="Times New Roman"/>
          <w:sz w:val="28"/>
          <w:szCs w:val="28"/>
        </w:rPr>
        <w:t xml:space="preserve"> и </w:t>
      </w:r>
      <w:hyperlink r:id="rId15"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2 части первой статьи 13</w:t>
        </w:r>
      </w:hyperlink>
      <w:r w:rsidRPr="000E1279">
        <w:rPr>
          <w:rFonts w:ascii="Times New Roman" w:hAnsi="Times New Roman" w:cs="Times New Roman"/>
          <w:sz w:val="28"/>
          <w:szCs w:val="28"/>
        </w:rPr>
        <w:t xml:space="preserve"> Закона РФ N 1244-1;</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единовременной компенсации за вред здоровью гражданам, ставшим инвалидами вследствие чернобыльской катастрофы, указанным в </w:t>
      </w:r>
      <w:hyperlink r:id="rId16"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пункте 2 части первой статьи 13</w:t>
        </w:r>
      </w:hyperlink>
      <w:r w:rsidRPr="000E1279">
        <w:rPr>
          <w:rFonts w:ascii="Times New Roman" w:hAnsi="Times New Roman" w:cs="Times New Roman"/>
          <w:sz w:val="28"/>
          <w:szCs w:val="28"/>
        </w:rPr>
        <w:t xml:space="preserve"> Закона РФ N 1244-1;</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единовременной компенсации семьям, потерявшим кормильца вследствие чернобыльской катастрофы, родителям погибшего;</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ежегодной компенсации на оздоровление гражданам, указанным в </w:t>
      </w:r>
      <w:hyperlink r:id="rId17"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пункте 3 части первой статьи 13</w:t>
        </w:r>
      </w:hyperlink>
      <w:r w:rsidRPr="000E1279">
        <w:rPr>
          <w:rFonts w:ascii="Times New Roman" w:hAnsi="Times New Roman" w:cs="Times New Roman"/>
          <w:sz w:val="28"/>
          <w:szCs w:val="28"/>
        </w:rPr>
        <w:t xml:space="preserve"> Закона РФ N 1244-1, гражданам, указанным в </w:t>
      </w:r>
      <w:hyperlink r:id="rId18"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0E1279">
          <w:rPr>
            <w:rFonts w:ascii="Times New Roman" w:hAnsi="Times New Roman" w:cs="Times New Roman"/>
            <w:sz w:val="28"/>
            <w:szCs w:val="28"/>
          </w:rPr>
          <w:t>пункте 4 части первой статьи 13</w:t>
        </w:r>
      </w:hyperlink>
      <w:r w:rsidRPr="000E1279">
        <w:rPr>
          <w:rFonts w:ascii="Times New Roman" w:hAnsi="Times New Roman" w:cs="Times New Roman"/>
          <w:sz w:val="28"/>
          <w:szCs w:val="28"/>
        </w:rPr>
        <w:t xml:space="preserve"> Закона РФ N 1244-1, принимавшим участие в ликвидации последствий катастрофы на Чернобыльской АЭС в 1988 - 1990 годах;</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ежемесячной компенсации за потерю кормильца - участника ликвидации последствий катастрофы на Чернобыльской АЭС нетрудоспособным членам семьи, бывшим на его иждивении, а также детям независимо от того, состояли ли они на иждивении;</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ежегодной компенсации детям, потерявшим кормильца - участника ликвидации последствий катастрофы на Чернобыльской АЭС (далее в настоящем подпункте - социальные выплаты);</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 </w:t>
      </w:r>
      <w:hyperlink r:id="rId19" w:tooltip="Федеральный закон от 26.11.1998 N 175-ФЗ (ред. от 22.12.2014, с изм. от 06.04.2015)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 w:history="1">
        <w:r w:rsidRPr="000E1279">
          <w:rPr>
            <w:rFonts w:ascii="Times New Roman" w:hAnsi="Times New Roman" w:cs="Times New Roman"/>
            <w:sz w:val="28"/>
            <w:szCs w:val="28"/>
          </w:rPr>
          <w:t>статьей 15.1</w:t>
        </w:r>
      </w:hyperlink>
      <w:r w:rsidRPr="000E1279">
        <w:rPr>
          <w:rFonts w:ascii="Times New Roman" w:hAnsi="Times New Roman" w:cs="Times New Roman"/>
          <w:sz w:val="28"/>
          <w:szCs w:val="28"/>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E1279">
        <w:rPr>
          <w:rFonts w:ascii="Times New Roman" w:hAnsi="Times New Roman" w:cs="Times New Roman"/>
          <w:sz w:val="28"/>
          <w:szCs w:val="28"/>
        </w:rPr>
        <w:t>Теча</w:t>
      </w:r>
      <w:proofErr w:type="spellEnd"/>
      <w:r w:rsidRPr="000E1279">
        <w:rPr>
          <w:rFonts w:ascii="Times New Roman" w:hAnsi="Times New Roman" w:cs="Times New Roman"/>
          <w:sz w:val="28"/>
          <w:szCs w:val="28"/>
        </w:rPr>
        <w:t>" в виде:</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rsidRPr="000E1279">
        <w:rPr>
          <w:rFonts w:ascii="Times New Roman" w:hAnsi="Times New Roman" w:cs="Times New Roman"/>
          <w:sz w:val="28"/>
          <w:szCs w:val="28"/>
        </w:rPr>
        <w:t>Теча</w:t>
      </w:r>
      <w:proofErr w:type="spellEnd"/>
      <w:r w:rsidRPr="000E1279">
        <w:rPr>
          <w:rFonts w:ascii="Times New Roman" w:hAnsi="Times New Roman" w:cs="Times New Roman"/>
          <w:sz w:val="28"/>
          <w:szCs w:val="28"/>
        </w:rPr>
        <w:t xml:space="preserve">, и получившим накопленную эффективную дозу облучения свыше 35 </w:t>
      </w:r>
      <w:proofErr w:type="spellStart"/>
      <w:r w:rsidRPr="000E1279">
        <w:rPr>
          <w:rFonts w:ascii="Times New Roman" w:hAnsi="Times New Roman" w:cs="Times New Roman"/>
          <w:sz w:val="28"/>
          <w:szCs w:val="28"/>
        </w:rPr>
        <w:t>сЗв</w:t>
      </w:r>
      <w:proofErr w:type="spellEnd"/>
      <w:r w:rsidRPr="000E1279">
        <w:rPr>
          <w:rFonts w:ascii="Times New Roman" w:hAnsi="Times New Roman" w:cs="Times New Roman"/>
          <w:sz w:val="28"/>
          <w:szCs w:val="28"/>
        </w:rPr>
        <w:t xml:space="preserve"> (бэр);</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ежемесячной денежной компенсации гражданам, проживавшим в 1949 - </w:t>
      </w:r>
      <w:r w:rsidRPr="000E1279">
        <w:rPr>
          <w:rFonts w:ascii="Times New Roman" w:hAnsi="Times New Roman" w:cs="Times New Roman"/>
          <w:sz w:val="28"/>
          <w:szCs w:val="28"/>
        </w:rPr>
        <w:lastRenderedPageBreak/>
        <w:t xml:space="preserve">1956 годах в населенных пунктах, подвергшихся радиоактивному загрязнению вследствие сбросов радиоактивных отходов в реку </w:t>
      </w:r>
      <w:proofErr w:type="spellStart"/>
      <w:r w:rsidRPr="000E1279">
        <w:rPr>
          <w:rFonts w:ascii="Times New Roman" w:hAnsi="Times New Roman" w:cs="Times New Roman"/>
          <w:sz w:val="28"/>
          <w:szCs w:val="28"/>
        </w:rPr>
        <w:t>Теча</w:t>
      </w:r>
      <w:proofErr w:type="spellEnd"/>
      <w:r w:rsidRPr="000E1279">
        <w:rPr>
          <w:rFonts w:ascii="Times New Roman" w:hAnsi="Times New Roman" w:cs="Times New Roman"/>
          <w:sz w:val="28"/>
          <w:szCs w:val="28"/>
        </w:rPr>
        <w:t xml:space="preserve">, и получившим накопленную эффективную дозу облучения свыше 7 </w:t>
      </w:r>
      <w:proofErr w:type="spellStart"/>
      <w:r w:rsidRPr="000E1279">
        <w:rPr>
          <w:rFonts w:ascii="Times New Roman" w:hAnsi="Times New Roman" w:cs="Times New Roman"/>
          <w:sz w:val="28"/>
          <w:szCs w:val="28"/>
        </w:rPr>
        <w:t>сЗв</w:t>
      </w:r>
      <w:proofErr w:type="spellEnd"/>
      <w:r w:rsidRPr="000E1279">
        <w:rPr>
          <w:rFonts w:ascii="Times New Roman" w:hAnsi="Times New Roman" w:cs="Times New Roman"/>
          <w:sz w:val="28"/>
          <w:szCs w:val="28"/>
        </w:rPr>
        <w:t xml:space="preserve"> (бэр), но не более 35 </w:t>
      </w:r>
      <w:proofErr w:type="spellStart"/>
      <w:r w:rsidRPr="000E1279">
        <w:rPr>
          <w:rFonts w:ascii="Times New Roman" w:hAnsi="Times New Roman" w:cs="Times New Roman"/>
          <w:sz w:val="28"/>
          <w:szCs w:val="28"/>
        </w:rPr>
        <w:t>сЗв</w:t>
      </w:r>
      <w:proofErr w:type="spellEnd"/>
      <w:r w:rsidRPr="000E1279">
        <w:rPr>
          <w:rFonts w:ascii="Times New Roman" w:hAnsi="Times New Roman" w:cs="Times New Roman"/>
          <w:sz w:val="28"/>
          <w:szCs w:val="28"/>
        </w:rPr>
        <w:t xml:space="preserve"> (бэр) (далее в настоящем подпункте - компенсации);</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 </w:t>
      </w:r>
      <w:hyperlink r:id="rId20" w:tooltip="Федеральный закон от 10.01.2002 N 2-ФЗ (ред. от 29.06.2015)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sidRPr="000E1279">
          <w:rPr>
            <w:rFonts w:ascii="Times New Roman" w:hAnsi="Times New Roman" w:cs="Times New Roman"/>
            <w:sz w:val="28"/>
            <w:szCs w:val="28"/>
          </w:rPr>
          <w:t>статьей 7.1</w:t>
        </w:r>
      </w:hyperlink>
      <w:r w:rsidRPr="000E1279">
        <w:rPr>
          <w:rFonts w:ascii="Times New Roman" w:hAnsi="Times New Roman" w:cs="Times New Roman"/>
          <w:sz w:val="28"/>
          <w:szCs w:val="28"/>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в виде:</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доплаты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суммарную (накопленную) эффективную дозу облучения, превышающую 25 </w:t>
      </w:r>
      <w:proofErr w:type="spellStart"/>
      <w:r w:rsidRPr="000E1279">
        <w:rPr>
          <w:rFonts w:ascii="Times New Roman" w:hAnsi="Times New Roman" w:cs="Times New Roman"/>
          <w:sz w:val="28"/>
          <w:szCs w:val="28"/>
        </w:rPr>
        <w:t>сЗв</w:t>
      </w:r>
      <w:proofErr w:type="spellEnd"/>
      <w:r w:rsidRPr="000E1279">
        <w:rPr>
          <w:rFonts w:ascii="Times New Roman" w:hAnsi="Times New Roman" w:cs="Times New Roman"/>
          <w:sz w:val="28"/>
          <w:szCs w:val="28"/>
        </w:rPr>
        <w:t xml:space="preserve"> (бэр);</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ежемесячной денежной компенсации на приобретение продовольственных товаров и оплаты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w:t>
      </w:r>
      <w:proofErr w:type="spellStart"/>
      <w:r w:rsidRPr="000E1279">
        <w:rPr>
          <w:rFonts w:ascii="Times New Roman" w:hAnsi="Times New Roman" w:cs="Times New Roman"/>
          <w:sz w:val="28"/>
          <w:szCs w:val="28"/>
        </w:rPr>
        <w:t>сЗв</w:t>
      </w:r>
      <w:proofErr w:type="spellEnd"/>
      <w:r w:rsidRPr="000E1279">
        <w:rPr>
          <w:rFonts w:ascii="Times New Roman" w:hAnsi="Times New Roman" w:cs="Times New Roman"/>
          <w:sz w:val="28"/>
          <w:szCs w:val="28"/>
        </w:rPr>
        <w:t xml:space="preserve"> (бэр);</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ежемесячной компенсации на питание школьников, если они не посещают школу в период учебного процесса по медицинским показаниям, а также ежемесячной компенсации на питание дошкольников, если они не посещают дошкольное учреждение по медицинским показаниям,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rsidRPr="000E1279">
        <w:rPr>
          <w:rFonts w:ascii="Times New Roman" w:hAnsi="Times New Roman" w:cs="Times New Roman"/>
          <w:sz w:val="28"/>
          <w:szCs w:val="28"/>
        </w:rPr>
        <w:t>сЗв</w:t>
      </w:r>
      <w:proofErr w:type="spellEnd"/>
      <w:r w:rsidRPr="000E1279">
        <w:rPr>
          <w:rFonts w:ascii="Times New Roman" w:hAnsi="Times New Roman" w:cs="Times New Roman"/>
          <w:sz w:val="28"/>
          <w:szCs w:val="28"/>
        </w:rPr>
        <w:t xml:space="preserve"> (бэр), страдающих заболеваниями вследствие радиационного воздействия на одного из родителей (далее в настоящем подпункте - денежные выплаты);</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определения права на получение социальных выплат, компенсаций, денежных выплат;</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принятия решений о назначении (об отказе в назначении) социальных выплат, компенсаций, денежных выплат;</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уведомления граждан о принятом решении;</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назначения социальных выплат, компенсаций, денежных выплат;</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подготовки и направления в уполномоченное учреждение 10-го числа каждого календарного месяца на бумажном носителе и в электронном виде расчетных ведомостей с указанием сумм назначенных социальных выплат, компенсаций, денежных выплат в разрезе отделений почтовой связи и российских кредитных организаций, в электронном виде - поименных списков получателей социальных выплат, компенсаций, денежных выплат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социальных выплат, компенсаций, денежных выплат;</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б) прием заявлений и документов, формирование личных дел, принятие решения о выплате (об отказе в выплате) ежемесячной денежной </w:t>
      </w:r>
      <w:r w:rsidRPr="000E1279">
        <w:rPr>
          <w:rFonts w:ascii="Times New Roman" w:hAnsi="Times New Roman" w:cs="Times New Roman"/>
          <w:sz w:val="28"/>
          <w:szCs w:val="28"/>
        </w:rPr>
        <w:lastRenderedPageBreak/>
        <w:t xml:space="preserve">компенсации, составление и представление списков граждан, имеющих право на выплату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 в соответствии с </w:t>
      </w:r>
      <w:hyperlink r:id="rId21" w:tooltip="Постановление Правительства РФ от 21.08.2001 N 607 (ред. от 25.03.2013) &quot;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 w:history="1">
        <w:r w:rsidRPr="000E1279">
          <w:rPr>
            <w:rFonts w:ascii="Times New Roman" w:hAnsi="Times New Roman" w:cs="Times New Roman"/>
            <w:sz w:val="28"/>
            <w:szCs w:val="28"/>
          </w:rPr>
          <w:t>Постановлением</w:t>
        </w:r>
      </w:hyperlink>
      <w:r w:rsidRPr="000E1279">
        <w:rPr>
          <w:rFonts w:ascii="Times New Roman" w:hAnsi="Times New Roman" w:cs="Times New Roman"/>
          <w:sz w:val="28"/>
          <w:szCs w:val="28"/>
        </w:rPr>
        <w:t xml:space="preserve"> Правительства Российской Федерации от 21 августа 2001 года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 в министерство социальной политики края;</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в) прием заявлений и документов лиц, претендующих на получение удостоверения участника ликвидации последствий катастрофы на Чернобыльской АЭС,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удостоверения инвалида вследствие чернобыльской катастрофы, специального удостоверения единого образца гражданина, подвергшегося воздействию радиации вследствие катастрофы на Чернобыльской АЭС, и представление их в министерство социальной политики края;</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г) прием заявлений и документов, формирование личных дел, принятие решений о назначении (мотивированном отказе в назначении) ежегодной денежной выплаты гражданам, указанным в </w:t>
      </w:r>
      <w:hyperlink r:id="rId22" w:tooltip="Закон Красноярского края от 10.11.2011 N 13-6418 (ред. от 16.12.2014) &quot;О дополнительных мерах социальной поддержки отдельных категорий граждан, подвергшихся воздействию радиации, и членов их семей&quot; (подписан Губернатором Красноярского края 18.11.2011){Консульт" w:history="1">
        <w:r w:rsidRPr="000E1279">
          <w:rPr>
            <w:rFonts w:ascii="Times New Roman" w:hAnsi="Times New Roman" w:cs="Times New Roman"/>
            <w:sz w:val="28"/>
            <w:szCs w:val="28"/>
          </w:rPr>
          <w:t>пунктах "а"</w:t>
        </w:r>
      </w:hyperlink>
      <w:r w:rsidRPr="000E1279">
        <w:rPr>
          <w:rFonts w:ascii="Times New Roman" w:hAnsi="Times New Roman" w:cs="Times New Roman"/>
          <w:sz w:val="28"/>
          <w:szCs w:val="28"/>
        </w:rPr>
        <w:t xml:space="preserve"> - </w:t>
      </w:r>
      <w:hyperlink r:id="rId23" w:tooltip="Закон Красноярского края от 10.11.2011 N 13-6418 (ред. от 16.12.2014) &quot;О дополнительных мерах социальной поддержки отдельных категорий граждан, подвергшихся воздействию радиации, и членов их семей&quot; (подписан Губернатором Красноярского края 18.11.2011){Консульт" w:history="1">
        <w:r w:rsidRPr="000E1279">
          <w:rPr>
            <w:rFonts w:ascii="Times New Roman" w:hAnsi="Times New Roman" w:cs="Times New Roman"/>
            <w:sz w:val="28"/>
            <w:szCs w:val="28"/>
          </w:rPr>
          <w:t>"в" статьи 2</w:t>
        </w:r>
      </w:hyperlink>
      <w:r w:rsidRPr="000E1279">
        <w:rPr>
          <w:rFonts w:ascii="Times New Roman" w:hAnsi="Times New Roman" w:cs="Times New Roman"/>
          <w:sz w:val="28"/>
          <w:szCs w:val="28"/>
        </w:rPr>
        <w:t xml:space="preserve"> Закона края от 10 ноября 2011 года N 13-6418 "О дополнительных мерах социальной поддержки отдельных категорий граждан, подвергшихся воздействию радиации, и членов их семей", уведомление граждан о принятом решении в соответствии с Законом края;</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подготовку и направление в уполномоченное учреждение 22 марта текущего года на бумажном носителе и в электронном виде расчетных ведомостей с указанием сумм назначенных ежегодных денежных выплат в разрезе отделений почтовой связи и российских кредитных организаций, в электронном виде - поименных списков получателей ежегодных денежных выплат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ежегодных денежных выплат;</w:t>
      </w:r>
    </w:p>
    <w:p w:rsidR="000702FC" w:rsidRPr="000E1279" w:rsidRDefault="000702FC" w:rsidP="000702FC">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д) прием заявлений и документов, формирование личных дел, принятие решений о назначении (мотивированном отказе в назначении) ежемесячной денежной выплаты гражданам, указанным в </w:t>
      </w:r>
      <w:hyperlink r:id="rId24" w:tooltip="Закон Красноярского края от 10.11.2011 N 13-6418 (ред. от 16.12.2014) &quot;О дополнительных мерах социальной поддержки отдельных категорий граждан, подвергшихся воздействию радиации, и членов их семей&quot; (подписан Губернатором Красноярского края 18.11.2011){Консульт" w:history="1">
        <w:r w:rsidRPr="000E1279">
          <w:rPr>
            <w:rFonts w:ascii="Times New Roman" w:hAnsi="Times New Roman" w:cs="Times New Roman"/>
            <w:sz w:val="28"/>
            <w:szCs w:val="28"/>
          </w:rPr>
          <w:t>пунктах "г"</w:t>
        </w:r>
      </w:hyperlink>
      <w:r w:rsidRPr="000E1279">
        <w:rPr>
          <w:rFonts w:ascii="Times New Roman" w:hAnsi="Times New Roman" w:cs="Times New Roman"/>
          <w:sz w:val="28"/>
          <w:szCs w:val="28"/>
        </w:rPr>
        <w:t xml:space="preserve"> - </w:t>
      </w:r>
      <w:hyperlink r:id="rId25" w:tooltip="Закон Красноярского края от 10.11.2011 N 13-6418 (ред. от 16.12.2014) &quot;О дополнительных мерах социальной поддержки отдельных категорий граждан, подвергшихся воздействию радиации, и членов их семей&quot; (подписан Губернатором Красноярского края 18.11.2011){Консульт" w:history="1">
        <w:r w:rsidRPr="000E1279">
          <w:rPr>
            <w:rFonts w:ascii="Times New Roman" w:hAnsi="Times New Roman" w:cs="Times New Roman"/>
            <w:sz w:val="28"/>
            <w:szCs w:val="28"/>
          </w:rPr>
          <w:t>"е" статьи 2</w:t>
        </w:r>
      </w:hyperlink>
      <w:r w:rsidRPr="000E1279">
        <w:rPr>
          <w:rFonts w:ascii="Times New Roman" w:hAnsi="Times New Roman" w:cs="Times New Roman"/>
          <w:sz w:val="28"/>
          <w:szCs w:val="28"/>
        </w:rPr>
        <w:t xml:space="preserve"> Закона края от 10 ноября 2011 года N 13-6418 "О дополнительных мерах социальной поддержки отдельных категорий граждан, подвергшихся воздействию радиации, и членов их семей", уведомление граждан о принятом решении в соответствии с Законом края;</w:t>
      </w:r>
    </w:p>
    <w:p w:rsidR="00B83BFC" w:rsidRPr="0077219D" w:rsidRDefault="000702FC" w:rsidP="0077219D">
      <w:pPr>
        <w:pStyle w:val="ConsPlusNormal"/>
        <w:ind w:firstLine="540"/>
        <w:jc w:val="both"/>
        <w:rPr>
          <w:rFonts w:ascii="Times New Roman" w:hAnsi="Times New Roman" w:cs="Times New Roman"/>
          <w:sz w:val="28"/>
          <w:szCs w:val="28"/>
        </w:rPr>
      </w:pPr>
      <w:r w:rsidRPr="000E1279">
        <w:rPr>
          <w:rFonts w:ascii="Times New Roman" w:hAnsi="Times New Roman" w:cs="Times New Roman"/>
          <w:sz w:val="28"/>
          <w:szCs w:val="28"/>
        </w:rPr>
        <w:t xml:space="preserve">подготовку и направление в уполномоченное учреждение 10-го числа каждого календарного месяца на бумажном носителе и в электронном виде </w:t>
      </w:r>
      <w:r w:rsidRPr="000E1279">
        <w:rPr>
          <w:rFonts w:ascii="Times New Roman" w:hAnsi="Times New Roman" w:cs="Times New Roman"/>
          <w:sz w:val="28"/>
          <w:szCs w:val="28"/>
        </w:rPr>
        <w:lastRenderedPageBreak/>
        <w:t>расчетных ведомостей с указанием сумм назначенных ежемесячных денежных выплат в разрезе отделений почтовой связи и российских кредитных организаций, в электронном виде - поименных списков получателей ежемесячных денежных выплат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ежемесячных денежных выплат.</w:t>
      </w:r>
    </w:p>
    <w:p w:rsidR="00F07EB1" w:rsidRPr="00F07EB1" w:rsidRDefault="00F07EB1" w:rsidP="006627A9">
      <w:pPr>
        <w:ind w:firstLine="540"/>
        <w:jc w:val="both"/>
        <w:rPr>
          <w:sz w:val="28"/>
          <w:szCs w:val="28"/>
        </w:rPr>
      </w:pPr>
      <w:r>
        <w:rPr>
          <w:sz w:val="28"/>
          <w:szCs w:val="28"/>
        </w:rPr>
        <w:t xml:space="preserve">2. Опубликовать данное постановление в газете «Енисейск-плюс», разместить на </w:t>
      </w:r>
      <w:r w:rsidR="0077219D">
        <w:rPr>
          <w:sz w:val="28"/>
          <w:szCs w:val="28"/>
        </w:rPr>
        <w:t>официальном сайте</w:t>
      </w:r>
      <w:r>
        <w:rPr>
          <w:sz w:val="28"/>
          <w:szCs w:val="28"/>
        </w:rPr>
        <w:t xml:space="preserve"> города Енисейска </w:t>
      </w:r>
      <w:r>
        <w:rPr>
          <w:sz w:val="28"/>
          <w:szCs w:val="28"/>
          <w:lang w:val="en-US"/>
        </w:rPr>
        <w:t>www</w:t>
      </w:r>
      <w:r>
        <w:rPr>
          <w:sz w:val="28"/>
          <w:szCs w:val="28"/>
        </w:rPr>
        <w:t>.</w:t>
      </w:r>
      <w:proofErr w:type="spellStart"/>
      <w:r>
        <w:rPr>
          <w:sz w:val="28"/>
          <w:szCs w:val="28"/>
          <w:lang w:val="en-US"/>
        </w:rPr>
        <w:t>eniseysk</w:t>
      </w:r>
      <w:proofErr w:type="spellEnd"/>
      <w:r w:rsidRPr="00F07EB1">
        <w:rPr>
          <w:sz w:val="28"/>
          <w:szCs w:val="28"/>
        </w:rPr>
        <w:t>.</w:t>
      </w:r>
      <w:r>
        <w:rPr>
          <w:sz w:val="28"/>
          <w:szCs w:val="28"/>
          <w:lang w:val="en-US"/>
        </w:rPr>
        <w:t>com</w:t>
      </w:r>
      <w:r w:rsidRPr="00F07EB1">
        <w:t xml:space="preserve"> </w:t>
      </w:r>
    </w:p>
    <w:p w:rsidR="000702FC" w:rsidRPr="000E1279" w:rsidRDefault="00F07EB1" w:rsidP="000702FC">
      <w:pPr>
        <w:ind w:firstLine="540"/>
        <w:jc w:val="both"/>
        <w:rPr>
          <w:sz w:val="28"/>
          <w:szCs w:val="28"/>
        </w:rPr>
      </w:pPr>
      <w:r>
        <w:rPr>
          <w:sz w:val="28"/>
          <w:szCs w:val="28"/>
        </w:rPr>
        <w:t>3</w:t>
      </w:r>
      <w:r w:rsidR="000702FC" w:rsidRPr="000E1279">
        <w:rPr>
          <w:sz w:val="28"/>
          <w:szCs w:val="28"/>
        </w:rPr>
        <w:t xml:space="preserve">. Контроль за исполнением настоящего Постановления возложить на заместителя главы города по социальным вопросам Н. В. Черемных. </w:t>
      </w:r>
    </w:p>
    <w:p w:rsidR="000702FC" w:rsidRPr="000E1279" w:rsidRDefault="00F07EB1" w:rsidP="000702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702FC" w:rsidRPr="000E1279">
        <w:rPr>
          <w:rFonts w:ascii="Times New Roman" w:hAnsi="Times New Roman" w:cs="Times New Roman"/>
          <w:sz w:val="28"/>
          <w:szCs w:val="28"/>
        </w:rPr>
        <w:t>. Постановление вступает в силу со дня официального опубликования и распространяется на правоотношения, возникшие с 01.01.2015.</w:t>
      </w:r>
    </w:p>
    <w:p w:rsidR="000702FC" w:rsidRPr="000E1279" w:rsidRDefault="000702FC" w:rsidP="000702FC">
      <w:pPr>
        <w:pStyle w:val="ConsPlusNormal"/>
        <w:ind w:firstLine="540"/>
        <w:jc w:val="both"/>
        <w:rPr>
          <w:rFonts w:ascii="Times New Roman" w:hAnsi="Times New Roman" w:cs="Times New Roman"/>
          <w:sz w:val="28"/>
          <w:szCs w:val="28"/>
        </w:rPr>
      </w:pPr>
    </w:p>
    <w:p w:rsidR="000702FC" w:rsidRPr="000E1279" w:rsidRDefault="000702FC" w:rsidP="000702FC">
      <w:pPr>
        <w:pStyle w:val="ConsPlusNormal"/>
        <w:ind w:firstLine="540"/>
        <w:jc w:val="both"/>
        <w:rPr>
          <w:rFonts w:ascii="Times New Roman" w:hAnsi="Times New Roman" w:cs="Times New Roman"/>
          <w:sz w:val="28"/>
          <w:szCs w:val="28"/>
        </w:rPr>
      </w:pPr>
    </w:p>
    <w:p w:rsidR="000702FC" w:rsidRDefault="000702FC" w:rsidP="000702FC">
      <w:pPr>
        <w:pStyle w:val="ConsPlusNormal"/>
        <w:jc w:val="both"/>
        <w:rPr>
          <w:rFonts w:ascii="Times New Roman" w:hAnsi="Times New Roman" w:cs="Times New Roman"/>
          <w:sz w:val="28"/>
          <w:szCs w:val="28"/>
        </w:rPr>
      </w:pPr>
      <w:r w:rsidRPr="000E1279">
        <w:rPr>
          <w:rFonts w:ascii="Times New Roman" w:hAnsi="Times New Roman" w:cs="Times New Roman"/>
          <w:sz w:val="28"/>
          <w:szCs w:val="28"/>
        </w:rPr>
        <w:t xml:space="preserve">Глава города                                                                     </w:t>
      </w:r>
      <w:r w:rsidR="006627A9" w:rsidRPr="006627A9">
        <w:rPr>
          <w:rFonts w:ascii="Times New Roman" w:hAnsi="Times New Roman" w:cs="Times New Roman"/>
          <w:sz w:val="28"/>
          <w:szCs w:val="28"/>
        </w:rPr>
        <w:t xml:space="preserve">       </w:t>
      </w:r>
      <w:r w:rsidRPr="000E1279">
        <w:rPr>
          <w:rFonts w:ascii="Times New Roman" w:hAnsi="Times New Roman" w:cs="Times New Roman"/>
          <w:sz w:val="28"/>
          <w:szCs w:val="28"/>
        </w:rPr>
        <w:t xml:space="preserve">           И.Н. Антипов </w:t>
      </w: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6627A9" w:rsidRDefault="006627A9"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Default="00414FF3" w:rsidP="000702FC">
      <w:pPr>
        <w:pStyle w:val="ConsPlusNormal"/>
        <w:jc w:val="both"/>
        <w:rPr>
          <w:rFonts w:ascii="Times New Roman" w:hAnsi="Times New Roman" w:cs="Times New Roman"/>
          <w:sz w:val="28"/>
          <w:szCs w:val="28"/>
        </w:rPr>
      </w:pPr>
    </w:p>
    <w:p w:rsidR="00414FF3" w:rsidRPr="00414FF3" w:rsidRDefault="00414FF3" w:rsidP="000702FC">
      <w:pPr>
        <w:pStyle w:val="ConsPlusNormal"/>
        <w:jc w:val="both"/>
        <w:rPr>
          <w:rFonts w:ascii="Times New Roman" w:hAnsi="Times New Roman" w:cs="Times New Roman"/>
          <w:sz w:val="24"/>
          <w:szCs w:val="24"/>
        </w:rPr>
      </w:pPr>
      <w:r w:rsidRPr="00414FF3">
        <w:rPr>
          <w:rFonts w:ascii="Times New Roman" w:hAnsi="Times New Roman" w:cs="Times New Roman"/>
          <w:sz w:val="24"/>
          <w:szCs w:val="24"/>
        </w:rPr>
        <w:t>Тихонова О.Ю.</w:t>
      </w:r>
    </w:p>
    <w:p w:rsidR="00414FF3" w:rsidRPr="00414FF3" w:rsidRDefault="00414FF3" w:rsidP="000702FC">
      <w:pPr>
        <w:pStyle w:val="ConsPlusNormal"/>
        <w:jc w:val="both"/>
        <w:rPr>
          <w:rFonts w:ascii="Times New Roman" w:hAnsi="Times New Roman" w:cs="Times New Roman"/>
          <w:sz w:val="24"/>
          <w:szCs w:val="24"/>
        </w:rPr>
      </w:pPr>
      <w:r w:rsidRPr="00414FF3">
        <w:rPr>
          <w:rFonts w:ascii="Times New Roman" w:hAnsi="Times New Roman" w:cs="Times New Roman"/>
          <w:sz w:val="24"/>
          <w:szCs w:val="24"/>
        </w:rPr>
        <w:t>2-23-27</w:t>
      </w:r>
    </w:p>
    <w:sectPr w:rsidR="00414FF3" w:rsidRPr="00414FF3" w:rsidSect="00871C54">
      <w:headerReference w:type="default" r:id="rId2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B4" w:rsidRDefault="006422B4" w:rsidP="0077219D">
      <w:r>
        <w:separator/>
      </w:r>
    </w:p>
  </w:endnote>
  <w:endnote w:type="continuationSeparator" w:id="0">
    <w:p w:rsidR="006422B4" w:rsidRDefault="006422B4" w:rsidP="007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B4" w:rsidRDefault="006422B4" w:rsidP="0077219D">
      <w:r>
        <w:separator/>
      </w:r>
    </w:p>
  </w:footnote>
  <w:footnote w:type="continuationSeparator" w:id="0">
    <w:p w:rsidR="006422B4" w:rsidRDefault="006422B4" w:rsidP="0077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D" w:rsidRDefault="0077219D" w:rsidP="0077219D">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FC"/>
    <w:rsid w:val="000702FC"/>
    <w:rsid w:val="000E1279"/>
    <w:rsid w:val="00146F63"/>
    <w:rsid w:val="002C7CA3"/>
    <w:rsid w:val="00414FF3"/>
    <w:rsid w:val="006422B4"/>
    <w:rsid w:val="006627A9"/>
    <w:rsid w:val="006F3019"/>
    <w:rsid w:val="0077219D"/>
    <w:rsid w:val="00871C54"/>
    <w:rsid w:val="008D0672"/>
    <w:rsid w:val="00A61F70"/>
    <w:rsid w:val="00B83BFC"/>
    <w:rsid w:val="00BF1F88"/>
    <w:rsid w:val="00F0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A2F3F-14D2-46FB-A9DB-C89A3A6B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2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D0672"/>
    <w:rPr>
      <w:rFonts w:ascii="Segoe UI" w:hAnsi="Segoe UI" w:cs="Segoe UI"/>
      <w:sz w:val="18"/>
      <w:szCs w:val="18"/>
    </w:rPr>
  </w:style>
  <w:style w:type="character" w:customStyle="1" w:styleId="a4">
    <w:name w:val="Текст выноски Знак"/>
    <w:basedOn w:val="a0"/>
    <w:link w:val="a3"/>
    <w:uiPriority w:val="99"/>
    <w:semiHidden/>
    <w:rsid w:val="008D0672"/>
    <w:rPr>
      <w:rFonts w:ascii="Segoe UI" w:eastAsia="Times New Roman" w:hAnsi="Segoe UI" w:cs="Segoe UI"/>
      <w:sz w:val="18"/>
      <w:szCs w:val="18"/>
      <w:lang w:eastAsia="ru-RU"/>
    </w:rPr>
  </w:style>
  <w:style w:type="character" w:customStyle="1" w:styleId="block-info-serpleft">
    <w:name w:val="block-info-serp__left"/>
    <w:basedOn w:val="a0"/>
    <w:rsid w:val="00F07EB1"/>
  </w:style>
  <w:style w:type="character" w:styleId="a5">
    <w:name w:val="Hyperlink"/>
    <w:basedOn w:val="a0"/>
    <w:uiPriority w:val="99"/>
    <w:semiHidden/>
    <w:unhideWhenUsed/>
    <w:rsid w:val="00F07EB1"/>
    <w:rPr>
      <w:color w:val="0000FF"/>
      <w:u w:val="single"/>
    </w:rPr>
  </w:style>
  <w:style w:type="character" w:customStyle="1" w:styleId="block-info-serphidden">
    <w:name w:val="block-info-serp__hidden"/>
    <w:basedOn w:val="a0"/>
    <w:rsid w:val="00F07EB1"/>
  </w:style>
  <w:style w:type="paragraph" w:styleId="a6">
    <w:name w:val="header"/>
    <w:basedOn w:val="a"/>
    <w:link w:val="a7"/>
    <w:uiPriority w:val="99"/>
    <w:unhideWhenUsed/>
    <w:rsid w:val="0077219D"/>
    <w:pPr>
      <w:tabs>
        <w:tab w:val="center" w:pos="4677"/>
        <w:tab w:val="right" w:pos="9355"/>
      </w:tabs>
    </w:pPr>
  </w:style>
  <w:style w:type="character" w:customStyle="1" w:styleId="a7">
    <w:name w:val="Верхний колонтитул Знак"/>
    <w:basedOn w:val="a0"/>
    <w:link w:val="a6"/>
    <w:uiPriority w:val="99"/>
    <w:rsid w:val="0077219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19D"/>
    <w:pPr>
      <w:tabs>
        <w:tab w:val="center" w:pos="4677"/>
        <w:tab w:val="right" w:pos="9355"/>
      </w:tabs>
    </w:pPr>
  </w:style>
  <w:style w:type="character" w:customStyle="1" w:styleId="a9">
    <w:name w:val="Нижний колонтитул Знак"/>
    <w:basedOn w:val="a0"/>
    <w:link w:val="a8"/>
    <w:uiPriority w:val="99"/>
    <w:rsid w:val="007721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4047">
      <w:bodyDiv w:val="1"/>
      <w:marLeft w:val="0"/>
      <w:marRight w:val="0"/>
      <w:marTop w:val="0"/>
      <w:marBottom w:val="0"/>
      <w:divBdr>
        <w:top w:val="none" w:sz="0" w:space="0" w:color="auto"/>
        <w:left w:val="none" w:sz="0" w:space="0" w:color="auto"/>
        <w:bottom w:val="none" w:sz="0" w:space="0" w:color="auto"/>
        <w:right w:val="none" w:sz="0" w:space="0" w:color="auto"/>
      </w:divBdr>
      <w:divsChild>
        <w:div w:id="95324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2D6ED1721BDCF1D8DE9F03B47B73D50B28EBF54E885034BCB080E28C5A508DCD38B5762553EF1G8KCG" TargetMode="External"/><Relationship Id="rId13" Type="http://schemas.openxmlformats.org/officeDocument/2006/relationships/hyperlink" Target="consultantplus://offline/ref=0E02D6ED1721BDCF1D8DE9F03B47B73D50B28EBF54E885034BCB080E28C5A508DCD38B5762553EF1G8KFG" TargetMode="External"/><Relationship Id="rId18" Type="http://schemas.openxmlformats.org/officeDocument/2006/relationships/hyperlink" Target="consultantplus://offline/ref=0E02D6ED1721BDCF1D8DE9F03B47B73D50B28EBF54E885034BCB080E28C5A508DCD38B5762553EF1G8KD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E02D6ED1721BDCF1D8DE9F03B47B73D50BE8BB45BE885034BCB080E28GCK5G" TargetMode="External"/><Relationship Id="rId7" Type="http://schemas.openxmlformats.org/officeDocument/2006/relationships/image" Target="media/image1.png"/><Relationship Id="rId12" Type="http://schemas.openxmlformats.org/officeDocument/2006/relationships/hyperlink" Target="consultantplus://offline/ref=0E02D6ED1721BDCF1D8DE9F03B47B73D50B28EBF54E885034BCB080E28C5A508DCD38B5762553EF1G8KCG" TargetMode="External"/><Relationship Id="rId17" Type="http://schemas.openxmlformats.org/officeDocument/2006/relationships/hyperlink" Target="consultantplus://offline/ref=0E02D6ED1721BDCF1D8DE9F03B47B73D50B28EBF54E885034BCB080E28C5A508DCD38B5762553EF1G8KCG" TargetMode="External"/><Relationship Id="rId25" Type="http://schemas.openxmlformats.org/officeDocument/2006/relationships/hyperlink" Target="consultantplus://offline/ref=0E02D6ED1721BDCF1D8DE9E6382BE83252B1D1BB5DE38756159B0E597795A35D9C938D02211133F788D5A6C7G9KCG" TargetMode="External"/><Relationship Id="rId2" Type="http://schemas.openxmlformats.org/officeDocument/2006/relationships/styles" Target="styles.xml"/><Relationship Id="rId16" Type="http://schemas.openxmlformats.org/officeDocument/2006/relationships/hyperlink" Target="consultantplus://offline/ref=0E02D6ED1721BDCF1D8DE9F03B47B73D50B28EBF54E885034BCB080E28C5A508DCD38B5762553EF0G8K1G" TargetMode="External"/><Relationship Id="rId20" Type="http://schemas.openxmlformats.org/officeDocument/2006/relationships/hyperlink" Target="consultantplus://offline/ref=0E02D6ED1721BDCF1D8DE9F03B47B73D50B28EBF54E685034BCB080E28C5A508DCD38B5762553EF1G8K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02D6ED1721BDCF1D8DE9F03B47B73D50B28EBF54E885034BCB080E28C5A508DCD38B5762553EF0G8K1G" TargetMode="External"/><Relationship Id="rId24" Type="http://schemas.openxmlformats.org/officeDocument/2006/relationships/hyperlink" Target="consultantplus://offline/ref=0E02D6ED1721BDCF1D8DE9E6382BE83252B1D1BB5DE38756159B0E597795A35D9C938D02211133F788D5A6CFG9K6G" TargetMode="External"/><Relationship Id="rId5" Type="http://schemas.openxmlformats.org/officeDocument/2006/relationships/footnotes" Target="footnotes.xml"/><Relationship Id="rId15" Type="http://schemas.openxmlformats.org/officeDocument/2006/relationships/hyperlink" Target="consultantplus://offline/ref=0E02D6ED1721BDCF1D8DE9F03B47B73D50B28EBF54E885034BCB080E28C5A508DCD38B5762553EF0G8K1G" TargetMode="External"/><Relationship Id="rId23" Type="http://schemas.openxmlformats.org/officeDocument/2006/relationships/hyperlink" Target="consultantplus://offline/ref=0E02D6ED1721BDCF1D8DE9E6382BE83252B1D1BB5DE38756159B0E597795A35D9C938D02211133F788D5A6C7G9K1G" TargetMode="External"/><Relationship Id="rId28" Type="http://schemas.openxmlformats.org/officeDocument/2006/relationships/theme" Target="theme/theme1.xml"/><Relationship Id="rId10" Type="http://schemas.openxmlformats.org/officeDocument/2006/relationships/hyperlink" Target="consultantplus://offline/ref=0E02D6ED1721BDCF1D8DE9F03B47B73D50B28EBF54E885034BCB080E28C5A508DCD38B5762553EF0G8K0G" TargetMode="External"/><Relationship Id="rId19" Type="http://schemas.openxmlformats.org/officeDocument/2006/relationships/hyperlink" Target="consultantplus://offline/ref=0E02D6ED1721BDCF1D8DE9F03B47B73D50BD8DB35FE685034BCB080E28C5A508DCD38B5762553EF3G8K8G" TargetMode="External"/><Relationship Id="rId4" Type="http://schemas.openxmlformats.org/officeDocument/2006/relationships/webSettings" Target="webSettings.xml"/><Relationship Id="rId9" Type="http://schemas.openxmlformats.org/officeDocument/2006/relationships/hyperlink" Target="consultantplus://offline/ref=0E02D6ED1721BDCF1D8DE9F03B47B73D50B28EBF54E885034BCB080E28C5A508DCD38B5762553EF1G8KCG" TargetMode="External"/><Relationship Id="rId14" Type="http://schemas.openxmlformats.org/officeDocument/2006/relationships/hyperlink" Target="consultantplus://offline/ref=0E02D6ED1721BDCF1D8DE9F03B47B73D50B28EBF54E885034BCB080E28C5A508DCD38B5762553EF0G8K0G" TargetMode="External"/><Relationship Id="rId22" Type="http://schemas.openxmlformats.org/officeDocument/2006/relationships/hyperlink" Target="consultantplus://offline/ref=0E02D6ED1721BDCF1D8DE9E6382BE83252B1D1BB5DE38756159B0E597795A35D9C938D02211133F788D5A6C7G9K7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358DD-8B89-450E-906B-1BCB9136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9</cp:revision>
  <cp:lastPrinted>2015-10-09T04:37:00Z</cp:lastPrinted>
  <dcterms:created xsi:type="dcterms:W3CDTF">2015-09-23T04:10:00Z</dcterms:created>
  <dcterms:modified xsi:type="dcterms:W3CDTF">2015-10-13T03:59:00Z</dcterms:modified>
</cp:coreProperties>
</file>