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A1" w:rsidRDefault="00747F00" w:rsidP="00E63937">
      <w:pPr>
        <w:jc w:val="center"/>
        <w:rPr>
          <w:sz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92.05pt;margin-top:1.9pt;width:53pt;height:52pt;z-index:2;visibility:visible;mso-wrap-distance-left:9.05pt;mso-wrap-distance-right:9.05pt;mso-position-horizontal-relative:page" filled="t" fillcolor="black">
            <v:imagedata r:id="rId6" o:title="" grayscale="t"/>
            <w10:wrap type="square" anchorx="page"/>
          </v:shape>
        </w:pict>
      </w:r>
    </w:p>
    <w:p w:rsidR="006012A1" w:rsidRDefault="006012A1" w:rsidP="00E63937">
      <w:pPr>
        <w:jc w:val="center"/>
        <w:rPr>
          <w:b/>
          <w:color w:val="000000"/>
          <w:sz w:val="28"/>
        </w:rPr>
      </w:pPr>
      <w:r>
        <w:rPr>
          <w:sz w:val="28"/>
        </w:rPr>
        <w:t xml:space="preserve">                 </w:t>
      </w:r>
    </w:p>
    <w:p w:rsidR="006012A1" w:rsidRDefault="006012A1" w:rsidP="00E63937">
      <w:pPr>
        <w:jc w:val="center"/>
        <w:rPr>
          <w:b/>
          <w:color w:val="000000"/>
          <w:sz w:val="28"/>
        </w:rPr>
      </w:pPr>
    </w:p>
    <w:p w:rsidR="006012A1" w:rsidRDefault="006012A1" w:rsidP="00E63937">
      <w:pPr>
        <w:jc w:val="center"/>
        <w:rPr>
          <w:b/>
          <w:color w:val="000000"/>
          <w:sz w:val="28"/>
        </w:rPr>
      </w:pPr>
    </w:p>
    <w:p w:rsidR="006012A1" w:rsidRDefault="006012A1" w:rsidP="00E63937">
      <w:pPr>
        <w:jc w:val="center"/>
        <w:rPr>
          <w:b/>
          <w:color w:val="000000"/>
          <w:sz w:val="28"/>
        </w:rPr>
      </w:pPr>
    </w:p>
    <w:p w:rsidR="006012A1" w:rsidRDefault="006012A1" w:rsidP="00E63937">
      <w:pPr>
        <w:jc w:val="center"/>
        <w:rPr>
          <w:b/>
          <w:color w:val="000000"/>
          <w:sz w:val="28"/>
        </w:rPr>
      </w:pPr>
      <w:r>
        <w:rPr>
          <w:b/>
          <w:color w:val="000000"/>
          <w:sz w:val="28"/>
        </w:rPr>
        <w:t>АДМИНИСТРАЦИЯ ГОРОДА ЕНИСЕЙСКА</w:t>
      </w:r>
    </w:p>
    <w:p w:rsidR="006012A1" w:rsidRDefault="006012A1" w:rsidP="00E63937">
      <w:pPr>
        <w:jc w:val="center"/>
        <w:rPr>
          <w:color w:val="000000"/>
          <w:sz w:val="28"/>
        </w:rPr>
      </w:pPr>
      <w:r>
        <w:rPr>
          <w:color w:val="000000"/>
          <w:sz w:val="28"/>
        </w:rPr>
        <w:t>Красноярского края</w:t>
      </w:r>
    </w:p>
    <w:p w:rsidR="006012A1" w:rsidRDefault="006012A1" w:rsidP="00E63937">
      <w:pPr>
        <w:jc w:val="center"/>
        <w:rPr>
          <w:color w:val="000000"/>
          <w:sz w:val="28"/>
        </w:rPr>
      </w:pPr>
    </w:p>
    <w:p w:rsidR="006012A1" w:rsidRDefault="006012A1" w:rsidP="00E63937">
      <w:pPr>
        <w:jc w:val="center"/>
        <w:rPr>
          <w:color w:val="000000"/>
          <w:sz w:val="28"/>
        </w:rPr>
      </w:pPr>
    </w:p>
    <w:p w:rsidR="006012A1" w:rsidRDefault="006012A1" w:rsidP="00E63937">
      <w:pPr>
        <w:jc w:val="center"/>
        <w:rPr>
          <w:b/>
          <w:color w:val="000000"/>
          <w:sz w:val="44"/>
        </w:rPr>
      </w:pPr>
      <w:r>
        <w:rPr>
          <w:b/>
          <w:color w:val="000000"/>
          <w:sz w:val="44"/>
        </w:rPr>
        <w:t>ПОСТАНОВЛЕНИЕ</w:t>
      </w:r>
    </w:p>
    <w:p w:rsidR="006012A1" w:rsidRDefault="006012A1" w:rsidP="00E63937">
      <w:pPr>
        <w:rPr>
          <w:b/>
          <w:color w:val="000000"/>
          <w:sz w:val="44"/>
        </w:rPr>
      </w:pPr>
    </w:p>
    <w:p w:rsidR="006012A1" w:rsidRDefault="006012A1" w:rsidP="00E63937">
      <w:pPr>
        <w:jc w:val="center"/>
        <w:rPr>
          <w:color w:val="000000"/>
        </w:rPr>
      </w:pPr>
    </w:p>
    <w:p w:rsidR="006012A1" w:rsidRPr="00D7248F" w:rsidRDefault="006012A1" w:rsidP="00E63937">
      <w:pPr>
        <w:jc w:val="both"/>
        <w:rPr>
          <w:color w:val="000000"/>
          <w:sz w:val="28"/>
        </w:rPr>
      </w:pPr>
      <w:r w:rsidRPr="00C14063">
        <w:rPr>
          <w:color w:val="000000"/>
          <w:sz w:val="28"/>
          <w:u w:val="single"/>
        </w:rPr>
        <w:t xml:space="preserve">« </w:t>
      </w:r>
      <w:r w:rsidR="00C14063" w:rsidRPr="00C14063">
        <w:rPr>
          <w:color w:val="000000"/>
          <w:sz w:val="28"/>
          <w:u w:val="single"/>
        </w:rPr>
        <w:t>21</w:t>
      </w:r>
      <w:r w:rsidRPr="00C14063">
        <w:rPr>
          <w:color w:val="000000"/>
          <w:sz w:val="28"/>
          <w:u w:val="single"/>
        </w:rPr>
        <w:t xml:space="preserve"> » </w:t>
      </w:r>
      <w:r w:rsidR="00C14063" w:rsidRPr="00C14063">
        <w:rPr>
          <w:color w:val="000000"/>
          <w:sz w:val="28"/>
          <w:u w:val="single"/>
        </w:rPr>
        <w:t xml:space="preserve">06. </w:t>
      </w:r>
      <w:r w:rsidRPr="00C14063">
        <w:rPr>
          <w:color w:val="000000"/>
          <w:sz w:val="28"/>
          <w:u w:val="single"/>
        </w:rPr>
        <w:t>2016 г</w:t>
      </w:r>
      <w:r>
        <w:rPr>
          <w:color w:val="000000"/>
          <w:sz w:val="28"/>
        </w:rPr>
        <w:t xml:space="preserve">.                            г. Енисейск                                  </w:t>
      </w:r>
      <w:r w:rsidRPr="00C14063">
        <w:rPr>
          <w:color w:val="000000"/>
          <w:sz w:val="28"/>
          <w:u w:val="single"/>
        </w:rPr>
        <w:t xml:space="preserve">№ </w:t>
      </w:r>
      <w:r w:rsidR="00C14063" w:rsidRPr="00C14063">
        <w:rPr>
          <w:color w:val="000000"/>
          <w:sz w:val="28"/>
          <w:u w:val="single"/>
        </w:rPr>
        <w:t>126-п</w:t>
      </w:r>
    </w:p>
    <w:p w:rsidR="006012A1" w:rsidRDefault="006012A1" w:rsidP="00E63937">
      <w:pPr>
        <w:rPr>
          <w:sz w:val="28"/>
        </w:rPr>
      </w:pPr>
    </w:p>
    <w:p w:rsidR="006012A1" w:rsidRPr="00765B02" w:rsidRDefault="006012A1" w:rsidP="00E63937">
      <w:pPr>
        <w:jc w:val="both"/>
        <w:rPr>
          <w:sz w:val="28"/>
          <w:szCs w:val="28"/>
        </w:rPr>
      </w:pPr>
      <w:r w:rsidRPr="00765B02">
        <w:rPr>
          <w:sz w:val="28"/>
          <w:szCs w:val="28"/>
        </w:rPr>
        <w:t xml:space="preserve">О внесении изменений в </w:t>
      </w:r>
    </w:p>
    <w:p w:rsidR="006012A1" w:rsidRDefault="006012A1" w:rsidP="00E63937">
      <w:pPr>
        <w:jc w:val="both"/>
        <w:rPr>
          <w:sz w:val="28"/>
          <w:szCs w:val="28"/>
        </w:rPr>
      </w:pPr>
      <w:r>
        <w:rPr>
          <w:sz w:val="28"/>
          <w:szCs w:val="28"/>
        </w:rPr>
        <w:t>административный регламент</w:t>
      </w:r>
    </w:p>
    <w:p w:rsidR="006012A1" w:rsidRDefault="006012A1" w:rsidP="000C0A53">
      <w:pPr>
        <w:rPr>
          <w:sz w:val="28"/>
          <w:szCs w:val="28"/>
        </w:rPr>
      </w:pPr>
      <w:r w:rsidRPr="000C0A53">
        <w:rPr>
          <w:sz w:val="28"/>
          <w:szCs w:val="28"/>
        </w:rPr>
        <w:t>по предоставлению муниципальной услуги  </w:t>
      </w:r>
    </w:p>
    <w:p w:rsidR="006012A1" w:rsidRDefault="006012A1" w:rsidP="000C0A53">
      <w:pPr>
        <w:rPr>
          <w:sz w:val="28"/>
          <w:szCs w:val="28"/>
        </w:rPr>
      </w:pPr>
      <w:r w:rsidRPr="000C0A53">
        <w:rPr>
          <w:sz w:val="28"/>
          <w:szCs w:val="28"/>
        </w:rPr>
        <w:t>«Предоставление информации об организации  </w:t>
      </w:r>
    </w:p>
    <w:p w:rsidR="006012A1" w:rsidRDefault="006012A1" w:rsidP="000C0A53">
      <w:pPr>
        <w:rPr>
          <w:sz w:val="28"/>
          <w:szCs w:val="28"/>
        </w:rPr>
      </w:pPr>
      <w:r w:rsidRPr="000C0A53">
        <w:rPr>
          <w:sz w:val="28"/>
          <w:szCs w:val="28"/>
        </w:rPr>
        <w:t xml:space="preserve">дополнительного образования детей </w:t>
      </w:r>
    </w:p>
    <w:p w:rsidR="006012A1" w:rsidRDefault="006012A1" w:rsidP="000C0A53">
      <w:pPr>
        <w:rPr>
          <w:sz w:val="28"/>
          <w:szCs w:val="28"/>
        </w:rPr>
      </w:pPr>
      <w:r w:rsidRPr="000C0A53">
        <w:rPr>
          <w:sz w:val="28"/>
          <w:szCs w:val="28"/>
        </w:rPr>
        <w:t xml:space="preserve">в муниципальных образовательных </w:t>
      </w:r>
    </w:p>
    <w:p w:rsidR="006012A1" w:rsidRDefault="006012A1" w:rsidP="000C0A53">
      <w:pPr>
        <w:rPr>
          <w:sz w:val="28"/>
          <w:szCs w:val="28"/>
        </w:rPr>
      </w:pPr>
      <w:r w:rsidRPr="000C0A53">
        <w:rPr>
          <w:sz w:val="28"/>
          <w:szCs w:val="28"/>
        </w:rPr>
        <w:t>учреждениях дополнительного образования</w:t>
      </w:r>
    </w:p>
    <w:p w:rsidR="006012A1" w:rsidRPr="000C0A53" w:rsidRDefault="006012A1" w:rsidP="000C0A53">
      <w:pPr>
        <w:rPr>
          <w:sz w:val="28"/>
          <w:szCs w:val="28"/>
        </w:rPr>
      </w:pPr>
      <w:r w:rsidRPr="000C0A53">
        <w:rPr>
          <w:sz w:val="28"/>
          <w:szCs w:val="28"/>
        </w:rPr>
        <w:t>детей физкультурно-спортивной направленности»  </w:t>
      </w:r>
    </w:p>
    <w:p w:rsidR="006012A1" w:rsidRPr="00765B02" w:rsidRDefault="006012A1" w:rsidP="00E63937">
      <w:pPr>
        <w:jc w:val="both"/>
        <w:rPr>
          <w:sz w:val="28"/>
          <w:szCs w:val="28"/>
        </w:rPr>
      </w:pPr>
    </w:p>
    <w:p w:rsidR="006012A1" w:rsidRPr="0061314F" w:rsidRDefault="006012A1" w:rsidP="00E63937">
      <w:pPr>
        <w:widowControl w:val="0"/>
        <w:autoSpaceDE w:val="0"/>
        <w:autoSpaceDN w:val="0"/>
        <w:adjustRightInd w:val="0"/>
        <w:ind w:firstLine="540"/>
        <w:jc w:val="both"/>
        <w:rPr>
          <w:sz w:val="28"/>
          <w:szCs w:val="28"/>
        </w:rPr>
      </w:pPr>
      <w:r>
        <w:rPr>
          <w:sz w:val="28"/>
          <w:szCs w:val="28"/>
        </w:rPr>
        <w:t xml:space="preserve">  </w:t>
      </w:r>
      <w:proofErr w:type="gramStart"/>
      <w:r w:rsidRPr="00CE11C4">
        <w:rPr>
          <w:sz w:val="28"/>
          <w:szCs w:val="28"/>
        </w:rPr>
        <w:t xml:space="preserve">В соответствии с Федеральным Законом от 27.07.2010 г. № 210-ФЗ «Об </w:t>
      </w:r>
      <w:r w:rsidRPr="00950E8E">
        <w:rPr>
          <w:sz w:val="28"/>
          <w:szCs w:val="28"/>
        </w:rPr>
        <w:t xml:space="preserve">организации предоставления государственных и муниципальных услуг», </w:t>
      </w:r>
      <w:r w:rsidRPr="00902AA8">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Федерального закона от 24.11.1995 № 181 – ФЗ «О социальной защите инвалидов в Российской Федерации», постановлением Пр</w:t>
      </w:r>
      <w:r w:rsidRPr="00950E8E">
        <w:rPr>
          <w:sz w:val="28"/>
          <w:szCs w:val="28"/>
        </w:rPr>
        <w:t>авительства РФ от 16.05.</w:t>
      </w:r>
      <w:smartTag w:uri="urn:schemas-microsoft-com:office:smarttags" w:element="metricconverter">
        <w:smartTagPr>
          <w:attr w:name="ProductID" w:val="2011 г"/>
        </w:smartTagPr>
        <w:r w:rsidRPr="00950E8E">
          <w:rPr>
            <w:sz w:val="28"/>
            <w:szCs w:val="28"/>
          </w:rPr>
          <w:t>2011 г</w:t>
        </w:r>
      </w:smartTag>
      <w:r w:rsidRPr="00950E8E">
        <w:rPr>
          <w:sz w:val="28"/>
          <w:szCs w:val="28"/>
        </w:rPr>
        <w:t xml:space="preserve">. </w:t>
      </w:r>
      <w:r>
        <w:rPr>
          <w:sz w:val="28"/>
          <w:szCs w:val="28"/>
        </w:rPr>
        <w:t>№</w:t>
      </w:r>
      <w:r w:rsidRPr="00950E8E">
        <w:rPr>
          <w:sz w:val="28"/>
          <w:szCs w:val="28"/>
        </w:rPr>
        <w:t xml:space="preserve"> 373 </w:t>
      </w:r>
      <w:r>
        <w:rPr>
          <w:sz w:val="28"/>
          <w:szCs w:val="28"/>
        </w:rPr>
        <w:t>«</w:t>
      </w:r>
      <w:r w:rsidRPr="00950E8E">
        <w:rPr>
          <w:sz w:val="28"/>
          <w:szCs w:val="28"/>
        </w:rPr>
        <w:t>О разработке и утверждении административных регламентов исполнения государственных функций и</w:t>
      </w:r>
      <w:proofErr w:type="gramEnd"/>
      <w:r w:rsidRPr="00950E8E">
        <w:rPr>
          <w:sz w:val="28"/>
          <w:szCs w:val="28"/>
        </w:rPr>
        <w:t xml:space="preserve"> </w:t>
      </w:r>
      <w:proofErr w:type="gramStart"/>
      <w:r w:rsidRPr="00950E8E">
        <w:rPr>
          <w:sz w:val="28"/>
          <w:szCs w:val="28"/>
        </w:rPr>
        <w:t>административных регламентов предоставления государственных услуг</w:t>
      </w:r>
      <w:r>
        <w:rPr>
          <w:sz w:val="28"/>
          <w:szCs w:val="28"/>
        </w:rPr>
        <w:t>»</w:t>
      </w:r>
      <w:r w:rsidRPr="00950E8E">
        <w:rPr>
          <w:sz w:val="28"/>
          <w:szCs w:val="28"/>
        </w:rPr>
        <w:t>, постановлением администрации города Енисейска от 22.07.2010 № 186-п  «Об утверждении Порядка разработки и принятия административных регламентов»,</w:t>
      </w:r>
      <w:r w:rsidRPr="00A42F89">
        <w:rPr>
          <w:sz w:val="28"/>
          <w:szCs w:val="28"/>
        </w:rPr>
        <w:t xml:space="preserve"> </w:t>
      </w:r>
      <w:r>
        <w:rPr>
          <w:sz w:val="28"/>
          <w:szCs w:val="28"/>
        </w:rPr>
        <w:t xml:space="preserve">ПОСТАНОВЛЯЮ внести изменения в административные регламенты: </w:t>
      </w:r>
      <w:r w:rsidRPr="00E63937">
        <w:rPr>
          <w:sz w:val="28"/>
          <w:szCs w:val="28"/>
        </w:rPr>
        <w:t xml:space="preserve">                </w:t>
      </w:r>
      <w:r>
        <w:rPr>
          <w:sz w:val="28"/>
          <w:szCs w:val="28"/>
        </w:rPr>
        <w:t xml:space="preserve">             </w:t>
      </w:r>
      <w:r w:rsidRPr="00E63937">
        <w:rPr>
          <w:color w:val="FFFFFF"/>
          <w:sz w:val="28"/>
          <w:szCs w:val="28"/>
        </w:rPr>
        <w:t>1.</w:t>
      </w:r>
      <w:r>
        <w:rPr>
          <w:sz w:val="28"/>
          <w:szCs w:val="28"/>
        </w:rPr>
        <w:t xml:space="preserve">    1.</w:t>
      </w:r>
      <w:r w:rsidRPr="0061314F">
        <w:rPr>
          <w:sz w:val="28"/>
          <w:szCs w:val="28"/>
        </w:rPr>
        <w:t xml:space="preserve">Утвердить </w:t>
      </w:r>
      <w:r w:rsidRPr="00E63937">
        <w:rPr>
          <w:caps/>
          <w:sz w:val="28"/>
          <w:szCs w:val="28"/>
        </w:rPr>
        <w:t xml:space="preserve">Административный регламент </w:t>
      </w:r>
      <w:r w:rsidRPr="00E63937">
        <w:rPr>
          <w:sz w:val="28"/>
          <w:szCs w:val="28"/>
        </w:rPr>
        <w:t>по предоставлению муниципальной услуги  «Предоставление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  </w:t>
      </w:r>
      <w:r w:rsidRPr="0061314F">
        <w:rPr>
          <w:sz w:val="28"/>
          <w:szCs w:val="28"/>
        </w:rPr>
        <w:t xml:space="preserve"> в новой редакции согласно приложению №1;</w:t>
      </w:r>
      <w:proofErr w:type="gramEnd"/>
    </w:p>
    <w:p w:rsidR="0048397D" w:rsidRPr="0048397D" w:rsidRDefault="007E58E3" w:rsidP="007E58E3">
      <w:pPr>
        <w:autoSpaceDE w:val="0"/>
        <w:autoSpaceDN w:val="0"/>
        <w:adjustRightInd w:val="0"/>
        <w:jc w:val="both"/>
        <w:rPr>
          <w:sz w:val="28"/>
          <w:szCs w:val="28"/>
        </w:rPr>
      </w:pPr>
      <w:r w:rsidRPr="007E58E3">
        <w:rPr>
          <w:sz w:val="28"/>
          <w:szCs w:val="28"/>
        </w:rPr>
        <w:t xml:space="preserve">     </w:t>
      </w:r>
      <w:r w:rsidR="006012A1">
        <w:rPr>
          <w:sz w:val="28"/>
          <w:szCs w:val="28"/>
        </w:rPr>
        <w:t xml:space="preserve"> </w:t>
      </w:r>
      <w:r w:rsidRPr="007E58E3">
        <w:rPr>
          <w:sz w:val="28"/>
          <w:szCs w:val="28"/>
        </w:rPr>
        <w:t xml:space="preserve"> </w:t>
      </w:r>
      <w:r w:rsidR="006012A1" w:rsidRPr="0061314F">
        <w:rPr>
          <w:sz w:val="28"/>
          <w:szCs w:val="28"/>
        </w:rPr>
        <w:t xml:space="preserve">2. Считать утратившими силу </w:t>
      </w:r>
      <w:proofErr w:type="gramStart"/>
      <w:r w:rsidR="006012A1" w:rsidRPr="0061314F">
        <w:rPr>
          <w:sz w:val="28"/>
          <w:szCs w:val="28"/>
        </w:rPr>
        <w:t>Постановления администрации  города Енисейска Красноярского края</w:t>
      </w:r>
      <w:proofErr w:type="gramEnd"/>
      <w:r w:rsidR="006012A1" w:rsidRPr="0061314F">
        <w:rPr>
          <w:sz w:val="28"/>
          <w:szCs w:val="28"/>
        </w:rPr>
        <w:t xml:space="preserve"> от 24.05.11г. №1</w:t>
      </w:r>
      <w:r w:rsidR="006012A1">
        <w:rPr>
          <w:sz w:val="28"/>
          <w:szCs w:val="28"/>
        </w:rPr>
        <w:t>8</w:t>
      </w:r>
      <w:r w:rsidR="006012A1" w:rsidRPr="0061314F">
        <w:rPr>
          <w:sz w:val="28"/>
          <w:szCs w:val="28"/>
        </w:rPr>
        <w:t>5-п, в  редакции  постановления от 12.03.2014г. №</w:t>
      </w:r>
      <w:r w:rsidR="006012A1">
        <w:rPr>
          <w:sz w:val="28"/>
          <w:szCs w:val="28"/>
        </w:rPr>
        <w:t>79</w:t>
      </w:r>
      <w:r w:rsidR="006012A1" w:rsidRPr="0061314F">
        <w:rPr>
          <w:sz w:val="28"/>
          <w:szCs w:val="28"/>
        </w:rPr>
        <w:t>-п</w:t>
      </w:r>
      <w:r w:rsidR="0048397D" w:rsidRPr="0048397D">
        <w:rPr>
          <w:sz w:val="28"/>
          <w:szCs w:val="28"/>
        </w:rPr>
        <w:t xml:space="preserve"> </w:t>
      </w:r>
    </w:p>
    <w:p w:rsidR="0048397D" w:rsidRDefault="007E58E3" w:rsidP="0048397D">
      <w:pPr>
        <w:autoSpaceDE w:val="0"/>
        <w:autoSpaceDN w:val="0"/>
        <w:adjustRightInd w:val="0"/>
        <w:ind w:firstLine="426"/>
        <w:jc w:val="both"/>
        <w:rPr>
          <w:sz w:val="28"/>
          <w:szCs w:val="28"/>
        </w:rPr>
      </w:pPr>
      <w:r w:rsidRPr="007E58E3">
        <w:rPr>
          <w:sz w:val="28"/>
          <w:szCs w:val="28"/>
        </w:rPr>
        <w:lastRenderedPageBreak/>
        <w:t xml:space="preserve"> </w:t>
      </w:r>
      <w:r w:rsidR="0048397D" w:rsidRPr="0048397D">
        <w:rPr>
          <w:sz w:val="28"/>
          <w:szCs w:val="28"/>
        </w:rPr>
        <w:t>3</w:t>
      </w:r>
      <w:r w:rsidR="0048397D">
        <w:rPr>
          <w:sz w:val="28"/>
          <w:szCs w:val="28"/>
        </w:rPr>
        <w:t xml:space="preserve">. </w:t>
      </w:r>
      <w:proofErr w:type="gramStart"/>
      <w:r w:rsidR="0048397D" w:rsidRPr="00686AC3">
        <w:rPr>
          <w:sz w:val="28"/>
          <w:szCs w:val="28"/>
        </w:rPr>
        <w:t>Конт</w:t>
      </w:r>
      <w:r w:rsidR="0048397D">
        <w:rPr>
          <w:sz w:val="28"/>
          <w:szCs w:val="28"/>
        </w:rPr>
        <w:t>роль за</w:t>
      </w:r>
      <w:proofErr w:type="gramEnd"/>
      <w:r w:rsidR="0048397D">
        <w:rPr>
          <w:sz w:val="28"/>
          <w:szCs w:val="28"/>
        </w:rPr>
        <w:t xml:space="preserve"> выполнением настоящего п</w:t>
      </w:r>
      <w:r w:rsidR="0048397D" w:rsidRPr="00686AC3">
        <w:rPr>
          <w:sz w:val="28"/>
          <w:szCs w:val="28"/>
        </w:rPr>
        <w:t>остановления возложить на заместителя главы города по социальным вопросам Н.В.Черемных.</w:t>
      </w:r>
    </w:p>
    <w:p w:rsidR="0048397D" w:rsidRPr="008948D0" w:rsidRDefault="007E58E3" w:rsidP="0048397D">
      <w:pPr>
        <w:autoSpaceDE w:val="0"/>
        <w:autoSpaceDN w:val="0"/>
        <w:adjustRightInd w:val="0"/>
        <w:ind w:firstLine="426"/>
        <w:jc w:val="both"/>
        <w:rPr>
          <w:sz w:val="28"/>
          <w:szCs w:val="28"/>
        </w:rPr>
      </w:pPr>
      <w:r w:rsidRPr="00747F00">
        <w:rPr>
          <w:sz w:val="28"/>
          <w:szCs w:val="28"/>
        </w:rPr>
        <w:t xml:space="preserve"> </w:t>
      </w:r>
      <w:r w:rsidR="0048397D" w:rsidRPr="0048397D">
        <w:rPr>
          <w:sz w:val="28"/>
          <w:szCs w:val="28"/>
        </w:rPr>
        <w:t>4</w:t>
      </w:r>
      <w:r w:rsidR="0048397D">
        <w:rPr>
          <w:sz w:val="28"/>
          <w:szCs w:val="28"/>
        </w:rPr>
        <w:t xml:space="preserve">.  Постановление подлежит публикации в газете «Енисейск-Плюс» и размещению на официальном интернет – портале органов местного самоуправления г. Енисейска </w:t>
      </w:r>
      <w:hyperlink r:id="rId7" w:history="1">
        <w:r w:rsidR="0048397D" w:rsidRPr="005A17C4">
          <w:rPr>
            <w:rStyle w:val="a6"/>
            <w:sz w:val="28"/>
            <w:szCs w:val="28"/>
            <w:lang w:val="en-US"/>
          </w:rPr>
          <w:t>www</w:t>
        </w:r>
        <w:r w:rsidR="0048397D" w:rsidRPr="005A17C4">
          <w:rPr>
            <w:rStyle w:val="a6"/>
            <w:sz w:val="28"/>
            <w:szCs w:val="28"/>
          </w:rPr>
          <w:t>.</w:t>
        </w:r>
        <w:proofErr w:type="spellStart"/>
        <w:r w:rsidR="0048397D" w:rsidRPr="005A17C4">
          <w:rPr>
            <w:rStyle w:val="a6"/>
            <w:sz w:val="28"/>
            <w:szCs w:val="28"/>
            <w:lang w:val="en-US"/>
          </w:rPr>
          <w:t>eniseysk</w:t>
        </w:r>
        <w:proofErr w:type="spellEnd"/>
        <w:r w:rsidR="0048397D" w:rsidRPr="005A17C4">
          <w:rPr>
            <w:rStyle w:val="a6"/>
            <w:sz w:val="28"/>
            <w:szCs w:val="28"/>
          </w:rPr>
          <w:t>.</w:t>
        </w:r>
        <w:r w:rsidR="0048397D" w:rsidRPr="005A17C4">
          <w:rPr>
            <w:rStyle w:val="a6"/>
            <w:sz w:val="28"/>
            <w:szCs w:val="28"/>
            <w:lang w:val="en-US"/>
          </w:rPr>
          <w:t>com</w:t>
        </w:r>
      </w:hyperlink>
      <w:r w:rsidR="0048397D">
        <w:rPr>
          <w:sz w:val="28"/>
          <w:szCs w:val="28"/>
        </w:rPr>
        <w:t xml:space="preserve">. </w:t>
      </w:r>
    </w:p>
    <w:p w:rsidR="0048397D" w:rsidRDefault="0048397D" w:rsidP="0048397D">
      <w:pPr>
        <w:autoSpaceDE w:val="0"/>
        <w:autoSpaceDN w:val="0"/>
        <w:adjustRightInd w:val="0"/>
        <w:jc w:val="both"/>
        <w:rPr>
          <w:sz w:val="28"/>
          <w:szCs w:val="28"/>
        </w:rPr>
      </w:pPr>
      <w:r>
        <w:rPr>
          <w:sz w:val="28"/>
          <w:szCs w:val="28"/>
        </w:rPr>
        <w:t xml:space="preserve">      </w:t>
      </w:r>
      <w:r w:rsidR="007E58E3" w:rsidRPr="007E58E3">
        <w:rPr>
          <w:sz w:val="28"/>
          <w:szCs w:val="28"/>
        </w:rPr>
        <w:t xml:space="preserve"> </w:t>
      </w:r>
      <w:r w:rsidRPr="0048397D">
        <w:rPr>
          <w:sz w:val="28"/>
          <w:szCs w:val="28"/>
        </w:rPr>
        <w:t>5</w:t>
      </w:r>
      <w:r>
        <w:rPr>
          <w:sz w:val="28"/>
          <w:szCs w:val="28"/>
        </w:rPr>
        <w:t xml:space="preserve">. </w:t>
      </w:r>
      <w:r w:rsidRPr="00686AC3">
        <w:rPr>
          <w:sz w:val="28"/>
          <w:szCs w:val="28"/>
        </w:rPr>
        <w:t xml:space="preserve">Постановление вступает в силу </w:t>
      </w:r>
      <w:r>
        <w:rPr>
          <w:sz w:val="28"/>
          <w:szCs w:val="28"/>
        </w:rPr>
        <w:t xml:space="preserve">в день, следующий за днем официального опубликования. </w:t>
      </w:r>
      <w:r w:rsidRPr="00686AC3">
        <w:rPr>
          <w:sz w:val="28"/>
          <w:szCs w:val="28"/>
        </w:rPr>
        <w:t xml:space="preserve"> </w:t>
      </w:r>
    </w:p>
    <w:p w:rsidR="0048397D" w:rsidRDefault="0048397D" w:rsidP="0048397D">
      <w:pPr>
        <w:jc w:val="both"/>
        <w:rPr>
          <w:color w:val="FF0000"/>
          <w:sz w:val="28"/>
          <w:szCs w:val="28"/>
        </w:rPr>
      </w:pPr>
    </w:p>
    <w:p w:rsidR="0048397D" w:rsidRPr="006A1716" w:rsidRDefault="0048397D" w:rsidP="0048397D">
      <w:pPr>
        <w:rPr>
          <w:sz w:val="28"/>
          <w:szCs w:val="28"/>
        </w:rPr>
      </w:pPr>
    </w:p>
    <w:p w:rsidR="0048397D" w:rsidRPr="006A1716" w:rsidRDefault="0048397D" w:rsidP="0048397D">
      <w:pPr>
        <w:rPr>
          <w:sz w:val="28"/>
          <w:szCs w:val="28"/>
        </w:rPr>
      </w:pPr>
    </w:p>
    <w:p w:rsidR="0048397D" w:rsidRPr="006A1716" w:rsidRDefault="0048397D" w:rsidP="0048397D">
      <w:pPr>
        <w:rPr>
          <w:sz w:val="28"/>
          <w:szCs w:val="28"/>
        </w:rPr>
      </w:pPr>
    </w:p>
    <w:p w:rsidR="0048397D" w:rsidRDefault="0048397D" w:rsidP="0048397D">
      <w:pPr>
        <w:rPr>
          <w:sz w:val="28"/>
          <w:szCs w:val="28"/>
        </w:rPr>
      </w:pPr>
    </w:p>
    <w:p w:rsidR="0048397D" w:rsidRPr="006A1716" w:rsidRDefault="0048397D" w:rsidP="0048397D">
      <w:pPr>
        <w:rPr>
          <w:sz w:val="28"/>
          <w:szCs w:val="28"/>
        </w:rPr>
      </w:pPr>
      <w:r>
        <w:rPr>
          <w:sz w:val="28"/>
          <w:szCs w:val="28"/>
        </w:rPr>
        <w:t>Г</w:t>
      </w:r>
      <w:r w:rsidRPr="0010393E">
        <w:rPr>
          <w:sz w:val="28"/>
          <w:szCs w:val="28"/>
        </w:rPr>
        <w:t>лав</w:t>
      </w:r>
      <w:r>
        <w:rPr>
          <w:sz w:val="28"/>
          <w:szCs w:val="28"/>
        </w:rPr>
        <w:t>ы</w:t>
      </w:r>
      <w:r w:rsidRPr="0010393E">
        <w:rPr>
          <w:sz w:val="28"/>
          <w:szCs w:val="28"/>
        </w:rPr>
        <w:t xml:space="preserve">  города            </w:t>
      </w:r>
      <w:r>
        <w:rPr>
          <w:sz w:val="28"/>
          <w:szCs w:val="28"/>
        </w:rPr>
        <w:t xml:space="preserve">                                                                     И.Н. Антипов</w:t>
      </w:r>
    </w:p>
    <w:p w:rsidR="0048397D" w:rsidRDefault="0048397D" w:rsidP="0048397D"/>
    <w:p w:rsidR="006012A1" w:rsidRPr="007E58E3" w:rsidRDefault="006012A1" w:rsidP="00E63937">
      <w:pPr>
        <w:pStyle w:val="a3"/>
        <w:spacing w:line="240" w:lineRule="auto"/>
        <w:jc w:val="both"/>
        <w:rPr>
          <w:rFonts w:ascii="Times New Roman" w:hAnsi="Times New Roman"/>
          <w:sz w:val="28"/>
          <w:szCs w:val="28"/>
        </w:rPr>
      </w:pPr>
    </w:p>
    <w:p w:rsidR="006012A1" w:rsidRDefault="006012A1" w:rsidP="00E63937">
      <w:pPr>
        <w:ind w:firstLine="567"/>
        <w:jc w:val="right"/>
        <w:rPr>
          <w:b/>
        </w:rPr>
      </w:pPr>
    </w:p>
    <w:p w:rsidR="007E58E3" w:rsidRDefault="006012A1" w:rsidP="00E63937">
      <w:pPr>
        <w:ind w:firstLine="567"/>
        <w:jc w:val="right"/>
        <w:rPr>
          <w:b/>
          <w:lang w:val="en-US"/>
        </w:rPr>
      </w:pPr>
      <w:r w:rsidRPr="00CE11C4">
        <w:rPr>
          <w:b/>
        </w:rPr>
        <w:t xml:space="preserve">         </w:t>
      </w:r>
      <w:r>
        <w:rPr>
          <w:b/>
        </w:rPr>
        <w:t xml:space="preserve">                                                                                     </w:t>
      </w: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7E58E3" w:rsidRDefault="007E58E3" w:rsidP="00E63937">
      <w:pPr>
        <w:ind w:firstLine="567"/>
        <w:jc w:val="right"/>
        <w:rPr>
          <w:b/>
          <w:lang w:val="en-US"/>
        </w:rPr>
      </w:pPr>
    </w:p>
    <w:p w:rsidR="006012A1" w:rsidRPr="00902AA8" w:rsidRDefault="006012A1" w:rsidP="00E63937">
      <w:pPr>
        <w:ind w:firstLine="567"/>
        <w:jc w:val="right"/>
      </w:pPr>
      <w:r>
        <w:rPr>
          <w:b/>
        </w:rPr>
        <w:lastRenderedPageBreak/>
        <w:t xml:space="preserve">              </w:t>
      </w:r>
      <w:r w:rsidRPr="00CE11C4">
        <w:rPr>
          <w:b/>
        </w:rPr>
        <w:t xml:space="preserve"> </w:t>
      </w:r>
      <w:r w:rsidRPr="00902AA8">
        <w:t xml:space="preserve">Приложение № 1 </w:t>
      </w:r>
    </w:p>
    <w:p w:rsidR="006012A1" w:rsidRPr="00902AA8" w:rsidRDefault="006012A1" w:rsidP="00E63937">
      <w:pPr>
        <w:ind w:firstLine="567"/>
        <w:jc w:val="right"/>
      </w:pPr>
      <w:r w:rsidRPr="00902AA8">
        <w:t xml:space="preserve">к постановлению </w:t>
      </w:r>
    </w:p>
    <w:p w:rsidR="006012A1" w:rsidRPr="00902AA8" w:rsidRDefault="006012A1" w:rsidP="00E63937">
      <w:pPr>
        <w:ind w:firstLine="567"/>
        <w:jc w:val="right"/>
      </w:pPr>
      <w:r w:rsidRPr="00902AA8">
        <w:t>администрации г. Енисейска</w:t>
      </w:r>
    </w:p>
    <w:p w:rsidR="006012A1" w:rsidRPr="00C14063" w:rsidRDefault="006012A1" w:rsidP="00E63937">
      <w:pPr>
        <w:ind w:firstLine="567"/>
        <w:jc w:val="right"/>
        <w:rPr>
          <w:u w:val="single"/>
        </w:rPr>
      </w:pPr>
      <w:r w:rsidRPr="00C14063">
        <w:rPr>
          <w:u w:val="single"/>
        </w:rPr>
        <w:t xml:space="preserve">от </w:t>
      </w:r>
      <w:r w:rsidR="00C14063" w:rsidRPr="00C14063">
        <w:rPr>
          <w:u w:val="single"/>
        </w:rPr>
        <w:t>21.06.2016г.</w:t>
      </w:r>
      <w:r w:rsidRPr="00C14063">
        <w:rPr>
          <w:u w:val="single"/>
        </w:rPr>
        <w:t xml:space="preserve"> №</w:t>
      </w:r>
      <w:r w:rsidR="00C14063" w:rsidRPr="00C14063">
        <w:rPr>
          <w:u w:val="single"/>
        </w:rPr>
        <w:t>126-п</w:t>
      </w:r>
    </w:p>
    <w:p w:rsidR="006012A1" w:rsidRDefault="006012A1" w:rsidP="00E63937">
      <w:pPr>
        <w:jc w:val="center"/>
        <w:rPr>
          <w:b/>
        </w:rPr>
      </w:pPr>
    </w:p>
    <w:p w:rsidR="006012A1" w:rsidRPr="00740ED0" w:rsidRDefault="006012A1" w:rsidP="00E63937">
      <w:pPr>
        <w:ind w:firstLine="567"/>
        <w:jc w:val="center"/>
        <w:rPr>
          <w:b/>
          <w:caps/>
        </w:rPr>
      </w:pPr>
      <w:r w:rsidRPr="00740ED0">
        <w:rPr>
          <w:b/>
          <w:caps/>
        </w:rPr>
        <w:t>Административный регламент</w:t>
      </w:r>
    </w:p>
    <w:p w:rsidR="006012A1" w:rsidRPr="00740ED0" w:rsidRDefault="006012A1" w:rsidP="00E63937">
      <w:pPr>
        <w:ind w:firstLine="567"/>
        <w:jc w:val="center"/>
        <w:rPr>
          <w:b/>
        </w:rPr>
      </w:pPr>
      <w:r w:rsidRPr="00740ED0">
        <w:rPr>
          <w:b/>
        </w:rPr>
        <w:t>по предоставлению муниципальной услуги</w:t>
      </w:r>
      <w:r>
        <w:rPr>
          <w:b/>
        </w:rPr>
        <w:t xml:space="preserve"> </w:t>
      </w:r>
      <w:r w:rsidRPr="00740ED0">
        <w:rPr>
          <w:b/>
        </w:rPr>
        <w:t> «Предоставление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  </w:t>
      </w:r>
    </w:p>
    <w:p w:rsidR="006012A1" w:rsidRPr="00740ED0" w:rsidRDefault="006012A1" w:rsidP="00E63937">
      <w:pPr>
        <w:pStyle w:val="a3"/>
        <w:spacing w:line="240" w:lineRule="auto"/>
        <w:jc w:val="center"/>
        <w:rPr>
          <w:rFonts w:ascii="Times New Roman" w:hAnsi="Times New Roman"/>
        </w:rPr>
      </w:pPr>
      <w:r w:rsidRPr="00740ED0">
        <w:rPr>
          <w:rFonts w:ascii="Times New Roman" w:hAnsi="Times New Roman"/>
        </w:rPr>
        <w:t>(утверждено  постановлением  администрации г. Енисейска</w:t>
      </w:r>
    </w:p>
    <w:p w:rsidR="006012A1" w:rsidRPr="00740ED0" w:rsidRDefault="006012A1" w:rsidP="00E63937">
      <w:pPr>
        <w:pStyle w:val="a3"/>
        <w:spacing w:line="240" w:lineRule="auto"/>
        <w:jc w:val="center"/>
        <w:rPr>
          <w:rFonts w:ascii="Times New Roman" w:hAnsi="Times New Roman"/>
        </w:rPr>
      </w:pPr>
      <w:r w:rsidRPr="00740ED0">
        <w:rPr>
          <w:rFonts w:ascii="Times New Roman" w:hAnsi="Times New Roman"/>
        </w:rPr>
        <w:t xml:space="preserve">Красноярского края от </w:t>
      </w:r>
      <w:r w:rsidR="00C14063">
        <w:rPr>
          <w:rFonts w:ascii="Times New Roman" w:hAnsi="Times New Roman"/>
        </w:rPr>
        <w:t>21.06.2016г.</w:t>
      </w:r>
      <w:r w:rsidRPr="00740ED0">
        <w:rPr>
          <w:rFonts w:ascii="Times New Roman" w:hAnsi="Times New Roman"/>
        </w:rPr>
        <w:t xml:space="preserve"> №</w:t>
      </w:r>
      <w:r w:rsidR="00C14063">
        <w:rPr>
          <w:rFonts w:ascii="Times New Roman" w:hAnsi="Times New Roman"/>
        </w:rPr>
        <w:t>126-п</w:t>
      </w:r>
      <w:r w:rsidRPr="00740ED0">
        <w:rPr>
          <w:rFonts w:ascii="Times New Roman" w:hAnsi="Times New Roman"/>
        </w:rPr>
        <w:t xml:space="preserve">, </w:t>
      </w:r>
      <w:r>
        <w:rPr>
          <w:rFonts w:ascii="Times New Roman" w:hAnsi="Times New Roman"/>
        </w:rPr>
        <w:t>)</w:t>
      </w:r>
    </w:p>
    <w:p w:rsidR="006012A1" w:rsidRPr="00740ED0" w:rsidRDefault="006012A1" w:rsidP="00E63937">
      <w:pPr>
        <w:ind w:firstLine="567"/>
        <w:jc w:val="center"/>
        <w:rPr>
          <w:b/>
        </w:rPr>
      </w:pPr>
    </w:p>
    <w:p w:rsidR="006012A1" w:rsidRPr="00740ED0" w:rsidRDefault="006012A1" w:rsidP="00E63937">
      <w:pPr>
        <w:ind w:firstLine="567"/>
        <w:jc w:val="center"/>
        <w:rPr>
          <w:b/>
        </w:rPr>
      </w:pPr>
      <w:r w:rsidRPr="00740ED0">
        <w:rPr>
          <w:b/>
        </w:rPr>
        <w:t>Раздел 1. Общие положения</w:t>
      </w:r>
    </w:p>
    <w:p w:rsidR="006012A1" w:rsidRPr="00740ED0" w:rsidRDefault="006012A1" w:rsidP="00E63937">
      <w:pPr>
        <w:ind w:firstLine="567"/>
        <w:jc w:val="both"/>
      </w:pPr>
      <w:r w:rsidRPr="00740ED0">
        <w:t>1.1. Административный регламент по предоставлению муниципальной услуги  «Предоставление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  (далее –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6012A1" w:rsidRPr="00740ED0" w:rsidRDefault="006012A1" w:rsidP="00E63937">
      <w:pPr>
        <w:ind w:firstLine="567"/>
        <w:jc w:val="both"/>
      </w:pPr>
      <w:r w:rsidRPr="00740ED0">
        <w:t>1.2. Наименование муниципальной услуги: «Предоставление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  (далее – Услуга).</w:t>
      </w:r>
    </w:p>
    <w:p w:rsidR="006012A1" w:rsidRPr="00740ED0" w:rsidRDefault="006012A1" w:rsidP="00E63937">
      <w:pPr>
        <w:ind w:firstLine="567"/>
        <w:jc w:val="both"/>
      </w:pPr>
      <w:r w:rsidRPr="00740ED0">
        <w:t xml:space="preserve">1.3. Предоставление Услуги осуществляется муниципальным бюджетным </w:t>
      </w:r>
      <w:r>
        <w:t xml:space="preserve"> </w:t>
      </w:r>
      <w:r w:rsidRPr="00740ED0">
        <w:t xml:space="preserve"> учреждением дополнительного образования </w:t>
      </w:r>
      <w:r>
        <w:t xml:space="preserve"> </w:t>
      </w:r>
      <w:r w:rsidRPr="00740ED0">
        <w:t xml:space="preserve"> «Детско-юношеская спортивная школа» г. Енисейск </w:t>
      </w:r>
      <w:r>
        <w:t xml:space="preserve">имени Г.П.Федотова </w:t>
      </w:r>
      <w:r w:rsidRPr="00740ED0">
        <w:t xml:space="preserve">(далее – Учреждение). </w:t>
      </w:r>
    </w:p>
    <w:p w:rsidR="006012A1" w:rsidRPr="007E1C88" w:rsidRDefault="006012A1" w:rsidP="00E63937">
      <w:pPr>
        <w:jc w:val="both"/>
      </w:pPr>
      <w:r>
        <w:t xml:space="preserve">           </w:t>
      </w:r>
      <w:r w:rsidRPr="007E1C88">
        <w:t>Администрации г. Енисейска (далее – Учредитель) в лице главного специалиста по спорту (далее – главный специалист) обеспечивает организационное руководство, координацию и контроль за деятельностью учреждения.</w:t>
      </w:r>
    </w:p>
    <w:p w:rsidR="006012A1" w:rsidRPr="00740ED0" w:rsidRDefault="006012A1" w:rsidP="00E63937">
      <w:pPr>
        <w:ind w:firstLine="567"/>
        <w:jc w:val="both"/>
      </w:pPr>
      <w:r w:rsidRPr="00740ED0">
        <w:t xml:space="preserve"> 1.4. В процессе предоставления услуги Учреждение взаимодействует с организациями и учреждениями различных форм собственности, средствами массовой информации.</w:t>
      </w:r>
    </w:p>
    <w:p w:rsidR="006012A1" w:rsidRPr="00740ED0" w:rsidRDefault="006012A1" w:rsidP="00E63937">
      <w:pPr>
        <w:ind w:firstLine="567"/>
        <w:jc w:val="both"/>
      </w:pPr>
      <w:r w:rsidRPr="00740ED0">
        <w:t xml:space="preserve"> 1.5. Перечень правовых актов, непосредственно регулирующих предоставление Услуги:</w:t>
      </w:r>
    </w:p>
    <w:p w:rsidR="006012A1" w:rsidRPr="00740ED0" w:rsidRDefault="006012A1" w:rsidP="00E63937">
      <w:pPr>
        <w:ind w:firstLine="567"/>
        <w:jc w:val="both"/>
      </w:pPr>
      <w:r w:rsidRPr="00740ED0">
        <w:t>-  Конвенция о правах ребенка, одобренная Генеральной Ассамблеей ООН 20.11.1989;</w:t>
      </w:r>
    </w:p>
    <w:p w:rsidR="006012A1" w:rsidRPr="00740ED0" w:rsidRDefault="006012A1" w:rsidP="00E63937">
      <w:pPr>
        <w:ind w:right="96" w:firstLine="567"/>
      </w:pPr>
      <w:r w:rsidRPr="00740ED0">
        <w:t>-  Конституция Российской Федерации («Российская газета», 25.12.1993, N 237);</w:t>
      </w:r>
    </w:p>
    <w:p w:rsidR="006012A1" w:rsidRPr="00740ED0" w:rsidRDefault="006012A1" w:rsidP="00E63937">
      <w:pPr>
        <w:ind w:right="96" w:firstLine="567"/>
        <w:jc w:val="both"/>
      </w:pPr>
      <w:r w:rsidRPr="00740ED0">
        <w:t>- Закон Российской Федерации от 10.07.1992 г. № 3266-1 «Об образовании» с изменениями и дополнениями;</w:t>
      </w:r>
    </w:p>
    <w:p w:rsidR="006012A1" w:rsidRPr="00740ED0" w:rsidRDefault="006012A1" w:rsidP="00E63937">
      <w:pPr>
        <w:ind w:firstLine="567"/>
        <w:jc w:val="both"/>
      </w:pPr>
      <w:r w:rsidRPr="00740ED0">
        <w:t xml:space="preserve">- Федеральным законом от 4 декабря </w:t>
      </w:r>
      <w:smartTag w:uri="urn:schemas-microsoft-com:office:smarttags" w:element="metricconverter">
        <w:smartTagPr>
          <w:attr w:name="ProductID" w:val="1995 г"/>
        </w:smartTagPr>
        <w:r w:rsidRPr="00740ED0">
          <w:t>2007 г</w:t>
        </w:r>
      </w:smartTag>
      <w:r w:rsidRPr="00740ED0">
        <w:t>. № 329-ФЗ "О физической культуре и спорте в Российской Федерации" (в последующих редакциях);</w:t>
      </w:r>
    </w:p>
    <w:p w:rsidR="006012A1" w:rsidRPr="00740ED0" w:rsidRDefault="006012A1" w:rsidP="00E63937">
      <w:pPr>
        <w:ind w:right="96" w:firstLine="567"/>
        <w:jc w:val="both"/>
      </w:pPr>
      <w:r w:rsidRPr="00740ED0">
        <w:t xml:space="preserve">- Постановление Правительства РФ от 07.03.1995 г. № 233  (собрание законодательства РФ, </w:t>
      </w:r>
      <w:smartTag w:uri="urn:schemas-microsoft-com:office:smarttags" w:element="metricconverter">
        <w:smartTagPr>
          <w:attr w:name="ProductID" w:val="1995 г"/>
        </w:smartTagPr>
        <w:r w:rsidRPr="00740ED0">
          <w:t>1995 г</w:t>
        </w:r>
      </w:smartTag>
      <w:r w:rsidRPr="00740ED0">
        <w:t>. № 12 ст. 1053) «Об утверждении Типового положения об образовательном учреждении дополнительного образования детей» с изменениями и дополнениями утвержденными Постановлениями Правительства РФ»;</w:t>
      </w:r>
    </w:p>
    <w:p w:rsidR="006012A1" w:rsidRPr="00740ED0" w:rsidRDefault="006012A1" w:rsidP="00E63937">
      <w:pPr>
        <w:ind w:right="96" w:firstLine="567"/>
        <w:jc w:val="both"/>
      </w:pPr>
      <w:r w:rsidRPr="00740ED0">
        <w:t xml:space="preserve">- Приказ Министерства образования Российской Федерации от 03.05.2000 г.  № 1276 «О государственной аккредитации образовательных учреждений дополнительного образования детей»; </w:t>
      </w:r>
    </w:p>
    <w:p w:rsidR="006012A1" w:rsidRPr="00740ED0" w:rsidRDefault="006012A1" w:rsidP="00E63937">
      <w:pPr>
        <w:ind w:right="96" w:firstLine="567"/>
        <w:jc w:val="both"/>
      </w:pPr>
      <w:r w:rsidRPr="00740ED0">
        <w:lastRenderedPageBreak/>
        <w:t>- Постановление Министерства здравоохранения Российской Федерации, главного санитарного врача РФ от 03.04.2003 г. № 27 «О введении в действие санитарно-эпидемиологических правил и нормативов СанПиН 2.4.4.1251-03»;</w:t>
      </w:r>
    </w:p>
    <w:p w:rsidR="006012A1" w:rsidRPr="00740ED0" w:rsidRDefault="006012A1" w:rsidP="00E63937">
      <w:pPr>
        <w:ind w:firstLine="567"/>
        <w:jc w:val="both"/>
      </w:pPr>
      <w:r w:rsidRPr="00740ED0">
        <w:t>- Постановление Правительства Российской Федерации от 05.07.2001 № 505 «Об утверждении правил оказания платных образовательных услуг», с изменениями;</w:t>
      </w:r>
    </w:p>
    <w:p w:rsidR="006012A1" w:rsidRPr="00740ED0" w:rsidRDefault="006012A1" w:rsidP="00E63937">
      <w:pPr>
        <w:ind w:firstLine="567"/>
        <w:jc w:val="both"/>
      </w:pPr>
      <w:r w:rsidRPr="00740ED0">
        <w:t> -  Письмо Департамента молодежной политики, воспитания и социальной защиты детей Министерства образования и науки РФ от 11.12.2006 г. № 06-1844 Письмо Минобразования России от 20.05.2003 г. № 28-51-391/16 «О реализации дополнительных образовательных программ в учреждении дополнительного образования детей»;</w:t>
      </w:r>
    </w:p>
    <w:p w:rsidR="006012A1" w:rsidRPr="00740ED0" w:rsidRDefault="006012A1" w:rsidP="00E63937">
      <w:pPr>
        <w:ind w:firstLine="567"/>
        <w:jc w:val="both"/>
      </w:pPr>
      <w:r w:rsidRPr="00740ED0">
        <w:t>- Устав города Енисейска (зарегистрирован Управлением юстиции Красноярского края 11.02.1997г., свидетельство о регистрации №4);</w:t>
      </w:r>
    </w:p>
    <w:p w:rsidR="006012A1" w:rsidRDefault="006012A1" w:rsidP="00E63937">
      <w:pPr>
        <w:ind w:firstLine="567"/>
        <w:jc w:val="both"/>
      </w:pPr>
      <w:r w:rsidRPr="00740ED0">
        <w:t xml:space="preserve">- </w:t>
      </w:r>
      <w:r>
        <w:t>Федеральный</w:t>
      </w:r>
      <w:r w:rsidRPr="00E63937">
        <w:t xml:space="preserve"> закон от 24.11.1995 № 181 – ФЗ «О социальной защите инвалидов в Российской Федерации»</w:t>
      </w:r>
    </w:p>
    <w:p w:rsidR="006012A1" w:rsidRPr="00740ED0" w:rsidRDefault="006012A1" w:rsidP="00E63937">
      <w:pPr>
        <w:ind w:firstLine="567"/>
        <w:jc w:val="both"/>
      </w:pPr>
      <w:r w:rsidRPr="00E63937">
        <w:t>-</w:t>
      </w:r>
      <w:r w:rsidRPr="00740ED0">
        <w:t xml:space="preserve"> Устав учреждения.</w:t>
      </w:r>
    </w:p>
    <w:p w:rsidR="006012A1" w:rsidRPr="00740ED0" w:rsidRDefault="006012A1" w:rsidP="00E63937">
      <w:pPr>
        <w:pStyle w:val="a5"/>
        <w:tabs>
          <w:tab w:val="num" w:pos="1185"/>
        </w:tabs>
        <w:spacing w:before="0" w:beforeAutospacing="0" w:after="0" w:afterAutospacing="0" w:line="276" w:lineRule="auto"/>
        <w:ind w:firstLine="567"/>
        <w:jc w:val="both"/>
      </w:pPr>
      <w:r w:rsidRPr="00740ED0">
        <w:t>1.6. Результатом предоставления  услуги является размещение в средствах массового и электронного информирования адресованных неограниченному кругу лиц информационных и справочных материалов или рекомендаций, либо получение заявителями консультаций и разъяснений по вопросам</w:t>
      </w:r>
      <w:r w:rsidRPr="00740ED0">
        <w:rPr>
          <w:iCs/>
        </w:rPr>
        <w:t xml:space="preserve"> организации дополнительного образования.</w:t>
      </w:r>
    </w:p>
    <w:p w:rsidR="006012A1" w:rsidRPr="00740ED0" w:rsidRDefault="006012A1" w:rsidP="00E63937">
      <w:pPr>
        <w:pStyle w:val="a5"/>
        <w:spacing w:before="0" w:beforeAutospacing="0" w:after="0" w:afterAutospacing="0" w:line="276" w:lineRule="auto"/>
        <w:ind w:firstLine="567"/>
        <w:jc w:val="both"/>
      </w:pPr>
      <w:r w:rsidRPr="00740ED0">
        <w:t xml:space="preserve">1.7. Результатом также является получение заявителем письменного ответа должностного лица </w:t>
      </w:r>
      <w:r>
        <w:t>администрации города</w:t>
      </w:r>
      <w:r w:rsidRPr="00740ED0">
        <w:t xml:space="preserve">, содержащего информацию об </w:t>
      </w:r>
      <w:r w:rsidRPr="00740ED0">
        <w:rPr>
          <w:iCs/>
        </w:rPr>
        <w:t xml:space="preserve">организации  дополнительного образования  </w:t>
      </w:r>
      <w:r w:rsidRPr="00740ED0">
        <w:t>физкультурно-спортивной направленности</w:t>
      </w:r>
      <w:r w:rsidRPr="00740ED0">
        <w:rPr>
          <w:iCs/>
        </w:rPr>
        <w:t>.</w:t>
      </w:r>
    </w:p>
    <w:p w:rsidR="006012A1" w:rsidRPr="00740ED0" w:rsidRDefault="006012A1" w:rsidP="00E63937">
      <w:pPr>
        <w:ind w:firstLine="567"/>
        <w:jc w:val="both"/>
      </w:pPr>
      <w:r w:rsidRPr="00740ED0">
        <w:t>1.8. Услуга предоставляется бесплатно. Граждане имеют право на неоднократное обращение за получением Услуги.</w:t>
      </w:r>
    </w:p>
    <w:p w:rsidR="006012A1" w:rsidRPr="00740ED0" w:rsidRDefault="006012A1" w:rsidP="00E63937">
      <w:pPr>
        <w:ind w:firstLine="567"/>
        <w:jc w:val="both"/>
      </w:pPr>
      <w:r w:rsidRPr="00740ED0">
        <w:t xml:space="preserve">1.9. Получателями  услуги являются все заинтересованные лица, граждане Российской Федерации, иностранные граждане и лица без гражданства. </w:t>
      </w:r>
    </w:p>
    <w:p w:rsidR="006012A1" w:rsidRPr="00740ED0" w:rsidRDefault="006012A1" w:rsidP="00E63937">
      <w:pPr>
        <w:pStyle w:val="a5"/>
        <w:tabs>
          <w:tab w:val="num" w:pos="567"/>
        </w:tabs>
        <w:spacing w:before="0" w:beforeAutospacing="0" w:after="0" w:afterAutospacing="0" w:line="276" w:lineRule="auto"/>
        <w:ind w:firstLine="567"/>
        <w:jc w:val="both"/>
      </w:pPr>
      <w:r w:rsidRPr="00740ED0">
        <w:tab/>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012A1" w:rsidRPr="00740ED0" w:rsidRDefault="006012A1" w:rsidP="00E63937">
      <w:pPr>
        <w:ind w:firstLine="567"/>
        <w:jc w:val="both"/>
      </w:pPr>
    </w:p>
    <w:p w:rsidR="006012A1" w:rsidRPr="00740ED0" w:rsidRDefault="006012A1" w:rsidP="00E63937">
      <w:pPr>
        <w:ind w:firstLine="567"/>
        <w:jc w:val="both"/>
        <w:rPr>
          <w:b/>
        </w:rPr>
      </w:pPr>
      <w:r w:rsidRPr="00740ED0">
        <w:rPr>
          <w:b/>
        </w:rPr>
        <w:t xml:space="preserve">Раздел </w:t>
      </w:r>
      <w:r w:rsidRPr="00740ED0">
        <w:rPr>
          <w:b/>
          <w:lang w:val="en-US"/>
        </w:rPr>
        <w:t>II</w:t>
      </w:r>
      <w:r w:rsidRPr="00740ED0">
        <w:rPr>
          <w:b/>
        </w:rPr>
        <w:t>. Требования к порядку предоставления муниципальной услуги</w:t>
      </w:r>
    </w:p>
    <w:p w:rsidR="006012A1" w:rsidRPr="00740ED0" w:rsidRDefault="006012A1" w:rsidP="00E63937">
      <w:pPr>
        <w:ind w:firstLine="567"/>
        <w:jc w:val="both"/>
      </w:pPr>
      <w:r w:rsidRPr="00740ED0">
        <w:t>2.1. Порядок информирования о правилах предоставления Услуги.</w:t>
      </w:r>
    </w:p>
    <w:p w:rsidR="006012A1" w:rsidRPr="00740ED0" w:rsidRDefault="006012A1" w:rsidP="00E63937">
      <w:pPr>
        <w:ind w:firstLine="567"/>
        <w:jc w:val="both"/>
      </w:pPr>
      <w:r w:rsidRPr="00740ED0">
        <w:t xml:space="preserve">2.1.1. Место нахождения, график работы, справочные телефоны Учреждения, предоставляющего услугу, органы ответственные за организацию предоставления  услуги  приведены в Приложении № 1 к настоящему Регламенту. </w:t>
      </w:r>
    </w:p>
    <w:p w:rsidR="006012A1" w:rsidRPr="00740ED0" w:rsidRDefault="006012A1" w:rsidP="00E63937">
      <w:pPr>
        <w:ind w:firstLine="567"/>
      </w:pPr>
      <w:r w:rsidRPr="00740ED0">
        <w:t>2.1.2.  Информация о предоставлении Услуги  осуществляется:</w:t>
      </w:r>
    </w:p>
    <w:p w:rsidR="006012A1" w:rsidRPr="00740ED0" w:rsidRDefault="006012A1" w:rsidP="00E63937">
      <w:pPr>
        <w:ind w:firstLine="567"/>
        <w:jc w:val="both"/>
      </w:pPr>
      <w:r w:rsidRPr="00740ED0">
        <w:t>- на информационных стендах непосредственно в образовательном учреждении;</w:t>
      </w:r>
    </w:p>
    <w:p w:rsidR="006012A1" w:rsidRPr="00740ED0" w:rsidRDefault="006012A1" w:rsidP="00E63937">
      <w:pPr>
        <w:ind w:firstLine="567"/>
        <w:jc w:val="both"/>
      </w:pPr>
      <w:r w:rsidRPr="00740ED0">
        <w:t>- посредством телефонной связи;</w:t>
      </w:r>
    </w:p>
    <w:p w:rsidR="006012A1" w:rsidRPr="00740ED0" w:rsidRDefault="006012A1" w:rsidP="00E63937">
      <w:pPr>
        <w:ind w:firstLine="567"/>
        <w:jc w:val="both"/>
      </w:pPr>
      <w:r w:rsidRPr="00740ED0">
        <w:t>- в средствах массовой информации;</w:t>
      </w:r>
    </w:p>
    <w:p w:rsidR="006012A1" w:rsidRPr="00740ED0" w:rsidRDefault="006012A1" w:rsidP="00E63937">
      <w:pPr>
        <w:ind w:firstLine="567"/>
        <w:jc w:val="both"/>
      </w:pPr>
      <w:r w:rsidRPr="00740ED0">
        <w:t>- иным, не запрещенным законом способом.</w:t>
      </w:r>
    </w:p>
    <w:p w:rsidR="006012A1" w:rsidRPr="00740ED0" w:rsidRDefault="006012A1" w:rsidP="00E63937">
      <w:pPr>
        <w:ind w:firstLine="567"/>
        <w:jc w:val="both"/>
      </w:pPr>
      <w:r w:rsidRPr="00740ED0">
        <w:t xml:space="preserve">2.1.3.  При ответах на телефонные  и  личные  обращения  Заявители работники учреждения, ответственные за предоставление информации, подробно и в вежливой (корректной) форме информируют обратившихся по интересующим  их вопросам и предоставляют необходимые разъяснения о предоставляемой Услуге. </w:t>
      </w:r>
    </w:p>
    <w:p w:rsidR="006012A1" w:rsidRPr="00740ED0" w:rsidRDefault="006012A1" w:rsidP="00E63937">
      <w:pPr>
        <w:ind w:firstLine="567"/>
        <w:jc w:val="both"/>
      </w:pPr>
      <w:r w:rsidRPr="00740ED0">
        <w:t>Ответ на телефонный звонок должен начинаться с информации о наименовании          учреждения, в которое позвонил обратившийся, фамилии, имени, отчества и должности сотрудника, принявшего телефонный звонок. Время разговора не должно превышать 5  минут.</w:t>
      </w:r>
    </w:p>
    <w:p w:rsidR="006012A1" w:rsidRPr="00740ED0" w:rsidRDefault="006012A1" w:rsidP="00E63937">
      <w:pPr>
        <w:ind w:firstLine="567"/>
        <w:jc w:val="both"/>
      </w:pPr>
      <w:r w:rsidRPr="00740ED0">
        <w:lastRenderedPageBreak/>
        <w:t>2.1.4. 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другому работнику, который владеет информацией, или сообщен номер телефона, по которому можно  получить необходимую информацию.</w:t>
      </w:r>
    </w:p>
    <w:p w:rsidR="006012A1" w:rsidRPr="00740ED0" w:rsidRDefault="006012A1" w:rsidP="00E63937">
      <w:pPr>
        <w:ind w:firstLine="567"/>
        <w:jc w:val="both"/>
      </w:pPr>
      <w:r w:rsidRPr="00740ED0">
        <w:t>2.1.5. Работники Учреждения, непосредственно взаимодействующие с Заявителем, должны иметь нагрудные таблички с указанием фамилии, имени, отечества или соответствующую   информацию на рабочем столе.</w:t>
      </w:r>
    </w:p>
    <w:p w:rsidR="006012A1" w:rsidRPr="00740ED0" w:rsidRDefault="006012A1" w:rsidP="00E63937">
      <w:pPr>
        <w:ind w:firstLine="567"/>
        <w:jc w:val="both"/>
      </w:pPr>
      <w:r w:rsidRPr="00740ED0">
        <w:t>2.1.6. Письменные обращения Заявителей рассматриваются в срок, необходимый для подготовки ответа, но который не должен превышать 30 дней с момента регистрации обращения.</w:t>
      </w:r>
    </w:p>
    <w:p w:rsidR="006012A1" w:rsidRPr="00740ED0" w:rsidRDefault="006012A1" w:rsidP="00E63937">
      <w:pPr>
        <w:ind w:firstLine="567"/>
        <w:jc w:val="both"/>
      </w:pPr>
      <w:r w:rsidRPr="00740ED0">
        <w:t>2.1.7. Работники предоставляют информацию по следующим вопросам:</w:t>
      </w:r>
    </w:p>
    <w:p w:rsidR="006012A1" w:rsidRPr="00740ED0" w:rsidRDefault="006012A1" w:rsidP="00E63937">
      <w:pPr>
        <w:ind w:firstLine="567"/>
        <w:jc w:val="both"/>
      </w:pPr>
      <w:r w:rsidRPr="00740ED0">
        <w:t>-  о процедуре предоставления  услуги;</w:t>
      </w:r>
    </w:p>
    <w:p w:rsidR="006012A1" w:rsidRPr="00740ED0" w:rsidRDefault="006012A1" w:rsidP="00E63937">
      <w:pPr>
        <w:ind w:firstLine="567"/>
        <w:jc w:val="both"/>
      </w:pPr>
      <w:r w:rsidRPr="00740ED0">
        <w:t>-  о перечне документов, необходимых для предоставления услуги;</w:t>
      </w:r>
    </w:p>
    <w:p w:rsidR="006012A1" w:rsidRPr="00740ED0" w:rsidRDefault="006012A1" w:rsidP="00E63937">
      <w:pPr>
        <w:ind w:firstLine="567"/>
        <w:jc w:val="both"/>
      </w:pPr>
      <w:r w:rsidRPr="00740ED0">
        <w:t>-  о сроке предоставления услуги;</w:t>
      </w:r>
    </w:p>
    <w:p w:rsidR="006012A1" w:rsidRPr="00740ED0" w:rsidRDefault="006012A1" w:rsidP="00E63937">
      <w:pPr>
        <w:ind w:firstLine="567"/>
        <w:jc w:val="both"/>
      </w:pPr>
      <w:r w:rsidRPr="00740ED0">
        <w:t>- о порядке обжалования действий (бездействия) и решений, осуществляемых и принимаемых в ходе предоставления услуги.</w:t>
      </w:r>
    </w:p>
    <w:p w:rsidR="006012A1" w:rsidRPr="00740ED0" w:rsidRDefault="006012A1" w:rsidP="00E63937">
      <w:pPr>
        <w:ind w:firstLine="567"/>
        <w:jc w:val="both"/>
      </w:pPr>
      <w:r w:rsidRPr="00740ED0">
        <w:t>2.1.8. Основными требованиями к информированию Заявителей являются:</w:t>
      </w:r>
    </w:p>
    <w:p w:rsidR="006012A1" w:rsidRPr="00740ED0" w:rsidRDefault="006012A1" w:rsidP="00E63937">
      <w:pPr>
        <w:ind w:firstLine="567"/>
        <w:jc w:val="both"/>
      </w:pPr>
      <w:r w:rsidRPr="00740ED0">
        <w:t>- достоверность предоставляемой информации;</w:t>
      </w:r>
    </w:p>
    <w:p w:rsidR="006012A1" w:rsidRPr="00740ED0" w:rsidRDefault="006012A1" w:rsidP="00E63937">
      <w:pPr>
        <w:ind w:firstLine="567"/>
        <w:jc w:val="both"/>
      </w:pPr>
      <w:r w:rsidRPr="00740ED0">
        <w:t>- четкость в изложении информации;</w:t>
      </w:r>
    </w:p>
    <w:p w:rsidR="006012A1" w:rsidRPr="00740ED0" w:rsidRDefault="006012A1" w:rsidP="00E63937">
      <w:pPr>
        <w:ind w:firstLine="567"/>
        <w:jc w:val="both"/>
      </w:pPr>
      <w:r w:rsidRPr="00740ED0">
        <w:t>- полнота информирования;</w:t>
      </w:r>
    </w:p>
    <w:p w:rsidR="006012A1" w:rsidRPr="00740ED0" w:rsidRDefault="006012A1" w:rsidP="00E63937">
      <w:pPr>
        <w:ind w:firstLine="567"/>
        <w:jc w:val="both"/>
      </w:pPr>
      <w:r w:rsidRPr="00740ED0">
        <w:t>- наглядность форм предоставляемой информации;</w:t>
      </w:r>
    </w:p>
    <w:p w:rsidR="006012A1" w:rsidRPr="00740ED0" w:rsidRDefault="006012A1" w:rsidP="00E63937">
      <w:pPr>
        <w:ind w:firstLine="567"/>
        <w:jc w:val="both"/>
      </w:pPr>
      <w:r w:rsidRPr="00740ED0">
        <w:t>- удобство и доступность получения информации;</w:t>
      </w:r>
    </w:p>
    <w:p w:rsidR="006012A1" w:rsidRPr="00740ED0" w:rsidRDefault="006012A1" w:rsidP="00E63937">
      <w:pPr>
        <w:ind w:firstLine="567"/>
        <w:jc w:val="both"/>
      </w:pPr>
      <w:r w:rsidRPr="00740ED0">
        <w:t>- оперативность предоставления информации.</w:t>
      </w:r>
    </w:p>
    <w:p w:rsidR="006012A1" w:rsidRPr="00740ED0" w:rsidRDefault="006012A1" w:rsidP="00E63937">
      <w:pPr>
        <w:pStyle w:val="a5"/>
        <w:spacing w:before="0" w:beforeAutospacing="0" w:after="0" w:afterAutospacing="0" w:line="276" w:lineRule="auto"/>
        <w:ind w:firstLine="567"/>
        <w:jc w:val="both"/>
      </w:pPr>
      <w:r w:rsidRPr="00740ED0">
        <w:t>2.1.9. 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6012A1" w:rsidRPr="00740ED0" w:rsidRDefault="006012A1" w:rsidP="00E63937">
      <w:pPr>
        <w:pStyle w:val="a5"/>
        <w:spacing w:before="0" w:beforeAutospacing="0" w:after="0" w:afterAutospacing="0" w:line="276" w:lineRule="auto"/>
        <w:ind w:firstLine="567"/>
        <w:jc w:val="both"/>
      </w:pPr>
      <w:r w:rsidRPr="00740ED0">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012A1" w:rsidRPr="00740ED0" w:rsidRDefault="006012A1" w:rsidP="00E63937">
      <w:pPr>
        <w:ind w:firstLine="567"/>
        <w:jc w:val="both"/>
      </w:pPr>
      <w:r w:rsidRPr="00740ED0">
        <w:t>2.2. Сроки предоставления  услуги.</w:t>
      </w:r>
    </w:p>
    <w:p w:rsidR="006012A1" w:rsidRPr="00740ED0" w:rsidRDefault="006012A1" w:rsidP="00E63937">
      <w:pPr>
        <w:ind w:firstLine="567"/>
        <w:jc w:val="both"/>
      </w:pPr>
      <w:r w:rsidRPr="00740ED0">
        <w:t xml:space="preserve">2.2.1. Срок рассмотрения обращений (запросов) Заявителей не должен превышать 30 календарных дней со дня их регистрации. </w:t>
      </w:r>
    </w:p>
    <w:p w:rsidR="006012A1" w:rsidRPr="00740ED0" w:rsidRDefault="006012A1" w:rsidP="00E63937">
      <w:pPr>
        <w:ind w:firstLine="567"/>
        <w:jc w:val="both"/>
      </w:pPr>
      <w:r w:rsidRPr="00740ED0">
        <w:t>2.2.2. В исключительных случаях директор Учреждения вправе продлить срок рассмотрения обращения не более чем на 30 дней, уведомив о продлении срока его рассмотрения заявителя.</w:t>
      </w:r>
    </w:p>
    <w:p w:rsidR="006012A1" w:rsidRPr="00740ED0" w:rsidRDefault="006012A1" w:rsidP="00E63937">
      <w:pPr>
        <w:ind w:firstLine="567"/>
        <w:jc w:val="both"/>
      </w:pPr>
      <w:r w:rsidRPr="00740ED0">
        <w:t>2.2.3. Время ожидания граждан при индивидуальном устном информировании не может превышать 30 минут.</w:t>
      </w:r>
    </w:p>
    <w:p w:rsidR="006012A1" w:rsidRPr="00740ED0" w:rsidRDefault="006012A1" w:rsidP="00E63937">
      <w:pPr>
        <w:ind w:firstLine="567"/>
        <w:jc w:val="both"/>
      </w:pPr>
      <w:r w:rsidRPr="00740ED0">
        <w:t>2.2.4. Индивидуальное устное информирование каждого гражданина сотрудник осуществляет не более 15 минут.</w:t>
      </w:r>
    </w:p>
    <w:p w:rsidR="006012A1" w:rsidRPr="00740ED0" w:rsidRDefault="006012A1" w:rsidP="00E63937">
      <w:pPr>
        <w:pStyle w:val="a5"/>
        <w:spacing w:before="0" w:beforeAutospacing="0" w:after="0" w:afterAutospacing="0" w:line="276" w:lineRule="auto"/>
        <w:ind w:firstLine="567"/>
        <w:jc w:val="both"/>
      </w:pPr>
      <w:r w:rsidRPr="00740ED0">
        <w:t>2.2.5. Если письменное обращение Заявителя содержит вопросы, рассмотрение которых не входит в компетенцию Учреждения, осуществляющий предоставление  услуги работник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 переадресации обращения.</w:t>
      </w:r>
    </w:p>
    <w:p w:rsidR="006012A1" w:rsidRPr="00740ED0" w:rsidRDefault="006012A1" w:rsidP="00E63937">
      <w:pPr>
        <w:ind w:firstLine="567"/>
        <w:jc w:val="both"/>
      </w:pPr>
      <w:r w:rsidRPr="00740ED0">
        <w:t>2.3. Услуга предоставляется постоянно.</w:t>
      </w:r>
    </w:p>
    <w:p w:rsidR="006012A1" w:rsidRPr="00740ED0" w:rsidRDefault="006012A1" w:rsidP="00E63937">
      <w:pPr>
        <w:ind w:firstLine="567"/>
        <w:jc w:val="both"/>
      </w:pPr>
      <w:r w:rsidRPr="00740ED0">
        <w:t>2.4. Основания для отказа в предоставлении  услуги отсутствуют.</w:t>
      </w:r>
    </w:p>
    <w:p w:rsidR="006012A1" w:rsidRPr="00740ED0" w:rsidRDefault="006012A1" w:rsidP="00E63937">
      <w:pPr>
        <w:ind w:firstLine="567"/>
        <w:jc w:val="both"/>
      </w:pPr>
      <w:r w:rsidRPr="00740ED0">
        <w:t>2.5. Требования к местам предоставления услуги.</w:t>
      </w:r>
    </w:p>
    <w:p w:rsidR="006012A1" w:rsidRPr="00740ED0" w:rsidRDefault="006012A1" w:rsidP="00E63937">
      <w:pPr>
        <w:pStyle w:val="a5"/>
        <w:spacing w:before="0" w:beforeAutospacing="0" w:after="0" w:afterAutospacing="0" w:line="276" w:lineRule="auto"/>
        <w:ind w:firstLine="567"/>
        <w:jc w:val="both"/>
      </w:pPr>
      <w:r w:rsidRPr="00740ED0">
        <w:t>2.5.1. Организация приема заявителей осуществляется в соответствии с графиком, приведенным в Приложении № 1 настоящего Регламента.</w:t>
      </w:r>
    </w:p>
    <w:p w:rsidR="006012A1" w:rsidRPr="00740ED0" w:rsidRDefault="006012A1" w:rsidP="00E63937">
      <w:pPr>
        <w:pStyle w:val="a5"/>
        <w:spacing w:before="0" w:beforeAutospacing="0" w:after="0" w:afterAutospacing="0" w:line="276" w:lineRule="auto"/>
        <w:ind w:firstLine="567"/>
        <w:jc w:val="both"/>
      </w:pPr>
      <w:r w:rsidRPr="00740ED0">
        <w:lastRenderedPageBreak/>
        <w:t>2.5.2. В Учреждении для приема заявителей отдельных помещений не предусмотрено.</w:t>
      </w:r>
    </w:p>
    <w:p w:rsidR="006012A1" w:rsidRPr="00740ED0" w:rsidRDefault="006012A1" w:rsidP="00E63937">
      <w:pPr>
        <w:pStyle w:val="a5"/>
        <w:spacing w:before="0" w:beforeAutospacing="0" w:after="0" w:afterAutospacing="0" w:line="276" w:lineRule="auto"/>
        <w:ind w:firstLine="567"/>
        <w:jc w:val="both"/>
      </w:pPr>
      <w:r w:rsidRPr="00740ED0">
        <w:t>2.5.3. Рабочие кабинеты сотрудников Учреждения и главного специалиста</w:t>
      </w:r>
      <w:r>
        <w:t xml:space="preserve"> по спорту</w:t>
      </w:r>
      <w:r w:rsidRPr="00740ED0">
        <w:t xml:space="preserve"> </w:t>
      </w:r>
      <w:r>
        <w:t>администрации</w:t>
      </w:r>
      <w:r w:rsidRPr="00740ED0">
        <w:t xml:space="preserve"> оборудованы информационными табличками (вывесками) с указанием номера кабинета, фамилии, имени, отчества и должности специалиста, осуществляющего исполнение  услуги, времени перерыва на обед.</w:t>
      </w:r>
    </w:p>
    <w:p w:rsidR="006012A1" w:rsidRPr="00740ED0" w:rsidRDefault="006012A1" w:rsidP="00E63937">
      <w:pPr>
        <w:pStyle w:val="a5"/>
        <w:spacing w:before="0" w:beforeAutospacing="0" w:after="0" w:afterAutospacing="0" w:line="276" w:lineRule="auto"/>
        <w:ind w:firstLine="567"/>
        <w:jc w:val="both"/>
      </w:pPr>
      <w:r w:rsidRPr="00740ED0">
        <w:t xml:space="preserve">2.5.4. Исполнение  услуги осуществляется в рабочих кабинетах на рабочих местах специалистов </w:t>
      </w:r>
      <w:r>
        <w:t>Учреждения</w:t>
      </w:r>
      <w:r w:rsidRPr="00740ED0">
        <w:t>.</w:t>
      </w:r>
    </w:p>
    <w:p w:rsidR="006012A1" w:rsidRPr="00740ED0" w:rsidRDefault="006012A1" w:rsidP="00E63937">
      <w:pPr>
        <w:pStyle w:val="a5"/>
        <w:spacing w:before="0" w:beforeAutospacing="0" w:after="0" w:afterAutospacing="0" w:line="276" w:lineRule="auto"/>
        <w:ind w:firstLine="567"/>
        <w:jc w:val="both"/>
      </w:pPr>
      <w:r w:rsidRPr="00740ED0">
        <w:t>2.5.5. Рабочие места специалистов, осуществляющих предоставление услуги, оборудуются средствами вычислительной техники (один компьютер с установленными справочно-информационными системами на каждого специалиста) и оргтехникой, позволяющими организовать исполнение  услуги в полном объеме.</w:t>
      </w:r>
    </w:p>
    <w:p w:rsidR="006012A1" w:rsidRPr="00740ED0" w:rsidRDefault="006012A1" w:rsidP="00E63937">
      <w:pPr>
        <w:pStyle w:val="a5"/>
        <w:spacing w:before="0" w:beforeAutospacing="0" w:after="0" w:afterAutospacing="0" w:line="276" w:lineRule="auto"/>
        <w:ind w:firstLine="567"/>
        <w:jc w:val="both"/>
      </w:pPr>
      <w:r w:rsidRPr="00740ED0">
        <w:t>2.5.6. Места, в которых предоставляется услуга, должны иметь средства пожаротушения и оказания первой медицинской помощи.</w:t>
      </w:r>
    </w:p>
    <w:p w:rsidR="006012A1" w:rsidRPr="00740ED0" w:rsidRDefault="006012A1" w:rsidP="00E63937">
      <w:pPr>
        <w:ind w:right="98" w:firstLine="567"/>
        <w:jc w:val="center"/>
        <w:rPr>
          <w:b/>
        </w:rPr>
      </w:pPr>
    </w:p>
    <w:p w:rsidR="006012A1" w:rsidRPr="00740ED0" w:rsidRDefault="006012A1" w:rsidP="00E63937">
      <w:pPr>
        <w:ind w:right="98" w:firstLine="567"/>
        <w:jc w:val="center"/>
        <w:rPr>
          <w:b/>
        </w:rPr>
      </w:pPr>
      <w:r w:rsidRPr="00740ED0">
        <w:rPr>
          <w:b/>
        </w:rPr>
        <w:t>Раздел III. Административные процедуры</w:t>
      </w:r>
    </w:p>
    <w:p w:rsidR="006012A1" w:rsidRPr="00740ED0" w:rsidRDefault="006012A1" w:rsidP="00E63937">
      <w:pPr>
        <w:ind w:firstLine="567"/>
        <w:jc w:val="both"/>
      </w:pPr>
      <w:r w:rsidRPr="00740ED0">
        <w:t xml:space="preserve">3.1. Основанием для  предоставления Услуги является  личное  обращение Заявителя  в  Учреждение. </w:t>
      </w:r>
    </w:p>
    <w:p w:rsidR="006012A1" w:rsidRPr="00740ED0" w:rsidRDefault="006012A1" w:rsidP="00E63937">
      <w:pPr>
        <w:tabs>
          <w:tab w:val="left" w:pos="993"/>
        </w:tabs>
        <w:ind w:firstLine="567"/>
        <w:jc w:val="both"/>
      </w:pPr>
      <w:r w:rsidRPr="00740ED0">
        <w:t>3.2 Предоставление услуги включает в себя следующие административные процедуры:</w:t>
      </w:r>
    </w:p>
    <w:p w:rsidR="006012A1" w:rsidRPr="00740ED0" w:rsidRDefault="006012A1" w:rsidP="00E63937">
      <w:pPr>
        <w:numPr>
          <w:ilvl w:val="0"/>
          <w:numId w:val="3"/>
        </w:numPr>
        <w:tabs>
          <w:tab w:val="left" w:pos="426"/>
          <w:tab w:val="left" w:pos="993"/>
        </w:tabs>
        <w:spacing w:line="276" w:lineRule="auto"/>
        <w:ind w:left="0" w:firstLine="567"/>
        <w:jc w:val="both"/>
      </w:pPr>
      <w:r w:rsidRPr="00740ED0">
        <w:t>прием и регистрация письменных (устных) обращений от заявителя;</w:t>
      </w:r>
    </w:p>
    <w:p w:rsidR="006012A1" w:rsidRPr="00740ED0" w:rsidRDefault="006012A1" w:rsidP="00E63937">
      <w:pPr>
        <w:numPr>
          <w:ilvl w:val="0"/>
          <w:numId w:val="3"/>
        </w:numPr>
        <w:tabs>
          <w:tab w:val="left" w:pos="426"/>
          <w:tab w:val="left" w:pos="993"/>
        </w:tabs>
        <w:spacing w:line="276" w:lineRule="auto"/>
        <w:ind w:left="0" w:firstLine="567"/>
        <w:jc w:val="both"/>
      </w:pPr>
      <w:r w:rsidRPr="00740ED0">
        <w:t>подготовка необходимой информации;</w:t>
      </w:r>
    </w:p>
    <w:p w:rsidR="006012A1" w:rsidRPr="00740ED0" w:rsidRDefault="006012A1" w:rsidP="00E63937">
      <w:pPr>
        <w:numPr>
          <w:ilvl w:val="0"/>
          <w:numId w:val="3"/>
        </w:numPr>
        <w:tabs>
          <w:tab w:val="left" w:pos="426"/>
          <w:tab w:val="left" w:pos="993"/>
        </w:tabs>
        <w:spacing w:line="276" w:lineRule="auto"/>
        <w:ind w:left="0" w:firstLine="567"/>
        <w:jc w:val="both"/>
      </w:pPr>
      <w:r w:rsidRPr="00740ED0">
        <w:t>направление письменного обращения по результатам их рассмотрения на исполнение по принадлежности;</w:t>
      </w:r>
    </w:p>
    <w:p w:rsidR="006012A1" w:rsidRPr="00740ED0" w:rsidRDefault="006012A1" w:rsidP="00E63937">
      <w:pPr>
        <w:numPr>
          <w:ilvl w:val="0"/>
          <w:numId w:val="3"/>
        </w:numPr>
        <w:tabs>
          <w:tab w:val="left" w:pos="426"/>
          <w:tab w:val="left" w:pos="993"/>
        </w:tabs>
        <w:spacing w:line="276" w:lineRule="auto"/>
        <w:ind w:left="0" w:firstLine="567"/>
        <w:jc w:val="both"/>
      </w:pPr>
      <w:r w:rsidRPr="00740ED0">
        <w:t>предоставление  консультационной услуги.</w:t>
      </w:r>
    </w:p>
    <w:p w:rsidR="006012A1" w:rsidRPr="00740ED0" w:rsidRDefault="006012A1" w:rsidP="00E63937">
      <w:pPr>
        <w:pStyle w:val="a5"/>
        <w:spacing w:before="0" w:beforeAutospacing="0" w:after="0" w:afterAutospacing="0" w:line="276" w:lineRule="auto"/>
        <w:ind w:firstLine="567"/>
        <w:jc w:val="both"/>
      </w:pPr>
      <w:r w:rsidRPr="00740ED0">
        <w:t>3.3. Перечень документов, необходимых для предоставления услуги (далее – документы):</w:t>
      </w:r>
    </w:p>
    <w:p w:rsidR="006012A1" w:rsidRPr="00740ED0" w:rsidRDefault="006012A1" w:rsidP="00E63937">
      <w:pPr>
        <w:pStyle w:val="a5"/>
        <w:numPr>
          <w:ilvl w:val="0"/>
          <w:numId w:val="1"/>
        </w:numPr>
        <w:spacing w:before="0" w:beforeAutospacing="0" w:after="0" w:afterAutospacing="0" w:line="276" w:lineRule="auto"/>
        <w:ind w:left="0" w:firstLine="567"/>
        <w:jc w:val="both"/>
      </w:pPr>
      <w:r w:rsidRPr="00740ED0">
        <w:t xml:space="preserve">   письменное обращение заинтересованного лица по вопросу предоставления информации об организации общедоступного и бесплатного дополнительного образования  физкультурно-спортивной направленности в общеобразовательных учреждениях;</w:t>
      </w:r>
    </w:p>
    <w:p w:rsidR="006012A1" w:rsidRPr="00740ED0" w:rsidRDefault="006012A1" w:rsidP="00E63937">
      <w:pPr>
        <w:pStyle w:val="a5"/>
        <w:numPr>
          <w:ilvl w:val="0"/>
          <w:numId w:val="1"/>
        </w:numPr>
        <w:spacing w:before="0" w:beforeAutospacing="0" w:after="0" w:afterAutospacing="0" w:line="276" w:lineRule="auto"/>
        <w:ind w:left="0" w:firstLine="567"/>
        <w:jc w:val="both"/>
      </w:pPr>
      <w:r w:rsidRPr="00740ED0">
        <w:t xml:space="preserve">   в случае необходимости в подтверждение доводов Заявителя приложение к письменному обращению документов и материалов либо их копии.</w:t>
      </w:r>
    </w:p>
    <w:p w:rsidR="006012A1" w:rsidRPr="00740ED0" w:rsidRDefault="006012A1" w:rsidP="00E63937">
      <w:pPr>
        <w:pStyle w:val="a5"/>
        <w:spacing w:before="0" w:beforeAutospacing="0" w:after="0" w:afterAutospacing="0" w:line="276" w:lineRule="auto"/>
        <w:ind w:firstLine="567"/>
        <w:jc w:val="both"/>
      </w:pPr>
      <w:r w:rsidRPr="00740ED0">
        <w:t>Требовать от Заявителей документы, не предусмотренные данным пунктом Регламента, не допускается.</w:t>
      </w:r>
    </w:p>
    <w:p w:rsidR="006012A1" w:rsidRPr="00740ED0" w:rsidRDefault="006012A1" w:rsidP="00E63937">
      <w:pPr>
        <w:pStyle w:val="a5"/>
        <w:spacing w:before="0" w:beforeAutospacing="0" w:after="0" w:afterAutospacing="0" w:line="276" w:lineRule="auto"/>
        <w:ind w:firstLine="567"/>
        <w:jc w:val="both"/>
      </w:pPr>
      <w:r w:rsidRPr="00740ED0">
        <w:t>3.4. Общие требования к оформлению документов, представляемых для предоставления  услуги:</w:t>
      </w:r>
    </w:p>
    <w:p w:rsidR="006012A1" w:rsidRPr="00740ED0" w:rsidRDefault="006012A1" w:rsidP="00E63937">
      <w:pPr>
        <w:pStyle w:val="a5"/>
        <w:numPr>
          <w:ilvl w:val="2"/>
          <w:numId w:val="2"/>
        </w:numPr>
        <w:spacing w:before="0" w:beforeAutospacing="0" w:after="0" w:afterAutospacing="0" w:line="276" w:lineRule="auto"/>
        <w:ind w:left="0" w:firstLine="567"/>
        <w:jc w:val="both"/>
      </w:pPr>
      <w:r w:rsidRPr="00740ED0">
        <w:t>Документы должны быть написаны на русском языке либо иметь заверенный перевод на русский язык.</w:t>
      </w:r>
    </w:p>
    <w:p w:rsidR="006012A1" w:rsidRPr="00740ED0" w:rsidRDefault="006012A1" w:rsidP="00E63937">
      <w:pPr>
        <w:pStyle w:val="a5"/>
        <w:numPr>
          <w:ilvl w:val="2"/>
          <w:numId w:val="2"/>
        </w:numPr>
        <w:spacing w:before="0" w:beforeAutospacing="0" w:after="0" w:afterAutospacing="0" w:line="276" w:lineRule="auto"/>
        <w:ind w:left="0" w:firstLine="567"/>
        <w:jc w:val="both"/>
      </w:pPr>
      <w:r w:rsidRPr="00740ED0">
        <w:t>В письменном обращении заявителя в обязательном порядке должны быть указаны:</w:t>
      </w:r>
    </w:p>
    <w:p w:rsidR="006012A1" w:rsidRPr="00740ED0" w:rsidRDefault="006012A1" w:rsidP="00E63937">
      <w:pPr>
        <w:pStyle w:val="a5"/>
        <w:spacing w:before="0" w:beforeAutospacing="0" w:after="0" w:afterAutospacing="0" w:line="276" w:lineRule="auto"/>
        <w:ind w:firstLine="567"/>
        <w:jc w:val="both"/>
      </w:pPr>
      <w:r w:rsidRPr="00740ED0">
        <w:t>-  наименование учреждения;</w:t>
      </w:r>
    </w:p>
    <w:p w:rsidR="006012A1" w:rsidRPr="00740ED0" w:rsidRDefault="006012A1" w:rsidP="00E63937">
      <w:pPr>
        <w:pStyle w:val="a5"/>
        <w:spacing w:before="0" w:beforeAutospacing="0" w:after="0" w:afterAutospacing="0" w:line="276" w:lineRule="auto"/>
        <w:ind w:firstLine="567"/>
        <w:jc w:val="both"/>
      </w:pPr>
      <w:r w:rsidRPr="00740ED0">
        <w:t>-  фамилия, имя, отчество соответствующего должностного лица учреждения;</w:t>
      </w:r>
    </w:p>
    <w:p w:rsidR="006012A1" w:rsidRPr="00740ED0" w:rsidRDefault="006012A1" w:rsidP="00E63937">
      <w:pPr>
        <w:pStyle w:val="a5"/>
        <w:spacing w:before="0" w:beforeAutospacing="0" w:after="0" w:afterAutospacing="0" w:line="276" w:lineRule="auto"/>
        <w:ind w:firstLine="567"/>
        <w:jc w:val="both"/>
      </w:pPr>
      <w:r w:rsidRPr="00740ED0">
        <w:t>-  должность соответствующего лица учреждения;</w:t>
      </w:r>
    </w:p>
    <w:p w:rsidR="006012A1" w:rsidRPr="00740ED0" w:rsidRDefault="006012A1" w:rsidP="00E63937">
      <w:pPr>
        <w:pStyle w:val="a5"/>
        <w:spacing w:before="0" w:beforeAutospacing="0" w:after="0" w:afterAutospacing="0" w:line="276" w:lineRule="auto"/>
        <w:ind w:firstLine="567"/>
        <w:jc w:val="both"/>
      </w:pPr>
      <w:r w:rsidRPr="00740ED0">
        <w:t>-  фамилия, имя, отчество (последнее – при наличии) заявителя;</w:t>
      </w:r>
    </w:p>
    <w:p w:rsidR="006012A1" w:rsidRPr="00740ED0" w:rsidRDefault="006012A1" w:rsidP="00E63937">
      <w:pPr>
        <w:pStyle w:val="a5"/>
        <w:spacing w:before="0" w:beforeAutospacing="0" w:after="0" w:afterAutospacing="0" w:line="276" w:lineRule="auto"/>
        <w:ind w:firstLine="567"/>
        <w:jc w:val="both"/>
      </w:pPr>
      <w:r w:rsidRPr="00740ED0">
        <w:lastRenderedPageBreak/>
        <w:t>-  почтовый адрес, по которому должностным лицом должны быть направлены ответ, уведомление о переадресации обращения;</w:t>
      </w:r>
    </w:p>
    <w:p w:rsidR="006012A1" w:rsidRPr="00740ED0" w:rsidRDefault="006012A1" w:rsidP="00E63937">
      <w:pPr>
        <w:pStyle w:val="a5"/>
        <w:spacing w:before="0" w:beforeAutospacing="0" w:after="0" w:afterAutospacing="0" w:line="276" w:lineRule="auto"/>
        <w:ind w:firstLine="567"/>
        <w:jc w:val="both"/>
      </w:pPr>
      <w:r w:rsidRPr="00740ED0">
        <w:t>-  изложение сути обращения;</w:t>
      </w:r>
    </w:p>
    <w:p w:rsidR="006012A1" w:rsidRPr="00740ED0" w:rsidRDefault="006012A1" w:rsidP="00E63937">
      <w:pPr>
        <w:pStyle w:val="a5"/>
        <w:spacing w:before="0" w:beforeAutospacing="0" w:after="0" w:afterAutospacing="0" w:line="276" w:lineRule="auto"/>
        <w:ind w:firstLine="567"/>
        <w:jc w:val="both"/>
      </w:pPr>
      <w:r w:rsidRPr="00740ED0">
        <w:t>-  личная подпись заявителя;</w:t>
      </w:r>
    </w:p>
    <w:p w:rsidR="006012A1" w:rsidRPr="00740ED0" w:rsidRDefault="006012A1" w:rsidP="00E63937">
      <w:pPr>
        <w:pStyle w:val="a5"/>
        <w:spacing w:before="0" w:beforeAutospacing="0" w:after="0" w:afterAutospacing="0" w:line="276" w:lineRule="auto"/>
        <w:ind w:firstLine="567"/>
        <w:jc w:val="both"/>
      </w:pPr>
      <w:r w:rsidRPr="00740ED0">
        <w:t>-  дата обращения.</w:t>
      </w:r>
    </w:p>
    <w:p w:rsidR="006012A1" w:rsidRPr="00740ED0" w:rsidRDefault="006012A1" w:rsidP="00E63937">
      <w:pPr>
        <w:pStyle w:val="a5"/>
        <w:spacing w:before="0" w:beforeAutospacing="0" w:after="0" w:afterAutospacing="0" w:line="276" w:lineRule="auto"/>
        <w:ind w:firstLine="567"/>
        <w:jc w:val="both"/>
      </w:pPr>
      <w:r w:rsidRPr="00740ED0">
        <w:t>3.5. Порядок обращения при подаче документов.</w:t>
      </w:r>
    </w:p>
    <w:p w:rsidR="006012A1" w:rsidRPr="00740ED0" w:rsidRDefault="006012A1" w:rsidP="00E63937">
      <w:pPr>
        <w:pStyle w:val="a5"/>
        <w:spacing w:before="0" w:beforeAutospacing="0" w:after="0" w:afterAutospacing="0" w:line="276" w:lineRule="auto"/>
        <w:ind w:firstLine="567"/>
        <w:jc w:val="both"/>
      </w:pPr>
      <w:r w:rsidRPr="00740ED0">
        <w:t xml:space="preserve">3.5.1. Документы, являющиеся основанием для предоставления услуги, представляются в Учреждение либо  главному специалисту </w:t>
      </w:r>
      <w:r>
        <w:t>по спорту администрации</w:t>
      </w:r>
      <w:r w:rsidRPr="00740ED0">
        <w:t xml:space="preserve"> </w:t>
      </w:r>
      <w:r>
        <w:t xml:space="preserve">города </w:t>
      </w:r>
      <w:r w:rsidRPr="00740ED0">
        <w:t>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 или в электронной форме.</w:t>
      </w:r>
    </w:p>
    <w:p w:rsidR="006012A1" w:rsidRPr="00740ED0" w:rsidRDefault="006012A1" w:rsidP="00E63937">
      <w:pPr>
        <w:pStyle w:val="a5"/>
        <w:spacing w:before="0" w:beforeAutospacing="0" w:after="0" w:afterAutospacing="0" w:line="276" w:lineRule="auto"/>
        <w:ind w:firstLine="567"/>
        <w:jc w:val="both"/>
      </w:pPr>
      <w:r w:rsidRPr="00740ED0">
        <w:t xml:space="preserve">3.5.2. Датой обращения и представления документов является день получения и регистрации документов должностным лицом. Предоставляются оригиналы документов либо их заверенные копии. </w:t>
      </w:r>
    </w:p>
    <w:p w:rsidR="006012A1" w:rsidRPr="00740ED0" w:rsidRDefault="006012A1" w:rsidP="00E63937">
      <w:pPr>
        <w:pStyle w:val="a5"/>
        <w:spacing w:before="0" w:beforeAutospacing="0" w:after="0" w:afterAutospacing="0" w:line="276" w:lineRule="auto"/>
        <w:ind w:firstLine="567"/>
        <w:jc w:val="both"/>
      </w:pPr>
      <w:r w:rsidRPr="00740ED0">
        <w:t xml:space="preserve">3.5.3. Прием заявителей для подачи документов осуществляется в соответствии с графиком работы  Учреждения либо </w:t>
      </w:r>
      <w:r>
        <w:t>специалиста по спорту администрации города</w:t>
      </w:r>
      <w:r w:rsidRPr="00740ED0">
        <w:t>.</w:t>
      </w:r>
    </w:p>
    <w:p w:rsidR="006012A1" w:rsidRPr="00740ED0" w:rsidRDefault="006012A1" w:rsidP="00E63937">
      <w:pPr>
        <w:tabs>
          <w:tab w:val="left" w:pos="0"/>
        </w:tabs>
        <w:ind w:firstLine="567"/>
        <w:jc w:val="both"/>
      </w:pPr>
      <w:r w:rsidRPr="00740ED0">
        <w:t xml:space="preserve">3.6. Должностное лицо, осуществляющее прием документов от заявителя при его личном обращении, принимает обращение (запрос) заявителя вместе с приложенными к нему документами (при наличии их у заявителя) и передает его для регистрации работнику, ответственному за регистрацию поступающих документов, который регистрирует обращение (запрос) заявителя в журнале регистрации в </w:t>
      </w:r>
      <w:r w:rsidRPr="009152A7">
        <w:rPr>
          <w:color w:val="FF0000"/>
        </w:rPr>
        <w:t>ден</w:t>
      </w:r>
      <w:r>
        <w:rPr>
          <w:color w:val="FF0000"/>
        </w:rPr>
        <w:t>ь</w:t>
      </w:r>
      <w:r w:rsidRPr="00740ED0">
        <w:t xml:space="preserve"> обращения заявителя.</w:t>
      </w:r>
    </w:p>
    <w:p w:rsidR="006012A1" w:rsidRPr="00740ED0" w:rsidRDefault="006012A1" w:rsidP="00E63937">
      <w:pPr>
        <w:tabs>
          <w:tab w:val="left" w:pos="993"/>
        </w:tabs>
        <w:ind w:firstLine="567"/>
        <w:jc w:val="both"/>
      </w:pPr>
      <w:r w:rsidRPr="00740ED0">
        <w:t>3.6.1. Максимальный срок выполнения действия составляет 15 минут.</w:t>
      </w:r>
    </w:p>
    <w:p w:rsidR="006012A1" w:rsidRPr="00740ED0" w:rsidRDefault="006012A1" w:rsidP="00E63937">
      <w:pPr>
        <w:tabs>
          <w:tab w:val="left" w:pos="0"/>
        </w:tabs>
        <w:ind w:firstLine="567"/>
        <w:jc w:val="both"/>
      </w:pPr>
      <w:r w:rsidRPr="00740ED0">
        <w:t xml:space="preserve">3.7. Письменное обращение (запрос) заявителя, поступившее в Учреждение </w:t>
      </w:r>
      <w:r w:rsidRPr="00E63937">
        <w:t xml:space="preserve">или </w:t>
      </w:r>
      <w:r>
        <w:t>главный специалист</w:t>
      </w:r>
      <w:r w:rsidRPr="00740ED0">
        <w:t xml:space="preserve"> </w:t>
      </w:r>
      <w:r>
        <w:t>по спорту администрации</w:t>
      </w:r>
      <w:r w:rsidRPr="00740ED0">
        <w:t xml:space="preserve"> </w:t>
      </w:r>
      <w:r>
        <w:t>города</w:t>
      </w:r>
      <w:r w:rsidRPr="00740ED0">
        <w:t xml:space="preserve"> регистрируется лицом, ответственным за регистрацию поступающих документов, в журнале регистрации в день поступления обращения (запроса). </w:t>
      </w:r>
    </w:p>
    <w:p w:rsidR="006012A1" w:rsidRPr="00740ED0" w:rsidRDefault="006012A1" w:rsidP="00E63937">
      <w:pPr>
        <w:tabs>
          <w:tab w:val="left" w:pos="993"/>
        </w:tabs>
        <w:ind w:firstLine="567"/>
        <w:jc w:val="both"/>
      </w:pPr>
      <w:r w:rsidRPr="00740ED0">
        <w:t>3.7.1 Максимальный срок выполнения действия составляет 5 минут на каждое обращение (запрос).</w:t>
      </w:r>
    </w:p>
    <w:p w:rsidR="006012A1" w:rsidRPr="00740ED0" w:rsidRDefault="006012A1" w:rsidP="00E63937">
      <w:pPr>
        <w:ind w:firstLine="567"/>
        <w:jc w:val="both"/>
      </w:pPr>
      <w:r w:rsidRPr="00740ED0">
        <w:t>3.8. При поступлении обращения заявителя по электронной почте с указанием адреса электронной почты и/или почтового адреса пользователя, должностное лицо, ответственное за прием и отправку документов по электронной почте:</w:t>
      </w:r>
    </w:p>
    <w:p w:rsidR="006012A1" w:rsidRPr="00740ED0" w:rsidRDefault="006012A1" w:rsidP="00E63937">
      <w:pPr>
        <w:numPr>
          <w:ilvl w:val="0"/>
          <w:numId w:val="4"/>
        </w:numPr>
        <w:tabs>
          <w:tab w:val="left" w:pos="993"/>
        </w:tabs>
        <w:spacing w:line="276" w:lineRule="auto"/>
        <w:ind w:left="0" w:firstLine="567"/>
        <w:jc w:val="both"/>
      </w:pPr>
      <w:r w:rsidRPr="00740ED0">
        <w:t>направляет пользователю в течение 1 рабочего дня уведомление о приеме к рассмотрению его обращения;</w:t>
      </w:r>
    </w:p>
    <w:p w:rsidR="006012A1" w:rsidRPr="00740ED0" w:rsidRDefault="006012A1" w:rsidP="00E63937">
      <w:pPr>
        <w:numPr>
          <w:ilvl w:val="0"/>
          <w:numId w:val="4"/>
        </w:numPr>
        <w:tabs>
          <w:tab w:val="clear" w:pos="480"/>
          <w:tab w:val="left" w:pos="0"/>
        </w:tabs>
        <w:spacing w:line="276" w:lineRule="auto"/>
        <w:ind w:left="0" w:firstLine="567"/>
        <w:jc w:val="both"/>
      </w:pPr>
      <w:r>
        <w:t xml:space="preserve">     </w:t>
      </w:r>
      <w:r w:rsidRPr="00740ED0">
        <w:t>распечатывает указанное обращение и передает его в день поступления обращения работнику, ответственному за регистрацию поступающих документов, для его регистрации в установленном порядке.</w:t>
      </w:r>
    </w:p>
    <w:p w:rsidR="006012A1" w:rsidRPr="00740ED0" w:rsidRDefault="006012A1" w:rsidP="00E63937">
      <w:pPr>
        <w:tabs>
          <w:tab w:val="left" w:pos="0"/>
        </w:tabs>
        <w:ind w:firstLine="567"/>
        <w:jc w:val="both"/>
      </w:pPr>
      <w:r w:rsidRPr="00740ED0">
        <w:t xml:space="preserve">3.8.1. После регистрации обращений (запросов) заявителей работник, ответственный за регистрацию документов, передает их на рассмотрение директора Учреждения или  </w:t>
      </w:r>
      <w:r>
        <w:t>главного специалиста</w:t>
      </w:r>
      <w:r w:rsidRPr="00740ED0">
        <w:t xml:space="preserve"> </w:t>
      </w:r>
      <w:r>
        <w:t>по спорту администрации</w:t>
      </w:r>
      <w:r w:rsidRPr="00740ED0">
        <w:t xml:space="preserve"> </w:t>
      </w:r>
      <w:r>
        <w:t>города</w:t>
      </w:r>
      <w:r w:rsidRPr="00740ED0">
        <w:t xml:space="preserve"> в день их регистрации.</w:t>
      </w:r>
    </w:p>
    <w:p w:rsidR="006012A1" w:rsidRPr="00740ED0" w:rsidRDefault="006012A1" w:rsidP="00E63937">
      <w:pPr>
        <w:tabs>
          <w:tab w:val="left" w:pos="0"/>
        </w:tabs>
        <w:ind w:firstLine="567"/>
        <w:jc w:val="both"/>
      </w:pPr>
      <w:r w:rsidRPr="00740ED0">
        <w:t>Директор Учрежден</w:t>
      </w:r>
      <w:r>
        <w:t>ия</w:t>
      </w:r>
      <w:r w:rsidRPr="00740ED0">
        <w:t>:</w:t>
      </w:r>
    </w:p>
    <w:p w:rsidR="006012A1" w:rsidRPr="00740ED0" w:rsidRDefault="006012A1" w:rsidP="00E63937">
      <w:pPr>
        <w:numPr>
          <w:ilvl w:val="0"/>
          <w:numId w:val="5"/>
        </w:numPr>
        <w:tabs>
          <w:tab w:val="clear" w:pos="480"/>
          <w:tab w:val="left" w:pos="0"/>
        </w:tabs>
        <w:spacing w:line="276" w:lineRule="auto"/>
        <w:ind w:left="0" w:firstLine="567"/>
        <w:jc w:val="both"/>
      </w:pPr>
      <w:r w:rsidRPr="00740ED0">
        <w:t xml:space="preserve">    определяет должностное лицо, ответственное за рассмотрение обращения и подготовку проекта ответа заявителю (далее – исполнитель);</w:t>
      </w:r>
    </w:p>
    <w:p w:rsidR="006012A1" w:rsidRPr="00740ED0" w:rsidRDefault="006012A1" w:rsidP="00E63937">
      <w:pPr>
        <w:numPr>
          <w:ilvl w:val="0"/>
          <w:numId w:val="5"/>
        </w:numPr>
        <w:tabs>
          <w:tab w:val="left" w:pos="993"/>
        </w:tabs>
        <w:spacing w:line="276" w:lineRule="auto"/>
        <w:ind w:left="0" w:firstLine="567"/>
        <w:jc w:val="both"/>
      </w:pPr>
      <w:r w:rsidRPr="00740ED0">
        <w:t>дает указания исполнителю в форме резолюции с отражением фамилии и инициалов исполнителя, порядка и срока исполнения.</w:t>
      </w:r>
    </w:p>
    <w:p w:rsidR="006012A1" w:rsidRPr="00740ED0" w:rsidRDefault="006012A1" w:rsidP="00E63937">
      <w:pPr>
        <w:tabs>
          <w:tab w:val="left" w:pos="0"/>
        </w:tabs>
        <w:ind w:firstLine="567"/>
        <w:jc w:val="both"/>
      </w:pPr>
      <w:r w:rsidRPr="00740ED0">
        <w:t>Исполнитель:</w:t>
      </w:r>
    </w:p>
    <w:p w:rsidR="006012A1" w:rsidRPr="00740ED0" w:rsidRDefault="006012A1" w:rsidP="00E63937">
      <w:pPr>
        <w:numPr>
          <w:ilvl w:val="0"/>
          <w:numId w:val="5"/>
        </w:numPr>
        <w:tabs>
          <w:tab w:val="clear" w:pos="480"/>
          <w:tab w:val="left" w:pos="0"/>
        </w:tabs>
        <w:spacing w:line="276" w:lineRule="auto"/>
        <w:ind w:left="0" w:firstLine="567"/>
        <w:jc w:val="both"/>
      </w:pPr>
      <w:r w:rsidRPr="00740ED0">
        <w:lastRenderedPageBreak/>
        <w:t xml:space="preserve">    обеспечивает объективное, всестороннее и своевременное рассмотрение письменного обращения, в случае необходимости – с участием гражданина, направившего обращение;</w:t>
      </w:r>
    </w:p>
    <w:p w:rsidR="006012A1" w:rsidRPr="00740ED0" w:rsidRDefault="006012A1" w:rsidP="00E63937">
      <w:pPr>
        <w:numPr>
          <w:ilvl w:val="0"/>
          <w:numId w:val="5"/>
        </w:numPr>
        <w:tabs>
          <w:tab w:val="clear" w:pos="480"/>
          <w:tab w:val="num" w:pos="0"/>
          <w:tab w:val="left" w:pos="993"/>
        </w:tabs>
        <w:spacing w:line="276" w:lineRule="auto"/>
        <w:ind w:left="0" w:firstLine="567"/>
        <w:jc w:val="both"/>
      </w:pPr>
      <w:r w:rsidRPr="00740ED0">
        <w:t>готовит проект ответа на письменное обращение и не позднее 1 дня до истечения срока предоставления муниципальной услуги в порядке делопроизводства представляет на подпись директору  Учреждени</w:t>
      </w:r>
      <w:r>
        <w:t>я</w:t>
      </w:r>
      <w:r w:rsidRPr="00740ED0">
        <w:t>.</w:t>
      </w:r>
    </w:p>
    <w:p w:rsidR="006012A1" w:rsidRPr="00740ED0" w:rsidRDefault="006012A1" w:rsidP="00E63937">
      <w:pPr>
        <w:tabs>
          <w:tab w:val="left" w:pos="0"/>
        </w:tabs>
        <w:ind w:firstLine="567"/>
        <w:jc w:val="both"/>
      </w:pPr>
      <w:r w:rsidRPr="00617443">
        <w:t xml:space="preserve">3.8.2. После </w:t>
      </w:r>
      <w:r w:rsidRPr="00740ED0">
        <w:t xml:space="preserve">подписания ответа на письменное обращение заявителя делопроизводитель направляет его заявителю. Ответ на обращение, поступившее в </w:t>
      </w:r>
      <w:r>
        <w:t>Учреждение</w:t>
      </w:r>
      <w:r w:rsidRPr="00740ED0">
        <w:t xml:space="preserve"> по информационным системам общего пользования, направляется по почтовому адресу и/или адресу электронной почты, указанному в письменном обращении.</w:t>
      </w:r>
    </w:p>
    <w:p w:rsidR="006012A1" w:rsidRPr="00740ED0" w:rsidRDefault="006012A1" w:rsidP="00E63937">
      <w:pPr>
        <w:tabs>
          <w:tab w:val="left" w:pos="0"/>
        </w:tabs>
        <w:ind w:firstLine="567"/>
        <w:jc w:val="both"/>
      </w:pPr>
      <w:r w:rsidRPr="00740ED0">
        <w:t>3.8.3. Результатом исполнения административного действия является полученный заявителем письменный ответ должностного лица, содержащий информацию</w:t>
      </w:r>
      <w:r w:rsidRPr="00740ED0">
        <w:rPr>
          <w:iCs/>
        </w:rPr>
        <w:t xml:space="preserve"> об организации дополнительного профессионального образования</w:t>
      </w:r>
      <w:r w:rsidRPr="00740ED0">
        <w:t xml:space="preserve"> в учреждениях </w:t>
      </w:r>
      <w:r w:rsidRPr="00740ED0">
        <w:rPr>
          <w:iCs/>
        </w:rPr>
        <w:t>дополнительного</w:t>
      </w:r>
      <w:r w:rsidRPr="00740ED0">
        <w:t xml:space="preserve"> образования, подведомственных </w:t>
      </w:r>
      <w:r>
        <w:t>администрации города</w:t>
      </w:r>
      <w:r w:rsidRPr="00740ED0">
        <w:t>.</w:t>
      </w:r>
    </w:p>
    <w:p w:rsidR="006012A1" w:rsidRPr="00740ED0" w:rsidRDefault="006012A1" w:rsidP="00E63937">
      <w:pPr>
        <w:pStyle w:val="a3"/>
        <w:rPr>
          <w:rFonts w:ascii="Times New Roman" w:hAnsi="Times New Roman"/>
          <w:sz w:val="24"/>
          <w:szCs w:val="24"/>
        </w:rPr>
      </w:pPr>
      <w:r w:rsidRPr="00740ED0">
        <w:rPr>
          <w:rFonts w:ascii="Times New Roman" w:hAnsi="Times New Roman"/>
          <w:sz w:val="24"/>
          <w:szCs w:val="24"/>
        </w:rPr>
        <w:t xml:space="preserve">           3.9.  Показателем доступности и качества муниципальной услуги является увеличение количества посещений по сравнению с предыдущим годом.</w:t>
      </w:r>
    </w:p>
    <w:p w:rsidR="006012A1" w:rsidRPr="00740ED0" w:rsidRDefault="006012A1" w:rsidP="00E63937">
      <w:pPr>
        <w:ind w:right="98" w:firstLine="567"/>
        <w:jc w:val="center"/>
      </w:pPr>
      <w:r w:rsidRPr="00740ED0">
        <w:rPr>
          <w:b/>
        </w:rPr>
        <w:t>Раздел IV. Порядок и формы контроля за предоставлением услуги</w:t>
      </w:r>
    </w:p>
    <w:p w:rsidR="006012A1" w:rsidRPr="00740ED0" w:rsidRDefault="006012A1" w:rsidP="00E63937">
      <w:pPr>
        <w:ind w:firstLine="567"/>
        <w:jc w:val="both"/>
      </w:pPr>
      <w:r w:rsidRPr="00740ED0">
        <w:t xml:space="preserve">4.1. Текущий контроль за полнотой и качеством предоставления Услуги осуществляется директором Учреждения. </w:t>
      </w:r>
    </w:p>
    <w:p w:rsidR="006012A1" w:rsidRPr="00740ED0" w:rsidRDefault="006012A1" w:rsidP="00E63937">
      <w:pPr>
        <w:ind w:firstLine="567"/>
        <w:jc w:val="both"/>
      </w:pPr>
      <w:r w:rsidRPr="00740ED0">
        <w:t>4.1.1. Мероприятия по контролю за предоставлением Услуги проводятся в форме инспекционных проверок.</w:t>
      </w:r>
    </w:p>
    <w:p w:rsidR="006012A1" w:rsidRPr="00740ED0" w:rsidRDefault="006012A1" w:rsidP="00E63937">
      <w:pPr>
        <w:ind w:firstLine="567"/>
        <w:jc w:val="both"/>
      </w:pPr>
      <w:r w:rsidRPr="00740ED0">
        <w:t>4.1.2. Проверки могут быть плановыми и оперативными.</w:t>
      </w:r>
    </w:p>
    <w:p w:rsidR="006012A1" w:rsidRPr="00740ED0" w:rsidRDefault="006012A1" w:rsidP="00E63937">
      <w:pPr>
        <w:ind w:firstLine="567"/>
        <w:jc w:val="both"/>
      </w:pPr>
      <w:r w:rsidRPr="00740ED0">
        <w:t>4.1.3. Плановые проверки проводятся в соответств</w:t>
      </w:r>
      <w:r>
        <w:t>ии с планом основных мероприятий</w:t>
      </w:r>
      <w:r w:rsidRPr="00740ED0">
        <w:t> на текущий год.</w:t>
      </w:r>
    </w:p>
    <w:p w:rsidR="006012A1" w:rsidRPr="00740ED0" w:rsidRDefault="006012A1" w:rsidP="00E63937">
      <w:pPr>
        <w:ind w:firstLine="567"/>
        <w:jc w:val="both"/>
      </w:pPr>
      <w:r w:rsidRPr="00740ED0">
        <w:t>4.1.4. Оперативные проверки проводятся в случае поступления в учреждение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6012A1" w:rsidRPr="00740ED0" w:rsidRDefault="006012A1" w:rsidP="00E63937">
      <w:pPr>
        <w:ind w:firstLine="567"/>
        <w:jc w:val="both"/>
      </w:pPr>
      <w:r w:rsidRPr="00740ED0">
        <w:t xml:space="preserve">4.2. Внешний контроль за предоставлением Услуги осуществляется главным специалистом </w:t>
      </w:r>
      <w:r>
        <w:t>по спорту администрации города</w:t>
      </w:r>
      <w:r w:rsidRPr="00740ED0">
        <w:t xml:space="preserve">. Он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получателей Услуги, содержащих жалобы на решения, действия (бездействие) работников учебного заведения. </w:t>
      </w:r>
    </w:p>
    <w:p w:rsidR="006012A1" w:rsidRPr="00740ED0" w:rsidRDefault="006012A1" w:rsidP="00E63937">
      <w:pPr>
        <w:ind w:firstLine="567"/>
        <w:jc w:val="both"/>
      </w:pPr>
      <w:r w:rsidRPr="00740ED0">
        <w:t>4.3. Для проведения проверки  создается комиссия по проверке в составе председателя и членов комиссии. Число членов комиссии по проверке не может быть менее 3 человек.</w:t>
      </w:r>
    </w:p>
    <w:p w:rsidR="006012A1" w:rsidRPr="00740ED0" w:rsidRDefault="006012A1" w:rsidP="00E63937">
      <w:pPr>
        <w:ind w:firstLine="567"/>
        <w:jc w:val="both"/>
      </w:pPr>
      <w:r w:rsidRPr="00740ED0">
        <w:t xml:space="preserve">4.4. К проверкам могут привлекаться эксперты из числа работников образовательных учреждений, методических служб, прошедшие соответствующую подготовку, а также других служб, осуществляющих функции контроля и надзора на территории города Енисейска. </w:t>
      </w:r>
    </w:p>
    <w:p w:rsidR="006012A1" w:rsidRPr="00740ED0" w:rsidRDefault="006012A1" w:rsidP="00E63937">
      <w:pPr>
        <w:ind w:firstLine="567"/>
        <w:jc w:val="both"/>
      </w:pPr>
      <w:r w:rsidRPr="00740ED0">
        <w:t>4.5.  При проведении мероприятия по контролю у Учреждения могут быть затребованы следующие документы и материалы:</w:t>
      </w:r>
    </w:p>
    <w:p w:rsidR="006012A1" w:rsidRPr="00740ED0" w:rsidRDefault="006012A1" w:rsidP="00E63937">
      <w:pPr>
        <w:ind w:firstLine="567"/>
        <w:jc w:val="both"/>
      </w:pPr>
      <w:r w:rsidRPr="00740ED0">
        <w:t>-    лицензия на право  ведения образовательной деятельности;</w:t>
      </w:r>
    </w:p>
    <w:p w:rsidR="006012A1" w:rsidRPr="00740ED0" w:rsidRDefault="006012A1" w:rsidP="00E63937">
      <w:pPr>
        <w:ind w:firstLine="567"/>
        <w:jc w:val="both"/>
      </w:pPr>
      <w:r w:rsidRPr="00740ED0">
        <w:t xml:space="preserve">- </w:t>
      </w:r>
      <w:r>
        <w:t xml:space="preserve"> </w:t>
      </w:r>
      <w:r w:rsidRPr="00740ED0">
        <w:t xml:space="preserve">документы, регламентирующие структуру управления деятельностью учреждения; </w:t>
      </w:r>
    </w:p>
    <w:p w:rsidR="006012A1" w:rsidRPr="00740ED0" w:rsidRDefault="006012A1" w:rsidP="00E63937">
      <w:pPr>
        <w:ind w:firstLine="567"/>
        <w:jc w:val="both"/>
      </w:pPr>
      <w:r>
        <w:t xml:space="preserve">-    </w:t>
      </w:r>
      <w:r w:rsidRPr="00740ED0">
        <w:t>документы, регламентирующие прием в учреждение;</w:t>
      </w:r>
    </w:p>
    <w:p w:rsidR="006012A1" w:rsidRPr="00740ED0" w:rsidRDefault="006012A1" w:rsidP="00E63937">
      <w:pPr>
        <w:ind w:firstLine="567"/>
        <w:jc w:val="both"/>
      </w:pPr>
      <w:r>
        <w:t xml:space="preserve">-    </w:t>
      </w:r>
      <w:r w:rsidRPr="00740ED0">
        <w:t>документы, регламентирующие осуществление образовательного процесса;</w:t>
      </w:r>
    </w:p>
    <w:p w:rsidR="006012A1" w:rsidRPr="00740ED0" w:rsidRDefault="006012A1" w:rsidP="00E63937">
      <w:pPr>
        <w:ind w:firstLine="567"/>
        <w:jc w:val="both"/>
      </w:pPr>
      <w:r w:rsidRPr="00740ED0">
        <w:t>-   документы, регламентирующие деятельность учреждения в части охраны и укрепления здоровья обучающихся;</w:t>
      </w:r>
    </w:p>
    <w:p w:rsidR="006012A1" w:rsidRPr="00740ED0" w:rsidRDefault="006012A1" w:rsidP="00E63937">
      <w:pPr>
        <w:ind w:firstLine="567"/>
        <w:jc w:val="both"/>
      </w:pPr>
      <w:r w:rsidRPr="00740ED0">
        <w:t>-   документы, регламентирующие деятельность методических объединений, повышение квалификации педагогических работников;</w:t>
      </w:r>
    </w:p>
    <w:p w:rsidR="006012A1" w:rsidRPr="00740ED0" w:rsidRDefault="006012A1" w:rsidP="00E63937">
      <w:pPr>
        <w:ind w:firstLine="567"/>
        <w:jc w:val="both"/>
      </w:pPr>
      <w:r w:rsidRPr="00740ED0">
        <w:lastRenderedPageBreak/>
        <w:t>- документы, регламентирующие деятельность общественных (в том числе детских и молодежных) организаций (объединений), не запрещенную законом;</w:t>
      </w:r>
    </w:p>
    <w:p w:rsidR="006012A1" w:rsidRPr="00740ED0" w:rsidRDefault="006012A1" w:rsidP="00E63937">
      <w:pPr>
        <w:ind w:firstLine="567"/>
        <w:jc w:val="both"/>
      </w:pPr>
      <w:r w:rsidRPr="00740ED0">
        <w:t>- иные локальные акты, изданные в пределах компетенции учреждения.</w:t>
      </w:r>
    </w:p>
    <w:p w:rsidR="006012A1" w:rsidRPr="00740ED0" w:rsidRDefault="006012A1" w:rsidP="00E63937">
      <w:pPr>
        <w:ind w:firstLine="567"/>
        <w:jc w:val="both"/>
      </w:pPr>
      <w:r w:rsidRPr="00740ED0">
        <w:t xml:space="preserve">4.6.  Результаты проверки доводятся до Учреждения в письменной форме. </w:t>
      </w:r>
    </w:p>
    <w:p w:rsidR="006012A1" w:rsidRPr="00740ED0" w:rsidRDefault="006012A1" w:rsidP="00E63937">
      <w:pPr>
        <w:ind w:firstLine="567"/>
        <w:jc w:val="both"/>
      </w:pPr>
      <w:r w:rsidRPr="00740ED0">
        <w:t xml:space="preserve">4.7.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 </w:t>
      </w:r>
    </w:p>
    <w:p w:rsidR="006012A1" w:rsidRPr="00740ED0" w:rsidRDefault="006012A1" w:rsidP="00E63937">
      <w:pPr>
        <w:ind w:right="98" w:firstLine="567"/>
      </w:pPr>
      <w:r w:rsidRPr="00740ED0">
        <w:t> </w:t>
      </w:r>
    </w:p>
    <w:p w:rsidR="006012A1" w:rsidRPr="00740ED0" w:rsidRDefault="006012A1" w:rsidP="00E63937">
      <w:pPr>
        <w:ind w:firstLine="567"/>
        <w:rPr>
          <w:b/>
        </w:rPr>
      </w:pPr>
      <w:r w:rsidRPr="00740ED0">
        <w:rPr>
          <w:b/>
        </w:rPr>
        <w:t>V. «Порядок обжалования действия (бездействия) должностного лица, а также принимаемого им решения при предоставлении услуги</w:t>
      </w:r>
    </w:p>
    <w:p w:rsidR="006012A1" w:rsidRPr="00740ED0" w:rsidRDefault="006012A1" w:rsidP="00E63937">
      <w:pPr>
        <w:ind w:firstLine="567"/>
        <w:jc w:val="both"/>
      </w:pPr>
      <w:r w:rsidRPr="00740ED0">
        <w:t xml:space="preserve">5.1. Заявитель может обратиться с жалобой на решение или действие (бездействие), осуществляемое (принятое) на основании настоящего Регламента, устно или письменно к   директору Учреждения и (или)   главному специалисту </w:t>
      </w:r>
      <w:r>
        <w:t>по спорту</w:t>
      </w:r>
      <w:r w:rsidRPr="00740ED0">
        <w:t xml:space="preserve">.   </w:t>
      </w:r>
    </w:p>
    <w:p w:rsidR="006012A1" w:rsidRPr="00740ED0" w:rsidRDefault="006012A1" w:rsidP="00E63937">
      <w:pPr>
        <w:ind w:firstLine="567"/>
        <w:jc w:val="both"/>
      </w:pPr>
      <w:r w:rsidRPr="00740ED0">
        <w:t>5.1.1. При обращении Заявителя с жалобой в письменной форме, срок рассмотрения жалобы не  должен превышать 30 дней со дня регистрации жалобы.</w:t>
      </w:r>
    </w:p>
    <w:p w:rsidR="006012A1" w:rsidRPr="00740ED0" w:rsidRDefault="006012A1" w:rsidP="00E63937">
      <w:pPr>
        <w:ind w:firstLine="567"/>
        <w:jc w:val="both"/>
      </w:pPr>
      <w:r w:rsidRPr="00740ED0">
        <w:t xml:space="preserve">5.1.2. Предметом обжалования могут быть действия (бездействия) и решения, нарушающие права,   свободы и законные интересы Заявителя (пользователя). </w:t>
      </w:r>
    </w:p>
    <w:p w:rsidR="006012A1" w:rsidRPr="00740ED0" w:rsidRDefault="006012A1" w:rsidP="00E63937">
      <w:pPr>
        <w:ind w:firstLine="567"/>
        <w:jc w:val="both"/>
      </w:pPr>
      <w:r w:rsidRPr="00740ED0">
        <w:t>5.1.3. В письменной жалобе Заявитель указывает:</w:t>
      </w:r>
    </w:p>
    <w:p w:rsidR="006012A1" w:rsidRPr="00740ED0" w:rsidRDefault="006012A1" w:rsidP="00E63937">
      <w:pPr>
        <w:ind w:left="567" w:firstLine="567"/>
        <w:jc w:val="both"/>
      </w:pPr>
      <w:r w:rsidRPr="00740ED0">
        <w:t>- фамилию, имя, отчество гражданина (его уполномоченного представителя), его место жительства или пребывания;</w:t>
      </w:r>
    </w:p>
    <w:p w:rsidR="006012A1" w:rsidRPr="00740ED0" w:rsidRDefault="006012A1" w:rsidP="00E63937">
      <w:pPr>
        <w:ind w:left="567" w:firstLine="567"/>
        <w:jc w:val="both"/>
      </w:pPr>
      <w:r w:rsidRPr="00740ED0">
        <w:t>- наименование учреждения, должность, фамилию, имя и отчество должностного лица (при наличии информации), действия которого обжалуется;</w:t>
      </w:r>
    </w:p>
    <w:p w:rsidR="006012A1" w:rsidRPr="00740ED0" w:rsidRDefault="006012A1" w:rsidP="00E63937">
      <w:pPr>
        <w:ind w:left="567" w:firstLine="567"/>
        <w:jc w:val="both"/>
      </w:pPr>
      <w:r w:rsidRPr="00740ED0">
        <w:t>-  предмет жалобы;</w:t>
      </w:r>
    </w:p>
    <w:p w:rsidR="006012A1" w:rsidRPr="00740ED0" w:rsidRDefault="006012A1" w:rsidP="00E63937">
      <w:pPr>
        <w:ind w:left="567" w:firstLine="567"/>
        <w:jc w:val="both"/>
      </w:pPr>
      <w:r w:rsidRPr="00740ED0">
        <w:t>-  личная подпись обратившегося (его уполномоченного представителя);</w:t>
      </w:r>
    </w:p>
    <w:p w:rsidR="006012A1" w:rsidRPr="00740ED0" w:rsidRDefault="006012A1" w:rsidP="00E63937">
      <w:pPr>
        <w:ind w:left="567" w:firstLine="567"/>
        <w:jc w:val="both"/>
      </w:pPr>
      <w:r w:rsidRPr="00740ED0">
        <w:t>-  почтовый адрес, по которому должен быть направлен ответ.</w:t>
      </w:r>
    </w:p>
    <w:p w:rsidR="006012A1" w:rsidRPr="00740ED0" w:rsidRDefault="006012A1" w:rsidP="00E63937">
      <w:pPr>
        <w:ind w:firstLine="426"/>
        <w:jc w:val="both"/>
      </w:pPr>
      <w:r w:rsidRPr="00740ED0">
        <w:t>5.1.4.  Дополнительно к жалобе указываются причины не согласия и обстоятельства, на основании которых заявитель считает, что нарушены его права, свободы и законные интересы, созданы  препятствия к их реализации, а также иные сведения, которые гражданин считает   необходимым сообщить.</w:t>
      </w:r>
    </w:p>
    <w:p w:rsidR="006012A1" w:rsidRPr="00740ED0" w:rsidRDefault="006012A1" w:rsidP="00E63937">
      <w:pPr>
        <w:ind w:firstLine="567"/>
        <w:jc w:val="both"/>
      </w:pPr>
      <w:r w:rsidRPr="00740ED0">
        <w:t>5.1.5. К жалобе могут быть приложены копии документов, подтверждающих изложенные в жалобе обстоятельства. Письменная жалоба должна быть написана разборчивым почерком, не содержать нецензурных выражений.</w:t>
      </w:r>
    </w:p>
    <w:p w:rsidR="006012A1" w:rsidRPr="00740ED0" w:rsidRDefault="006012A1" w:rsidP="00E63937">
      <w:pPr>
        <w:ind w:firstLine="567"/>
        <w:jc w:val="both"/>
      </w:pPr>
      <w:r w:rsidRPr="00740ED0">
        <w:t>5.1.6. Жалоба Заявителя, содержащая обжалование решений, действия конкретных работников Учреждения, не могут быть направлены этим работникам школы для рассмотрения и  (или) ответа.</w:t>
      </w:r>
    </w:p>
    <w:p w:rsidR="006012A1" w:rsidRPr="00740ED0" w:rsidRDefault="006012A1" w:rsidP="00E63937">
      <w:pPr>
        <w:ind w:firstLine="567"/>
        <w:jc w:val="both"/>
      </w:pPr>
      <w:r w:rsidRPr="00740ED0">
        <w:t>5.1.7. Если в процессе рассмотрения жалоба признана обоснованной, то принимается решение об осуществлении действий по предоставлению Заявителю услуги. При этом Заявителю, в течение трёх рабочих дней со дня принятия такого решения, направляется сообщение о принятом решении в письменной форме.</w:t>
      </w:r>
    </w:p>
    <w:p w:rsidR="006012A1" w:rsidRPr="00740ED0" w:rsidRDefault="006012A1" w:rsidP="00E63937">
      <w:pPr>
        <w:ind w:firstLine="567"/>
        <w:jc w:val="both"/>
      </w:pPr>
      <w:r w:rsidRPr="00740ED0">
        <w:t>5.1.8. Жалоба Заявителя считается разрешённой,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6012A1" w:rsidRPr="00740ED0" w:rsidRDefault="006012A1" w:rsidP="00E63937">
      <w:pPr>
        <w:ind w:firstLine="567"/>
        <w:jc w:val="both"/>
      </w:pPr>
      <w:r w:rsidRPr="00740ED0">
        <w:t>5.2. Жалоба Заявителя не подлежит рассмотрению в следующих случаях:</w:t>
      </w:r>
    </w:p>
    <w:p w:rsidR="006012A1" w:rsidRPr="00740ED0" w:rsidRDefault="006012A1" w:rsidP="00E63937">
      <w:pPr>
        <w:ind w:firstLine="993"/>
        <w:jc w:val="both"/>
      </w:pPr>
      <w:r w:rsidRPr="00740ED0">
        <w:t>-  отсутствие сведений о лице, обратившемся с жалобой (фамилии, имени, отчестве, почтовом адресе его места жительства), об обжалуемом решении, действий либо бездействий (в чём выразилось принято);</w:t>
      </w:r>
    </w:p>
    <w:p w:rsidR="006012A1" w:rsidRPr="00740ED0" w:rsidRDefault="006012A1" w:rsidP="00E63937">
      <w:pPr>
        <w:ind w:firstLine="993"/>
        <w:jc w:val="both"/>
      </w:pPr>
      <w:r w:rsidRPr="00740ED0">
        <w:t>-  при получении письменной жалобы, в которой содержится нецензурные либо оскорбительные выражения, угрозы жизни, здоровью и имуществу работника, а также членам его семьи.</w:t>
      </w:r>
    </w:p>
    <w:p w:rsidR="006012A1" w:rsidRPr="00740ED0" w:rsidRDefault="006012A1" w:rsidP="00E63937">
      <w:r w:rsidRPr="00740ED0">
        <w:t xml:space="preserve">          5.2.1. Если текст жалобы не поддается прочтению, ответ на жалобу не даётся, и оно не подлежит  рассмотрению, о чем сообщается Заявителю, направившему жалобу, если его фамилия и  почтовый адрес поддаются прочтению.</w:t>
      </w:r>
    </w:p>
    <w:p w:rsidR="006012A1" w:rsidRPr="00740ED0" w:rsidRDefault="006012A1" w:rsidP="00E63937">
      <w:r w:rsidRPr="00740ED0">
        <w:lastRenderedPageBreak/>
        <w:t>5.3. Заявитель вправе обжаловать решения, принятые в ходе предоставления услуги, действия или бездействие работников Учреждений в судебном порядке.</w:t>
      </w:r>
    </w:p>
    <w:p w:rsidR="006012A1" w:rsidRPr="00740ED0" w:rsidRDefault="006012A1" w:rsidP="00E63937">
      <w:r w:rsidRPr="00740ED0">
        <w:t>5.3.1. Заявитель имеет право на обращение в суд вне зависимости от соблюдения     административной процедуры обжалования. </w:t>
      </w:r>
    </w:p>
    <w:p w:rsidR="006012A1" w:rsidRDefault="006012A1" w:rsidP="00617443">
      <w:pPr>
        <w:tabs>
          <w:tab w:val="left" w:pos="2175"/>
        </w:tabs>
        <w:jc w:val="center"/>
        <w:rPr>
          <w:b/>
        </w:rPr>
      </w:pPr>
    </w:p>
    <w:p w:rsidR="006012A1" w:rsidRPr="00740ED0" w:rsidRDefault="006012A1" w:rsidP="00617443">
      <w:pPr>
        <w:tabs>
          <w:tab w:val="left" w:pos="2175"/>
        </w:tabs>
        <w:jc w:val="center"/>
        <w:rPr>
          <w:b/>
        </w:rPr>
      </w:pPr>
      <w:r w:rsidRPr="00740ED0">
        <w:rPr>
          <w:b/>
          <w:lang w:val="en-US"/>
        </w:rPr>
        <w:t>VI</w:t>
      </w:r>
      <w:r w:rsidRPr="00740ED0">
        <w:rPr>
          <w:b/>
        </w:rPr>
        <w:t>.</w:t>
      </w:r>
      <w:r w:rsidRPr="00740ED0">
        <w:rPr>
          <w:b/>
          <w:bCs/>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новой редакции</w:t>
      </w:r>
      <w:r>
        <w:rPr>
          <w:b/>
          <w:bCs/>
        </w:rPr>
        <w:t>.</w:t>
      </w:r>
    </w:p>
    <w:p w:rsidR="006012A1" w:rsidRPr="00740ED0" w:rsidRDefault="006012A1" w:rsidP="00E63937">
      <w:r w:rsidRPr="00740ED0">
        <w:t xml:space="preserve">6.1.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6012A1" w:rsidRPr="00740ED0" w:rsidRDefault="006012A1" w:rsidP="00E63937">
      <w:pPr>
        <w:tabs>
          <w:tab w:val="left" w:pos="993"/>
        </w:tabs>
        <w:jc w:val="both"/>
      </w:pPr>
      <w:r w:rsidRPr="00740ED0">
        <w:t>6.2.Получатели муниципальной услуги вправе обжаловать действие (бездействие) и решения должностных лиц, ответственных за предоставление муниципальной услуги:</w:t>
      </w:r>
    </w:p>
    <w:p w:rsidR="006012A1" w:rsidRPr="00740ED0" w:rsidRDefault="006012A1" w:rsidP="00E63937">
      <w:pPr>
        <w:tabs>
          <w:tab w:val="left" w:pos="993"/>
        </w:tabs>
        <w:jc w:val="both"/>
      </w:pPr>
      <w:r w:rsidRPr="00740ED0">
        <w:t>1) учредителю учреждения;</w:t>
      </w:r>
    </w:p>
    <w:p w:rsidR="006012A1" w:rsidRPr="00740ED0" w:rsidRDefault="006012A1" w:rsidP="00E63937">
      <w:pPr>
        <w:tabs>
          <w:tab w:val="left" w:pos="993"/>
        </w:tabs>
        <w:jc w:val="both"/>
      </w:pPr>
      <w:r w:rsidRPr="00740ED0">
        <w:t xml:space="preserve">2) заместителю главы администрации города Енисейска по социальным вопросам либо директору </w:t>
      </w:r>
      <w:r>
        <w:t>МБ</w:t>
      </w:r>
      <w:r w:rsidRPr="00740ED0">
        <w:t>У ДО ДЮСШ</w:t>
      </w:r>
    </w:p>
    <w:p w:rsidR="006012A1" w:rsidRPr="00740ED0" w:rsidRDefault="006012A1" w:rsidP="00E63937">
      <w:pPr>
        <w:tabs>
          <w:tab w:val="left" w:pos="993"/>
        </w:tabs>
        <w:jc w:val="both"/>
      </w:pPr>
      <w:r w:rsidRPr="00740ED0">
        <w:t>6.2.1. Заявители имеют право обратиться с жалобой лично (устно) или направить письменное заявление (предложение, обращение), в том числе в электронной форме.</w:t>
      </w:r>
    </w:p>
    <w:p w:rsidR="006012A1" w:rsidRPr="00740ED0" w:rsidRDefault="006012A1" w:rsidP="00E63937">
      <w:pPr>
        <w:jc w:val="both"/>
      </w:pPr>
      <w:r w:rsidRPr="00740ED0">
        <w:t>6.2.2. Жалоба должна содержать:</w:t>
      </w:r>
    </w:p>
    <w:p w:rsidR="006012A1" w:rsidRPr="00740ED0" w:rsidRDefault="006012A1" w:rsidP="00E63937">
      <w:pPr>
        <w:jc w:val="both"/>
      </w:pPr>
      <w:r w:rsidRPr="00740ED0">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012A1" w:rsidRPr="00740ED0" w:rsidRDefault="006012A1" w:rsidP="00E63937">
      <w:pPr>
        <w:jc w:val="both"/>
      </w:pPr>
      <w:r w:rsidRPr="00740ED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12A1" w:rsidRPr="00740ED0" w:rsidRDefault="006012A1" w:rsidP="00E63937">
      <w:pPr>
        <w:jc w:val="both"/>
      </w:pPr>
      <w:r w:rsidRPr="00740ED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012A1" w:rsidRPr="00740ED0" w:rsidRDefault="006012A1" w:rsidP="00E63937">
      <w:pPr>
        <w:jc w:val="both"/>
      </w:pPr>
      <w:r w:rsidRPr="00740ED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012A1" w:rsidRPr="00740ED0" w:rsidRDefault="006012A1" w:rsidP="00E63937">
      <w:pPr>
        <w:jc w:val="both"/>
      </w:pPr>
      <w:r w:rsidRPr="00740ED0">
        <w:t>6.3.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012A1" w:rsidRPr="00740ED0" w:rsidRDefault="006012A1" w:rsidP="00E63937">
      <w:pPr>
        <w:jc w:val="both"/>
      </w:pPr>
      <w:r w:rsidRPr="00740ED0">
        <w:t>6.4. По результатам рассмотрения жалобы орган, предоставляющий муниципальную услугу, принимает одно из следующих решений:</w:t>
      </w:r>
    </w:p>
    <w:p w:rsidR="006012A1" w:rsidRPr="00740ED0" w:rsidRDefault="006012A1" w:rsidP="00E63937">
      <w:pPr>
        <w:jc w:val="both"/>
      </w:pPr>
      <w:r w:rsidRPr="00740ED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6012A1" w:rsidRPr="00740ED0" w:rsidRDefault="006012A1" w:rsidP="00E63937">
      <w:pPr>
        <w:jc w:val="both"/>
      </w:pPr>
      <w:r w:rsidRPr="00740ED0">
        <w:t>2) отказывает в удовлетворении жалобы.</w:t>
      </w:r>
    </w:p>
    <w:p w:rsidR="006012A1" w:rsidRPr="00740ED0" w:rsidRDefault="006012A1" w:rsidP="00E63937">
      <w:pPr>
        <w:jc w:val="both"/>
      </w:pPr>
      <w:r w:rsidRPr="00740ED0">
        <w:t>6.5. Не позднее дня, следующего за днем принятия решения, указанного в части 6.4.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2A1" w:rsidRPr="00740ED0" w:rsidRDefault="006012A1" w:rsidP="00E63937">
      <w:pPr>
        <w:jc w:val="both"/>
      </w:pPr>
      <w:r w:rsidRPr="00740ED0">
        <w:lastRenderedPageBreak/>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6.2. настоящей статьи, незамедлительно направляет имеющиеся материалы в органы прокуратуры.</w:t>
      </w:r>
    </w:p>
    <w:p w:rsidR="006012A1" w:rsidRPr="00740ED0" w:rsidRDefault="006012A1" w:rsidP="00E63937"/>
    <w:p w:rsidR="006012A1" w:rsidRPr="00740ED0" w:rsidRDefault="006012A1" w:rsidP="00E63937">
      <w:pPr>
        <w:ind w:firstLine="567"/>
        <w:jc w:val="both"/>
      </w:pPr>
      <w:r w:rsidRPr="00740ED0">
        <w:t>                                                                                                                Приложение № 1</w:t>
      </w:r>
    </w:p>
    <w:p w:rsidR="006012A1" w:rsidRPr="00740ED0" w:rsidRDefault="006012A1" w:rsidP="00E63937">
      <w:pPr>
        <w:ind w:firstLine="567"/>
        <w:jc w:val="center"/>
        <w:rPr>
          <w:b/>
        </w:rPr>
      </w:pPr>
      <w:r w:rsidRPr="00740ED0">
        <w:rPr>
          <w:b/>
        </w:rPr>
        <w:t xml:space="preserve">Муниципальные учреждения, предоставляющие и контролирующие </w:t>
      </w:r>
    </w:p>
    <w:p w:rsidR="006012A1" w:rsidRPr="00740ED0" w:rsidRDefault="006012A1" w:rsidP="00E63937">
      <w:pPr>
        <w:ind w:firstLine="567"/>
        <w:jc w:val="center"/>
        <w:rPr>
          <w:b/>
        </w:rPr>
      </w:pPr>
      <w:r w:rsidRPr="00740ED0">
        <w:rPr>
          <w:b/>
        </w:rPr>
        <w:t xml:space="preserve">муниципальную услугу </w:t>
      </w:r>
    </w:p>
    <w:p w:rsidR="006012A1" w:rsidRPr="00617443" w:rsidRDefault="006012A1" w:rsidP="00E63937">
      <w:pPr>
        <w:ind w:firstLine="567"/>
        <w:jc w:val="right"/>
      </w:pPr>
    </w:p>
    <w:tbl>
      <w:tblPr>
        <w:tblpPr w:leftFromText="180" w:rightFromText="180" w:vertAnchor="text" w:tblpX="-459"/>
        <w:tblW w:w="988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743"/>
        <w:gridCol w:w="2043"/>
        <w:gridCol w:w="1985"/>
        <w:gridCol w:w="3118"/>
      </w:tblGrid>
      <w:tr w:rsidR="006012A1" w:rsidRPr="00822D15" w:rsidTr="008A5E2C">
        <w:trPr>
          <w:trHeight w:val="611"/>
        </w:trPr>
        <w:tc>
          <w:tcPr>
            <w:tcW w:w="2743" w:type="dxa"/>
            <w:tcMar>
              <w:top w:w="0" w:type="dxa"/>
              <w:left w:w="108" w:type="dxa"/>
              <w:bottom w:w="0" w:type="dxa"/>
              <w:right w:w="108" w:type="dxa"/>
            </w:tcMar>
            <w:vAlign w:val="center"/>
          </w:tcPr>
          <w:p w:rsidR="006012A1" w:rsidRPr="00822D15" w:rsidRDefault="006012A1" w:rsidP="008A5E2C">
            <w:pPr>
              <w:ind w:left="142"/>
              <w:jc w:val="center"/>
            </w:pPr>
            <w:r w:rsidRPr="00822D15">
              <w:t>Наименование</w:t>
            </w:r>
          </w:p>
          <w:p w:rsidR="006012A1" w:rsidRPr="00822D15" w:rsidRDefault="006012A1" w:rsidP="008A5E2C">
            <w:pPr>
              <w:ind w:firstLine="567"/>
            </w:pPr>
            <w:r w:rsidRPr="00822D15">
              <w:t>учреждения</w:t>
            </w:r>
          </w:p>
        </w:tc>
        <w:tc>
          <w:tcPr>
            <w:tcW w:w="2043" w:type="dxa"/>
            <w:tcMar>
              <w:top w:w="0" w:type="dxa"/>
              <w:left w:w="108" w:type="dxa"/>
              <w:bottom w:w="0" w:type="dxa"/>
              <w:right w:w="108" w:type="dxa"/>
            </w:tcMar>
            <w:vAlign w:val="center"/>
          </w:tcPr>
          <w:p w:rsidR="006012A1" w:rsidRPr="00822D15" w:rsidRDefault="006012A1" w:rsidP="008A5E2C">
            <w:pPr>
              <w:jc w:val="center"/>
            </w:pPr>
            <w:r w:rsidRPr="00822D15">
              <w:t>Адрес</w:t>
            </w:r>
          </w:p>
          <w:p w:rsidR="006012A1" w:rsidRPr="00822D15" w:rsidRDefault="006012A1" w:rsidP="008A5E2C">
            <w:pPr>
              <w:jc w:val="center"/>
            </w:pPr>
            <w:r w:rsidRPr="00822D15">
              <w:t>местонахождения</w:t>
            </w:r>
          </w:p>
        </w:tc>
        <w:tc>
          <w:tcPr>
            <w:tcW w:w="1985" w:type="dxa"/>
            <w:tcMar>
              <w:top w:w="0" w:type="dxa"/>
              <w:left w:w="108" w:type="dxa"/>
              <w:bottom w:w="0" w:type="dxa"/>
              <w:right w:w="108" w:type="dxa"/>
            </w:tcMar>
            <w:vAlign w:val="center"/>
          </w:tcPr>
          <w:p w:rsidR="006012A1" w:rsidRPr="00822D15" w:rsidRDefault="006012A1" w:rsidP="008A5E2C">
            <w:pPr>
              <w:ind w:firstLine="34"/>
              <w:jc w:val="center"/>
            </w:pPr>
            <w:r w:rsidRPr="00822D15">
              <w:t>График работы</w:t>
            </w:r>
          </w:p>
        </w:tc>
        <w:tc>
          <w:tcPr>
            <w:tcW w:w="3118" w:type="dxa"/>
            <w:tcMar>
              <w:top w:w="0" w:type="dxa"/>
              <w:left w:w="108" w:type="dxa"/>
              <w:bottom w:w="0" w:type="dxa"/>
              <w:right w:w="108" w:type="dxa"/>
            </w:tcMar>
            <w:vAlign w:val="center"/>
          </w:tcPr>
          <w:p w:rsidR="006012A1" w:rsidRPr="00822D15" w:rsidRDefault="006012A1" w:rsidP="008A5E2C">
            <w:pPr>
              <w:jc w:val="center"/>
            </w:pPr>
            <w:r w:rsidRPr="00822D15">
              <w:t>Телефоны и адрес электронной почты</w:t>
            </w:r>
          </w:p>
        </w:tc>
      </w:tr>
      <w:tr w:rsidR="006012A1" w:rsidRPr="00822D15" w:rsidTr="008A5E2C">
        <w:trPr>
          <w:trHeight w:val="1055"/>
        </w:trPr>
        <w:tc>
          <w:tcPr>
            <w:tcW w:w="2743" w:type="dxa"/>
            <w:tcMar>
              <w:top w:w="0" w:type="dxa"/>
              <w:left w:w="108" w:type="dxa"/>
              <w:bottom w:w="0" w:type="dxa"/>
              <w:right w:w="108" w:type="dxa"/>
            </w:tcMar>
          </w:tcPr>
          <w:p w:rsidR="006012A1" w:rsidRPr="00822D15" w:rsidRDefault="006012A1" w:rsidP="008A5E2C">
            <w:r w:rsidRPr="00822D15">
              <w:t xml:space="preserve">Администрация города Енисейска, заместитель главы  города по социальным вопросам Черемных Надежда </w:t>
            </w:r>
            <w:proofErr w:type="spellStart"/>
            <w:r w:rsidRPr="00822D15">
              <w:t>Вдадимировна</w:t>
            </w:r>
            <w:proofErr w:type="spellEnd"/>
          </w:p>
        </w:tc>
        <w:tc>
          <w:tcPr>
            <w:tcW w:w="2043" w:type="dxa"/>
            <w:vMerge w:val="restart"/>
            <w:tcMar>
              <w:top w:w="0" w:type="dxa"/>
              <w:left w:w="108" w:type="dxa"/>
              <w:bottom w:w="0" w:type="dxa"/>
              <w:right w:w="108" w:type="dxa"/>
            </w:tcMar>
          </w:tcPr>
          <w:p w:rsidR="006012A1" w:rsidRPr="00822D15" w:rsidRDefault="006012A1" w:rsidP="008A5E2C">
            <w:r w:rsidRPr="00822D15">
              <w:t>663180, Красноярский край, г. Енисейск, ул. Ленина, д.113</w:t>
            </w:r>
          </w:p>
        </w:tc>
        <w:tc>
          <w:tcPr>
            <w:tcW w:w="1985" w:type="dxa"/>
            <w:vMerge w:val="restart"/>
            <w:tcMar>
              <w:top w:w="0" w:type="dxa"/>
              <w:left w:w="108" w:type="dxa"/>
              <w:bottom w:w="0" w:type="dxa"/>
              <w:right w:w="108" w:type="dxa"/>
            </w:tcMar>
          </w:tcPr>
          <w:p w:rsidR="006012A1" w:rsidRPr="00822D15" w:rsidRDefault="006012A1" w:rsidP="00A338C1">
            <w:pPr>
              <w:jc w:val="center"/>
            </w:pPr>
            <w:r w:rsidRPr="00822D15">
              <w:t>Понедельник – пятница</w:t>
            </w:r>
          </w:p>
          <w:p w:rsidR="006012A1" w:rsidRDefault="006012A1" w:rsidP="00A338C1">
            <w:pPr>
              <w:jc w:val="center"/>
            </w:pPr>
            <w:r w:rsidRPr="00822D15">
              <w:t>9.00 – 17.00</w:t>
            </w:r>
          </w:p>
          <w:p w:rsidR="006012A1" w:rsidRPr="00822D15" w:rsidRDefault="006012A1" w:rsidP="00A338C1">
            <w:pPr>
              <w:jc w:val="center"/>
            </w:pPr>
            <w:r w:rsidRPr="00822D15">
              <w:t>перерыв</w:t>
            </w:r>
          </w:p>
          <w:p w:rsidR="006012A1" w:rsidRPr="00822D15" w:rsidRDefault="006012A1" w:rsidP="00A338C1">
            <w:pPr>
              <w:jc w:val="center"/>
            </w:pPr>
            <w:r w:rsidRPr="00822D15">
              <w:t>с 13-00 до 14-00</w:t>
            </w:r>
          </w:p>
          <w:p w:rsidR="006012A1" w:rsidRPr="00822D15" w:rsidRDefault="006012A1" w:rsidP="00A338C1">
            <w:pPr>
              <w:jc w:val="center"/>
            </w:pPr>
            <w:r w:rsidRPr="00822D15">
              <w:t>выходные дни – суббота и воскресенье</w:t>
            </w:r>
          </w:p>
        </w:tc>
        <w:tc>
          <w:tcPr>
            <w:tcW w:w="3118" w:type="dxa"/>
            <w:tcMar>
              <w:top w:w="0" w:type="dxa"/>
              <w:left w:w="108" w:type="dxa"/>
              <w:bottom w:w="0" w:type="dxa"/>
              <w:right w:w="108" w:type="dxa"/>
            </w:tcMar>
          </w:tcPr>
          <w:p w:rsidR="006012A1" w:rsidRPr="00822D15" w:rsidRDefault="006012A1" w:rsidP="008A5E2C">
            <w:r w:rsidRPr="00822D15">
              <w:t>факс: (39-195) 2-39-86</w:t>
            </w:r>
          </w:p>
          <w:p w:rsidR="006012A1" w:rsidRPr="00822D15" w:rsidRDefault="006012A1" w:rsidP="008A5E2C">
            <w:r w:rsidRPr="00822D15">
              <w:t>телефон: (39-195) 2-24-00</w:t>
            </w:r>
          </w:p>
          <w:p w:rsidR="006012A1" w:rsidRPr="00822D15" w:rsidRDefault="006012A1" w:rsidP="008A5E2C">
            <w:pPr>
              <w:rPr>
                <w:lang w:val="fr-FR"/>
              </w:rPr>
            </w:pPr>
            <w:proofErr w:type="gramStart"/>
            <w:r w:rsidRPr="00822D15">
              <w:t>е</w:t>
            </w:r>
            <w:proofErr w:type="gramEnd"/>
            <w:r w:rsidRPr="00822D15">
              <w:rPr>
                <w:lang w:val="fr-FR"/>
              </w:rPr>
              <w:t xml:space="preserve">-mail: </w:t>
            </w:r>
            <w:r w:rsidR="00346153">
              <w:fldChar w:fldCharType="begin"/>
            </w:r>
            <w:r w:rsidR="00C14063">
              <w:instrText xml:space="preserve"> HYPERLINK "mailto:Eniseyskadm@mail.ru" </w:instrText>
            </w:r>
            <w:r w:rsidR="00346153">
              <w:fldChar w:fldCharType="separate"/>
            </w:r>
            <w:r w:rsidRPr="00822D15">
              <w:rPr>
                <w:rStyle w:val="a6"/>
                <w:color w:val="auto"/>
                <w:lang w:val="fr-FR"/>
              </w:rPr>
              <w:t>Eniseyskadm@mail.ru</w:t>
            </w:r>
            <w:r w:rsidR="00346153">
              <w:rPr>
                <w:rStyle w:val="a6"/>
                <w:color w:val="auto"/>
                <w:lang w:val="fr-FR"/>
              </w:rPr>
              <w:fldChar w:fldCharType="end"/>
            </w:r>
          </w:p>
          <w:p w:rsidR="006012A1" w:rsidRPr="00822D15" w:rsidRDefault="006012A1" w:rsidP="008A5E2C">
            <w:pPr>
              <w:ind w:left="-65"/>
              <w:rPr>
                <w:lang w:val="fr-FR"/>
              </w:rPr>
            </w:pPr>
          </w:p>
        </w:tc>
      </w:tr>
      <w:tr w:rsidR="006012A1" w:rsidRPr="00822D15" w:rsidTr="008A5E2C">
        <w:trPr>
          <w:trHeight w:val="611"/>
        </w:trPr>
        <w:tc>
          <w:tcPr>
            <w:tcW w:w="2743" w:type="dxa"/>
            <w:tcMar>
              <w:top w:w="0" w:type="dxa"/>
              <w:left w:w="108" w:type="dxa"/>
              <w:bottom w:w="0" w:type="dxa"/>
              <w:right w:w="108" w:type="dxa"/>
            </w:tcMar>
            <w:vAlign w:val="center"/>
          </w:tcPr>
          <w:p w:rsidR="006012A1" w:rsidRPr="00822D15" w:rsidRDefault="006012A1" w:rsidP="008A5E2C">
            <w:r w:rsidRPr="00822D15">
              <w:t xml:space="preserve">Главный специалист по  спорту </w:t>
            </w:r>
            <w:proofErr w:type="spellStart"/>
            <w:r w:rsidRPr="00822D15">
              <w:t>Чудайкин</w:t>
            </w:r>
            <w:proofErr w:type="spellEnd"/>
            <w:r w:rsidRPr="00822D15">
              <w:t xml:space="preserve"> Сергей Иванович</w:t>
            </w:r>
          </w:p>
        </w:tc>
        <w:tc>
          <w:tcPr>
            <w:tcW w:w="2043" w:type="dxa"/>
            <w:vMerge/>
            <w:tcMar>
              <w:top w:w="0" w:type="dxa"/>
              <w:left w:w="108" w:type="dxa"/>
              <w:bottom w:w="0" w:type="dxa"/>
              <w:right w:w="108" w:type="dxa"/>
            </w:tcMar>
            <w:vAlign w:val="center"/>
          </w:tcPr>
          <w:p w:rsidR="006012A1" w:rsidRPr="00822D15" w:rsidRDefault="006012A1" w:rsidP="008A5E2C"/>
        </w:tc>
        <w:tc>
          <w:tcPr>
            <w:tcW w:w="1985" w:type="dxa"/>
            <w:vMerge/>
            <w:tcMar>
              <w:top w:w="0" w:type="dxa"/>
              <w:left w:w="108" w:type="dxa"/>
              <w:bottom w:w="0" w:type="dxa"/>
              <w:right w:w="108" w:type="dxa"/>
            </w:tcMar>
            <w:vAlign w:val="center"/>
          </w:tcPr>
          <w:p w:rsidR="006012A1" w:rsidRPr="00822D15" w:rsidRDefault="006012A1" w:rsidP="008A5E2C">
            <w:pPr>
              <w:jc w:val="center"/>
            </w:pPr>
          </w:p>
        </w:tc>
        <w:tc>
          <w:tcPr>
            <w:tcW w:w="3118" w:type="dxa"/>
            <w:tcMar>
              <w:top w:w="0" w:type="dxa"/>
              <w:left w:w="108" w:type="dxa"/>
              <w:bottom w:w="0" w:type="dxa"/>
              <w:right w:w="108" w:type="dxa"/>
            </w:tcMar>
            <w:vAlign w:val="center"/>
          </w:tcPr>
          <w:p w:rsidR="006012A1" w:rsidRPr="00822D15" w:rsidRDefault="006012A1" w:rsidP="008A5E2C">
            <w:pPr>
              <w:jc w:val="center"/>
            </w:pPr>
            <w:r w:rsidRPr="00822D15">
              <w:t>8(39195)2-21-59</w:t>
            </w:r>
          </w:p>
          <w:p w:rsidR="006012A1" w:rsidRPr="00822D15" w:rsidRDefault="006012A1" w:rsidP="008A5E2C">
            <w:pPr>
              <w:ind w:left="-65"/>
              <w:jc w:val="center"/>
            </w:pPr>
            <w:r w:rsidRPr="00822D15">
              <w:t xml:space="preserve">адрес электронной почты:   </w:t>
            </w:r>
            <w:hyperlink r:id="rId8" w:history="1">
              <w:r w:rsidRPr="00822D15">
                <w:rPr>
                  <w:rStyle w:val="a6"/>
                  <w:color w:val="auto"/>
                  <w:lang w:val="en-US"/>
                </w:rPr>
                <w:t>olimp</w:t>
              </w:r>
              <w:r w:rsidRPr="00822D15">
                <w:rPr>
                  <w:rStyle w:val="a6"/>
                  <w:color w:val="auto"/>
                </w:rPr>
                <w:t>19-68@</w:t>
              </w:r>
              <w:r w:rsidRPr="00822D15">
                <w:rPr>
                  <w:rStyle w:val="a6"/>
                  <w:color w:val="auto"/>
                  <w:lang w:val="en-US"/>
                </w:rPr>
                <w:t>yandex</w:t>
              </w:r>
              <w:r w:rsidRPr="00822D15">
                <w:rPr>
                  <w:rStyle w:val="a6"/>
                  <w:color w:val="auto"/>
                </w:rPr>
                <w:t>.</w:t>
              </w:r>
              <w:r w:rsidRPr="00822D15">
                <w:rPr>
                  <w:rStyle w:val="a6"/>
                  <w:color w:val="auto"/>
                  <w:lang w:val="en-US"/>
                </w:rPr>
                <w:t>ru</w:t>
              </w:r>
            </w:hyperlink>
            <w:r w:rsidRPr="00822D15">
              <w:t xml:space="preserve"> </w:t>
            </w:r>
          </w:p>
        </w:tc>
      </w:tr>
      <w:tr w:rsidR="006012A1" w:rsidRPr="00822D15" w:rsidTr="008A5E2C">
        <w:trPr>
          <w:trHeight w:val="2249"/>
        </w:trPr>
        <w:tc>
          <w:tcPr>
            <w:tcW w:w="2743" w:type="dxa"/>
            <w:tcBorders>
              <w:bottom w:val="single" w:sz="4" w:space="0" w:color="auto"/>
            </w:tcBorders>
            <w:tcMar>
              <w:top w:w="0" w:type="dxa"/>
              <w:left w:w="108" w:type="dxa"/>
              <w:bottom w:w="0" w:type="dxa"/>
              <w:right w:w="108" w:type="dxa"/>
            </w:tcMar>
          </w:tcPr>
          <w:p w:rsidR="006012A1" w:rsidRPr="00822D15" w:rsidRDefault="006012A1" w:rsidP="008A5E2C">
            <w:pPr>
              <w:pStyle w:val="a3"/>
              <w:spacing w:line="240" w:lineRule="auto"/>
              <w:jc w:val="both"/>
              <w:rPr>
                <w:rFonts w:ascii="Times New Roman" w:hAnsi="Times New Roman"/>
                <w:sz w:val="24"/>
                <w:szCs w:val="24"/>
              </w:rPr>
            </w:pPr>
            <w:r w:rsidRPr="00822D15">
              <w:rPr>
                <w:rFonts w:ascii="Times New Roman" w:hAnsi="Times New Roman"/>
                <w:sz w:val="24"/>
                <w:szCs w:val="24"/>
              </w:rPr>
              <w:t xml:space="preserve">Муниципальное бюджетное учреждение </w:t>
            </w:r>
            <w:r w:rsidRPr="00822D15">
              <w:rPr>
                <w:sz w:val="24"/>
                <w:szCs w:val="24"/>
              </w:rPr>
              <w:t>д</w:t>
            </w:r>
            <w:r w:rsidRPr="00822D15">
              <w:rPr>
                <w:rFonts w:ascii="Times New Roman" w:hAnsi="Times New Roman"/>
                <w:sz w:val="24"/>
                <w:szCs w:val="24"/>
              </w:rPr>
              <w:t>ополнительного образования «Детско-юношеская спортивная школа» г. Енисейска</w:t>
            </w:r>
            <w:r w:rsidRPr="00822D15">
              <w:rPr>
                <w:sz w:val="24"/>
                <w:szCs w:val="24"/>
              </w:rPr>
              <w:t xml:space="preserve"> </w:t>
            </w:r>
            <w:r w:rsidRPr="00822D15">
              <w:rPr>
                <w:rFonts w:ascii="Times New Roman" w:hAnsi="Times New Roman"/>
                <w:sz w:val="24"/>
                <w:szCs w:val="24"/>
              </w:rPr>
              <w:t>имени Г.П.Федотова</w:t>
            </w:r>
          </w:p>
          <w:p w:rsidR="006012A1" w:rsidRPr="00822D15" w:rsidRDefault="006012A1" w:rsidP="008A5E2C">
            <w:r w:rsidRPr="00822D15">
              <w:t xml:space="preserve">Директор </w:t>
            </w:r>
          </w:p>
          <w:p w:rsidR="006012A1" w:rsidRPr="00822D15" w:rsidRDefault="006012A1" w:rsidP="008A5E2C">
            <w:proofErr w:type="spellStart"/>
            <w:r w:rsidRPr="00822D15">
              <w:t>Туняков</w:t>
            </w:r>
            <w:proofErr w:type="spellEnd"/>
            <w:r w:rsidRPr="00822D15">
              <w:t xml:space="preserve"> Алексей Владимирович</w:t>
            </w:r>
          </w:p>
        </w:tc>
        <w:tc>
          <w:tcPr>
            <w:tcW w:w="2043" w:type="dxa"/>
            <w:tcBorders>
              <w:bottom w:val="single" w:sz="4" w:space="0" w:color="auto"/>
            </w:tcBorders>
            <w:tcMar>
              <w:top w:w="0" w:type="dxa"/>
              <w:left w:w="108" w:type="dxa"/>
              <w:bottom w:w="0" w:type="dxa"/>
              <w:right w:w="108" w:type="dxa"/>
            </w:tcMar>
            <w:vAlign w:val="center"/>
          </w:tcPr>
          <w:p w:rsidR="006012A1" w:rsidRPr="00822D15" w:rsidRDefault="006012A1" w:rsidP="008A5E2C">
            <w:r w:rsidRPr="00822D15">
              <w:t xml:space="preserve">663180, Красноярский край, г. Енисейск, </w:t>
            </w:r>
          </w:p>
          <w:p w:rsidR="006012A1" w:rsidRPr="00822D15" w:rsidRDefault="006012A1" w:rsidP="008A5E2C">
            <w:r w:rsidRPr="00822D15">
              <w:t>ул. Бабкина, 1</w:t>
            </w:r>
          </w:p>
        </w:tc>
        <w:tc>
          <w:tcPr>
            <w:tcW w:w="1985" w:type="dxa"/>
            <w:tcBorders>
              <w:bottom w:val="single" w:sz="4" w:space="0" w:color="auto"/>
            </w:tcBorders>
            <w:tcMar>
              <w:top w:w="0" w:type="dxa"/>
              <w:left w:w="108" w:type="dxa"/>
              <w:bottom w:w="0" w:type="dxa"/>
              <w:right w:w="108" w:type="dxa"/>
            </w:tcMar>
            <w:vAlign w:val="center"/>
          </w:tcPr>
          <w:p w:rsidR="006012A1" w:rsidRPr="00822D15" w:rsidRDefault="006012A1" w:rsidP="008A5E2C">
            <w:pPr>
              <w:jc w:val="center"/>
            </w:pPr>
            <w:r w:rsidRPr="00822D15">
              <w:t>Администрация школы:</w:t>
            </w:r>
          </w:p>
          <w:p w:rsidR="006012A1" w:rsidRPr="00822D15" w:rsidRDefault="006012A1" w:rsidP="008A5E2C">
            <w:pPr>
              <w:jc w:val="center"/>
            </w:pPr>
            <w:r w:rsidRPr="00822D15">
              <w:t>понедельник– пятница</w:t>
            </w:r>
          </w:p>
          <w:p w:rsidR="006012A1" w:rsidRPr="00822D15" w:rsidRDefault="006012A1" w:rsidP="008A5E2C">
            <w:pPr>
              <w:jc w:val="center"/>
            </w:pPr>
            <w:r w:rsidRPr="00822D15">
              <w:t>с 08-00 до 17-00,</w:t>
            </w:r>
          </w:p>
          <w:p w:rsidR="006012A1" w:rsidRPr="00822D15" w:rsidRDefault="006012A1" w:rsidP="008A5E2C">
            <w:pPr>
              <w:jc w:val="center"/>
            </w:pPr>
            <w:r w:rsidRPr="00822D15">
              <w:t>перерыв</w:t>
            </w:r>
          </w:p>
          <w:p w:rsidR="006012A1" w:rsidRPr="00822D15" w:rsidRDefault="006012A1" w:rsidP="008A5E2C">
            <w:pPr>
              <w:jc w:val="center"/>
            </w:pPr>
            <w:r w:rsidRPr="00822D15">
              <w:t>с 13-00 до 14-00,</w:t>
            </w:r>
          </w:p>
          <w:p w:rsidR="006012A1" w:rsidRPr="00822D15" w:rsidRDefault="006012A1" w:rsidP="008A5E2C">
            <w:r w:rsidRPr="00822D15">
              <w:t>суббота, воскресенье– выходные дни</w:t>
            </w:r>
          </w:p>
        </w:tc>
        <w:tc>
          <w:tcPr>
            <w:tcW w:w="3118" w:type="dxa"/>
            <w:tcBorders>
              <w:bottom w:val="single" w:sz="4" w:space="0" w:color="auto"/>
            </w:tcBorders>
            <w:tcMar>
              <w:top w:w="0" w:type="dxa"/>
              <w:left w:w="108" w:type="dxa"/>
              <w:bottom w:w="0" w:type="dxa"/>
              <w:right w:w="108" w:type="dxa"/>
            </w:tcMar>
            <w:vAlign w:val="center"/>
          </w:tcPr>
          <w:p w:rsidR="006012A1" w:rsidRPr="00822D15" w:rsidRDefault="006012A1" w:rsidP="008A5E2C">
            <w:pPr>
              <w:jc w:val="center"/>
            </w:pPr>
            <w:r w:rsidRPr="00822D15">
              <w:t xml:space="preserve">Тел/факс 8-(39-195)2-22-30 </w:t>
            </w:r>
          </w:p>
          <w:p w:rsidR="006012A1" w:rsidRPr="00822D15" w:rsidRDefault="006012A1" w:rsidP="008A5E2C">
            <w:pPr>
              <w:jc w:val="center"/>
            </w:pPr>
            <w:r w:rsidRPr="00822D15">
              <w:t xml:space="preserve">адрес электронной почты:   </w:t>
            </w:r>
            <w:proofErr w:type="spellStart"/>
            <w:r w:rsidRPr="00822D15">
              <w:rPr>
                <w:u w:val="single"/>
                <w:lang w:val="en-US"/>
              </w:rPr>
              <w:t>eniseyskssh</w:t>
            </w:r>
            <w:proofErr w:type="spellEnd"/>
            <w:r w:rsidRPr="00822D15">
              <w:rPr>
                <w:u w:val="single"/>
              </w:rPr>
              <w:t>@</w:t>
            </w:r>
            <w:r w:rsidRPr="00822D15">
              <w:rPr>
                <w:u w:val="single"/>
                <w:lang w:val="en-US"/>
              </w:rPr>
              <w:t>list</w:t>
            </w:r>
            <w:r w:rsidRPr="00822D15">
              <w:rPr>
                <w:u w:val="single"/>
              </w:rPr>
              <w:t>.</w:t>
            </w:r>
            <w:proofErr w:type="spellStart"/>
            <w:r w:rsidRPr="00822D15">
              <w:rPr>
                <w:u w:val="single"/>
                <w:lang w:val="en-US"/>
              </w:rPr>
              <w:t>ru</w:t>
            </w:r>
            <w:proofErr w:type="spellEnd"/>
            <w:r w:rsidRPr="00822D15">
              <w:t xml:space="preserve"> </w:t>
            </w:r>
          </w:p>
          <w:p w:rsidR="006012A1" w:rsidRPr="00822D15" w:rsidRDefault="006012A1" w:rsidP="008A5E2C">
            <w:pPr>
              <w:jc w:val="center"/>
            </w:pPr>
            <w:r w:rsidRPr="00822D15">
              <w:t> </w:t>
            </w:r>
          </w:p>
        </w:tc>
      </w:tr>
    </w:tbl>
    <w:p w:rsidR="006012A1" w:rsidRPr="00617443" w:rsidRDefault="006012A1" w:rsidP="00617443">
      <w:pPr>
        <w:ind w:firstLine="567"/>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Default="006012A1" w:rsidP="00E63937">
      <w:pPr>
        <w:ind w:firstLine="567"/>
        <w:jc w:val="right"/>
      </w:pPr>
    </w:p>
    <w:p w:rsidR="006012A1" w:rsidRPr="00617443" w:rsidRDefault="006012A1" w:rsidP="00E63937">
      <w:pPr>
        <w:ind w:firstLine="567"/>
        <w:jc w:val="right"/>
      </w:pPr>
    </w:p>
    <w:p w:rsidR="006012A1" w:rsidRPr="00617443" w:rsidRDefault="006012A1" w:rsidP="00E63937">
      <w:pPr>
        <w:ind w:firstLine="567"/>
        <w:jc w:val="right"/>
      </w:pPr>
    </w:p>
    <w:p w:rsidR="006012A1" w:rsidRPr="00740ED0" w:rsidRDefault="006012A1" w:rsidP="00E63937">
      <w:pPr>
        <w:ind w:firstLine="567"/>
        <w:jc w:val="right"/>
      </w:pPr>
    </w:p>
    <w:p w:rsidR="006012A1" w:rsidRPr="00740ED0" w:rsidRDefault="006012A1" w:rsidP="00E63937">
      <w:pPr>
        <w:ind w:firstLine="567"/>
        <w:jc w:val="right"/>
      </w:pPr>
      <w:r w:rsidRPr="00740ED0">
        <w:lastRenderedPageBreak/>
        <w:t>Приложение №2</w:t>
      </w:r>
    </w:p>
    <w:p w:rsidR="006012A1" w:rsidRPr="00740ED0" w:rsidRDefault="006012A1" w:rsidP="00617443">
      <w:pPr>
        <w:tabs>
          <w:tab w:val="left" w:pos="3000"/>
          <w:tab w:val="center" w:pos="4677"/>
        </w:tabs>
        <w:autoSpaceDE w:val="0"/>
        <w:autoSpaceDN w:val="0"/>
        <w:adjustRightInd w:val="0"/>
      </w:pPr>
      <w:r>
        <w:tab/>
        <w:t xml:space="preserve">         </w:t>
      </w:r>
      <w:r w:rsidRPr="00740ED0">
        <w:t>БЛОК-СХЕМА</w:t>
      </w:r>
    </w:p>
    <w:p w:rsidR="006012A1" w:rsidRPr="00740ED0" w:rsidRDefault="006012A1" w:rsidP="00617443">
      <w:pPr>
        <w:tabs>
          <w:tab w:val="left" w:pos="1485"/>
          <w:tab w:val="center" w:pos="4961"/>
        </w:tabs>
        <w:ind w:firstLine="567"/>
      </w:pPr>
      <w:r>
        <w:tab/>
        <w:t xml:space="preserve">          </w:t>
      </w:r>
      <w:r w:rsidRPr="00740ED0">
        <w:t>предоставления муниципальной услуги</w:t>
      </w:r>
    </w:p>
    <w:p w:rsidR="006012A1" w:rsidRPr="00740ED0" w:rsidRDefault="00747F00" w:rsidP="00E63937">
      <w:pPr>
        <w:ind w:left="-567" w:firstLine="283"/>
        <w:jc w:val="right"/>
      </w:pPr>
      <w:r>
        <w:pict>
          <v:group id="_x0000_s1027" editas="canvas" style="width:468pt;height:6in;mso-position-horizontal-relative:char;mso-position-vertical-relative:line" coordorigin="2648,864" coordsize="6455,6100">
            <o:lock v:ext="edit" aspectratio="t"/>
            <v:shape id="_x0000_s1028" type="#_x0000_t75" style="position:absolute;left:2648;top:864;width:6455;height:61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9" type="#_x0000_t202" style="position:absolute;left:3594;top:4041;width:4221;height:382">
              <v:textbox style="mso-next-textbox:#_x0000_s1029">
                <w:txbxContent>
                  <w:p w:rsidR="006012A1" w:rsidRPr="00C86DC5" w:rsidRDefault="006012A1" w:rsidP="00E63937">
                    <w:pPr>
                      <w:jc w:val="center"/>
                    </w:pPr>
                    <w:r w:rsidRPr="00C86DC5">
                      <w:t>Прием и регистрация документов от заявителя</w:t>
                    </w:r>
                  </w:p>
                </w:txbxContent>
              </v:textbox>
            </v:shape>
            <v:shape id="_x0000_s1030" type="#_x0000_t202" style="position:absolute;left:3656;top:4759;width:4219;height:382">
              <v:textbox style="mso-next-textbox:#_x0000_s1030">
                <w:txbxContent>
                  <w:p w:rsidR="006012A1" w:rsidRPr="00C86DC5" w:rsidRDefault="006012A1" w:rsidP="00E63937">
                    <w:pPr>
                      <w:jc w:val="center"/>
                    </w:pPr>
                    <w:r w:rsidRPr="00C86DC5">
                      <w:t>Рассмотрение письменного обращения заявителя</w:t>
                    </w:r>
                  </w:p>
                </w:txbxContent>
              </v:textbox>
            </v:shape>
            <v:shape id="_x0000_s1031" type="#_x0000_t202" style="position:absolute;left:3656;top:5539;width:4159;height:1116">
              <v:textbox style="mso-next-textbox:#_x0000_s1031">
                <w:txbxContent>
                  <w:p w:rsidR="006012A1" w:rsidRPr="00F9797D" w:rsidRDefault="006012A1" w:rsidP="00E63937">
                    <w:pPr>
                      <w:jc w:val="center"/>
                    </w:pPr>
                    <w:r w:rsidRPr="00C86DC5">
                      <w:t xml:space="preserve">Письменный ответ должностного лица Учреждения, содержащий информацию об организации дополнительного образования детей                                          в общеобразовательных учреждениях </w:t>
                    </w:r>
                    <w:r>
                      <w:t>физкультурно-спортивной направленности</w:t>
                    </w:r>
                  </w:p>
                </w:txbxContent>
              </v:textbox>
            </v:shape>
            <v:shape id="_x0000_s1032" type="#_x0000_t202" style="position:absolute;left:5207;top:991;width:994;height:381">
              <v:textbox style="mso-next-textbox:#_x0000_s1032">
                <w:txbxContent>
                  <w:p w:rsidR="006012A1" w:rsidRPr="00C86DC5" w:rsidRDefault="006012A1" w:rsidP="00E63937">
                    <w:pPr>
                      <w:jc w:val="center"/>
                    </w:pPr>
                    <w:r w:rsidRPr="00C86DC5">
                      <w:t>Заявитель</w:t>
                    </w:r>
                  </w:p>
                </w:txbxContent>
              </v:textbox>
            </v:shape>
            <v:shape id="_x0000_s1033" type="#_x0000_t202" style="position:absolute;left:4587;top:1754;width:2234;height:507">
              <v:textbox style="mso-next-textbox:#_x0000_s1033">
                <w:txbxContent>
                  <w:p w:rsidR="006012A1" w:rsidRPr="00C86DC5" w:rsidRDefault="006012A1" w:rsidP="00E63937">
                    <w:pPr>
                      <w:jc w:val="center"/>
                    </w:pPr>
                    <w:r w:rsidRPr="00C86DC5">
                      <w:t>Направление письменного обращения</w:t>
                    </w:r>
                  </w:p>
                </w:txbxContent>
              </v:textbox>
            </v:shape>
            <v:shape id="_x0000_s1034" type="#_x0000_t202" style="position:absolute;left:2725;top:2897;width:993;height:509">
              <v:textbox style="mso-next-textbox:#_x0000_s1034">
                <w:txbxContent>
                  <w:p w:rsidR="006012A1" w:rsidRPr="00C86DC5" w:rsidRDefault="006012A1" w:rsidP="00E63937">
                    <w:pPr>
                      <w:jc w:val="center"/>
                    </w:pPr>
                    <w:r w:rsidRPr="00C86DC5">
                      <w:t>Почтой</w:t>
                    </w:r>
                  </w:p>
                </w:txbxContent>
              </v:textbox>
            </v:shape>
            <v:shape id="_x0000_s1035" type="#_x0000_t202" style="position:absolute;left:5207;top:2897;width:993;height:510">
              <v:textbox style="mso-next-textbox:#_x0000_s1035">
                <w:txbxContent>
                  <w:p w:rsidR="006012A1" w:rsidRPr="00C86DC5" w:rsidRDefault="006012A1" w:rsidP="00E63937">
                    <w:pPr>
                      <w:jc w:val="center"/>
                    </w:pPr>
                    <w:r w:rsidRPr="00C86DC5">
                      <w:t>Лично</w:t>
                    </w:r>
                  </w:p>
                </w:txbxContent>
              </v:textbox>
            </v:shape>
            <v:shape id="_x0000_s1036" type="#_x0000_t202" style="position:absolute;left:7690;top:2897;width:1365;height:509">
              <v:textbox style="mso-next-textbox:#_x0000_s1036">
                <w:txbxContent>
                  <w:p w:rsidR="006012A1" w:rsidRPr="00C86DC5" w:rsidRDefault="006012A1" w:rsidP="00E63937">
                    <w:pPr>
                      <w:jc w:val="center"/>
                    </w:pPr>
                    <w:r w:rsidRPr="00C86DC5">
                      <w:t>Электронной почтой</w:t>
                    </w:r>
                  </w:p>
                </w:txbxContent>
              </v:textbox>
            </v:shape>
            <v:line id="_x0000_s1037" style="position:absolute" from="5704,2262" to="5704,2897">
              <v:stroke endarrow="block"/>
            </v:line>
            <v:line id="_x0000_s1038" style="position:absolute" from="5704,1372" to="5704,1754">
              <v:stroke endarrow="block"/>
            </v:line>
            <v:line id="_x0000_s1039" style="position:absolute;flip:x" from="3718,2262" to="4587,2897">
              <v:stroke endarrow="block"/>
            </v:line>
            <v:line id="_x0000_s1040" style="position:absolute" from="6821,2262" to="7690,2897">
              <v:stroke endarrow="block"/>
            </v:line>
            <v:line id="_x0000_s1041" style="position:absolute" from="3221,3406" to="3222,4168"/>
            <v:line id="_x0000_s1042" style="position:absolute" from="3221,4168" to="3594,4168">
              <v:stroke endarrow="block"/>
            </v:line>
            <v:line id="_x0000_s1043" style="position:absolute" from="5704,3406" to="5704,4041">
              <v:stroke endarrow="block"/>
            </v:line>
            <v:line id="_x0000_s1044" style="position:absolute" from="8435,3406" to="8435,4168"/>
            <v:line id="_x0000_s1045" style="position:absolute;flip:x" from="7815,4168" to="8435,4169">
              <v:stroke endarrow="block"/>
            </v:line>
            <v:line id="_x0000_s1046" style="position:absolute" from="5705,4423" to="5706,4759">
              <v:stroke endarrow="block"/>
            </v:line>
            <v:line id="_x0000_s1047" style="position:absolute" from="5706,5141" to="5707,5486">
              <v:stroke endarrow="block"/>
            </v:line>
            <w10:anchorlock/>
          </v:group>
        </w:pict>
      </w:r>
      <w:r w:rsidR="006012A1" w:rsidRPr="00740ED0">
        <w:t> </w:t>
      </w: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p w:rsidR="006012A1" w:rsidRDefault="006012A1" w:rsidP="00F8369D">
      <w:pPr>
        <w:autoSpaceDE w:val="0"/>
        <w:autoSpaceDN w:val="0"/>
        <w:adjustRightInd w:val="0"/>
        <w:ind w:firstLine="426"/>
        <w:jc w:val="both"/>
        <w:rPr>
          <w:sz w:val="28"/>
          <w:szCs w:val="28"/>
        </w:rPr>
      </w:pPr>
    </w:p>
    <w:sectPr w:rsidR="006012A1" w:rsidSect="00A33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66B8"/>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cs="Times New Roman" w:hint="default"/>
        <w:color w:val="000000"/>
      </w:rPr>
    </w:lvl>
    <w:lvl w:ilvl="3">
      <w:start w:val="1"/>
      <w:numFmt w:val="decimal"/>
      <w:lvlText w:val="%1.%2.%3.%4."/>
      <w:lvlJc w:val="left"/>
      <w:pPr>
        <w:tabs>
          <w:tab w:val="num" w:pos="2835"/>
        </w:tabs>
        <w:ind w:left="2835" w:hanging="720"/>
      </w:pPr>
      <w:rPr>
        <w:rFonts w:cs="Times New Roman" w:hint="default"/>
        <w:color w:val="000000"/>
      </w:rPr>
    </w:lvl>
    <w:lvl w:ilvl="4">
      <w:start w:val="1"/>
      <w:numFmt w:val="decimal"/>
      <w:lvlText w:val="%1.%2.%3.%4.%5."/>
      <w:lvlJc w:val="left"/>
      <w:pPr>
        <w:tabs>
          <w:tab w:val="num" w:pos="3900"/>
        </w:tabs>
        <w:ind w:left="3900" w:hanging="1080"/>
      </w:pPr>
      <w:rPr>
        <w:rFonts w:cs="Times New Roman" w:hint="default"/>
        <w:color w:val="000000"/>
      </w:rPr>
    </w:lvl>
    <w:lvl w:ilvl="5">
      <w:start w:val="1"/>
      <w:numFmt w:val="decimal"/>
      <w:lvlText w:val="%1.%2.%3.%4.%5.%6."/>
      <w:lvlJc w:val="left"/>
      <w:pPr>
        <w:tabs>
          <w:tab w:val="num" w:pos="4605"/>
        </w:tabs>
        <w:ind w:left="4605" w:hanging="1080"/>
      </w:pPr>
      <w:rPr>
        <w:rFonts w:cs="Times New Roman" w:hint="default"/>
        <w:color w:val="000000"/>
      </w:rPr>
    </w:lvl>
    <w:lvl w:ilvl="6">
      <w:start w:val="1"/>
      <w:numFmt w:val="decimal"/>
      <w:lvlText w:val="%1.%2.%3.%4.%5.%6.%7."/>
      <w:lvlJc w:val="left"/>
      <w:pPr>
        <w:tabs>
          <w:tab w:val="num" w:pos="5670"/>
        </w:tabs>
        <w:ind w:left="5670" w:hanging="1440"/>
      </w:pPr>
      <w:rPr>
        <w:rFonts w:cs="Times New Roman" w:hint="default"/>
        <w:color w:val="000000"/>
      </w:rPr>
    </w:lvl>
    <w:lvl w:ilvl="7">
      <w:start w:val="1"/>
      <w:numFmt w:val="decimal"/>
      <w:lvlText w:val="%12.%2.%3.%4.%5.%6.%7.%8."/>
      <w:lvlJc w:val="left"/>
      <w:pPr>
        <w:tabs>
          <w:tab w:val="num" w:pos="6375"/>
        </w:tabs>
        <w:ind w:left="6375" w:hanging="1440"/>
      </w:pPr>
      <w:rPr>
        <w:rFonts w:cs="Times New Roman" w:hint="default"/>
        <w:color w:val="000000"/>
      </w:rPr>
    </w:lvl>
    <w:lvl w:ilvl="8">
      <w:start w:val="1"/>
      <w:numFmt w:val="decimal"/>
      <w:lvlText w:val="%1.%2.%3.%4.%5.%6.%7.%8.%9."/>
      <w:lvlJc w:val="left"/>
      <w:pPr>
        <w:tabs>
          <w:tab w:val="num" w:pos="7440"/>
        </w:tabs>
        <w:ind w:left="7440" w:hanging="1800"/>
      </w:pPr>
      <w:rPr>
        <w:rFonts w:cs="Times New Roman" w:hint="default"/>
        <w:color w:val="000000"/>
      </w:rPr>
    </w:lvl>
  </w:abstractNum>
  <w:abstractNum w:abstractNumId="1">
    <w:nsid w:val="33E04306"/>
    <w:multiLevelType w:val="hybridMultilevel"/>
    <w:tmpl w:val="287EED8A"/>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D233A1"/>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cs="Times New Roman" w:hint="default"/>
        <w:color w:val="000000"/>
      </w:rPr>
    </w:lvl>
    <w:lvl w:ilvl="3">
      <w:start w:val="1"/>
      <w:numFmt w:val="decimal"/>
      <w:lvlText w:val="%1.%2.%3.%4."/>
      <w:lvlJc w:val="left"/>
      <w:pPr>
        <w:tabs>
          <w:tab w:val="num" w:pos="2835"/>
        </w:tabs>
        <w:ind w:left="2835" w:hanging="720"/>
      </w:pPr>
      <w:rPr>
        <w:rFonts w:cs="Times New Roman" w:hint="default"/>
        <w:color w:val="000000"/>
      </w:rPr>
    </w:lvl>
    <w:lvl w:ilvl="4">
      <w:start w:val="1"/>
      <w:numFmt w:val="decimal"/>
      <w:lvlText w:val="%1.%2.%3.%4.%5."/>
      <w:lvlJc w:val="left"/>
      <w:pPr>
        <w:tabs>
          <w:tab w:val="num" w:pos="3900"/>
        </w:tabs>
        <w:ind w:left="3900" w:hanging="1080"/>
      </w:pPr>
      <w:rPr>
        <w:rFonts w:cs="Times New Roman" w:hint="default"/>
        <w:color w:val="000000"/>
      </w:rPr>
    </w:lvl>
    <w:lvl w:ilvl="5">
      <w:start w:val="1"/>
      <w:numFmt w:val="decimal"/>
      <w:lvlText w:val="%1.%2.%3.%4.%5.%6."/>
      <w:lvlJc w:val="left"/>
      <w:pPr>
        <w:tabs>
          <w:tab w:val="num" w:pos="4605"/>
        </w:tabs>
        <w:ind w:left="4605" w:hanging="1080"/>
      </w:pPr>
      <w:rPr>
        <w:rFonts w:cs="Times New Roman" w:hint="default"/>
        <w:color w:val="000000"/>
      </w:rPr>
    </w:lvl>
    <w:lvl w:ilvl="6">
      <w:start w:val="1"/>
      <w:numFmt w:val="decimal"/>
      <w:lvlText w:val="%1.%2.%3.%4.%5.%6.%7."/>
      <w:lvlJc w:val="left"/>
      <w:pPr>
        <w:tabs>
          <w:tab w:val="num" w:pos="5670"/>
        </w:tabs>
        <w:ind w:left="5670" w:hanging="1440"/>
      </w:pPr>
      <w:rPr>
        <w:rFonts w:cs="Times New Roman" w:hint="default"/>
        <w:color w:val="000000"/>
      </w:rPr>
    </w:lvl>
    <w:lvl w:ilvl="7">
      <w:start w:val="1"/>
      <w:numFmt w:val="decimal"/>
      <w:lvlText w:val="%12.%2.%3.%4.%5.%6.%7.%8."/>
      <w:lvlJc w:val="left"/>
      <w:pPr>
        <w:tabs>
          <w:tab w:val="num" w:pos="6375"/>
        </w:tabs>
        <w:ind w:left="6375" w:hanging="1440"/>
      </w:pPr>
      <w:rPr>
        <w:rFonts w:cs="Times New Roman" w:hint="default"/>
        <w:color w:val="000000"/>
      </w:rPr>
    </w:lvl>
    <w:lvl w:ilvl="8">
      <w:start w:val="1"/>
      <w:numFmt w:val="decimal"/>
      <w:lvlText w:val="%1.%2.%3.%4.%5.%6.%7.%8.%9."/>
      <w:lvlJc w:val="left"/>
      <w:pPr>
        <w:tabs>
          <w:tab w:val="num" w:pos="7440"/>
        </w:tabs>
        <w:ind w:left="7440" w:hanging="1800"/>
      </w:pPr>
      <w:rPr>
        <w:rFonts w:cs="Times New Roman" w:hint="default"/>
        <w:color w:val="000000"/>
      </w:rPr>
    </w:lvl>
  </w:abstractNum>
  <w:abstractNum w:abstractNumId="3">
    <w:nsid w:val="5BDD05D3"/>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cs="Times New Roman" w:hint="default"/>
        <w:color w:val="000000"/>
      </w:rPr>
    </w:lvl>
    <w:lvl w:ilvl="3">
      <w:start w:val="1"/>
      <w:numFmt w:val="decimal"/>
      <w:lvlText w:val="%1.%2.%3.%4."/>
      <w:lvlJc w:val="left"/>
      <w:pPr>
        <w:tabs>
          <w:tab w:val="num" w:pos="2835"/>
        </w:tabs>
        <w:ind w:left="2835" w:hanging="720"/>
      </w:pPr>
      <w:rPr>
        <w:rFonts w:cs="Times New Roman" w:hint="default"/>
        <w:color w:val="000000"/>
      </w:rPr>
    </w:lvl>
    <w:lvl w:ilvl="4">
      <w:start w:val="1"/>
      <w:numFmt w:val="decimal"/>
      <w:lvlText w:val="%1.%2.%3.%4.%5."/>
      <w:lvlJc w:val="left"/>
      <w:pPr>
        <w:tabs>
          <w:tab w:val="num" w:pos="3900"/>
        </w:tabs>
        <w:ind w:left="3900" w:hanging="1080"/>
      </w:pPr>
      <w:rPr>
        <w:rFonts w:cs="Times New Roman" w:hint="default"/>
        <w:color w:val="000000"/>
      </w:rPr>
    </w:lvl>
    <w:lvl w:ilvl="5">
      <w:start w:val="1"/>
      <w:numFmt w:val="decimal"/>
      <w:lvlText w:val="%1.%2.%3.%4.%5.%6."/>
      <w:lvlJc w:val="left"/>
      <w:pPr>
        <w:tabs>
          <w:tab w:val="num" w:pos="4605"/>
        </w:tabs>
        <w:ind w:left="4605" w:hanging="1080"/>
      </w:pPr>
      <w:rPr>
        <w:rFonts w:cs="Times New Roman" w:hint="default"/>
        <w:color w:val="000000"/>
      </w:rPr>
    </w:lvl>
    <w:lvl w:ilvl="6">
      <w:start w:val="1"/>
      <w:numFmt w:val="decimal"/>
      <w:lvlText w:val="%1.%2.%3.%4.%5.%6.%7."/>
      <w:lvlJc w:val="left"/>
      <w:pPr>
        <w:tabs>
          <w:tab w:val="num" w:pos="5670"/>
        </w:tabs>
        <w:ind w:left="5670" w:hanging="1440"/>
      </w:pPr>
      <w:rPr>
        <w:rFonts w:cs="Times New Roman" w:hint="default"/>
        <w:color w:val="000000"/>
      </w:rPr>
    </w:lvl>
    <w:lvl w:ilvl="7">
      <w:start w:val="1"/>
      <w:numFmt w:val="decimal"/>
      <w:lvlText w:val="%12.%2.%3.%4.%5.%6.%7.%8."/>
      <w:lvlJc w:val="left"/>
      <w:pPr>
        <w:tabs>
          <w:tab w:val="num" w:pos="6375"/>
        </w:tabs>
        <w:ind w:left="6375" w:hanging="1440"/>
      </w:pPr>
      <w:rPr>
        <w:rFonts w:cs="Times New Roman" w:hint="default"/>
        <w:color w:val="000000"/>
      </w:rPr>
    </w:lvl>
    <w:lvl w:ilvl="8">
      <w:start w:val="1"/>
      <w:numFmt w:val="decimal"/>
      <w:lvlText w:val="%1.%2.%3.%4.%5.%6.%7.%8.%9."/>
      <w:lvlJc w:val="left"/>
      <w:pPr>
        <w:tabs>
          <w:tab w:val="num" w:pos="7440"/>
        </w:tabs>
        <w:ind w:left="7440" w:hanging="1800"/>
      </w:pPr>
      <w:rPr>
        <w:rFonts w:cs="Times New Roman" w:hint="default"/>
        <w:color w:val="000000"/>
      </w:rPr>
    </w:lvl>
  </w:abstractNum>
  <w:abstractNum w:abstractNumId="4">
    <w:nsid w:val="5ED14759"/>
    <w:multiLevelType w:val="multilevel"/>
    <w:tmpl w:val="B4FCDCF6"/>
    <w:lvl w:ilvl="0">
      <w:start w:val="3"/>
      <w:numFmt w:val="decimal"/>
      <w:lvlText w:val="%1."/>
      <w:lvlJc w:val="left"/>
      <w:pPr>
        <w:ind w:left="540" w:hanging="540"/>
      </w:pPr>
      <w:rPr>
        <w:rFonts w:cs="Times New Roman" w:hint="default"/>
      </w:rPr>
    </w:lvl>
    <w:lvl w:ilvl="1">
      <w:start w:val="4"/>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937"/>
    <w:rsid w:val="00002BF1"/>
    <w:rsid w:val="00003D56"/>
    <w:rsid w:val="00004855"/>
    <w:rsid w:val="0000526C"/>
    <w:rsid w:val="0000626A"/>
    <w:rsid w:val="00013288"/>
    <w:rsid w:val="00013C95"/>
    <w:rsid w:val="00015EF9"/>
    <w:rsid w:val="0001617C"/>
    <w:rsid w:val="00021E27"/>
    <w:rsid w:val="00024763"/>
    <w:rsid w:val="00026FB5"/>
    <w:rsid w:val="00027F54"/>
    <w:rsid w:val="00032174"/>
    <w:rsid w:val="00032948"/>
    <w:rsid w:val="00036270"/>
    <w:rsid w:val="000409FB"/>
    <w:rsid w:val="00043979"/>
    <w:rsid w:val="00050A26"/>
    <w:rsid w:val="00054CDB"/>
    <w:rsid w:val="00055E24"/>
    <w:rsid w:val="0006191C"/>
    <w:rsid w:val="00061E8B"/>
    <w:rsid w:val="0006411B"/>
    <w:rsid w:val="00065CC3"/>
    <w:rsid w:val="00066683"/>
    <w:rsid w:val="0006770D"/>
    <w:rsid w:val="0007084B"/>
    <w:rsid w:val="0007202D"/>
    <w:rsid w:val="0007572C"/>
    <w:rsid w:val="0008067C"/>
    <w:rsid w:val="00081D9D"/>
    <w:rsid w:val="000863D2"/>
    <w:rsid w:val="00086693"/>
    <w:rsid w:val="00095223"/>
    <w:rsid w:val="00097891"/>
    <w:rsid w:val="000A21C2"/>
    <w:rsid w:val="000A2310"/>
    <w:rsid w:val="000A36D4"/>
    <w:rsid w:val="000A5D7C"/>
    <w:rsid w:val="000A75C7"/>
    <w:rsid w:val="000A7CEE"/>
    <w:rsid w:val="000B6C21"/>
    <w:rsid w:val="000C0A53"/>
    <w:rsid w:val="000D0B62"/>
    <w:rsid w:val="000D1D90"/>
    <w:rsid w:val="000D349B"/>
    <w:rsid w:val="000D547B"/>
    <w:rsid w:val="000D5AAC"/>
    <w:rsid w:val="000D6EC0"/>
    <w:rsid w:val="000E16B0"/>
    <w:rsid w:val="000E246C"/>
    <w:rsid w:val="000E57B5"/>
    <w:rsid w:val="000F2B7E"/>
    <w:rsid w:val="000F2E00"/>
    <w:rsid w:val="000F3E30"/>
    <w:rsid w:val="000F40DE"/>
    <w:rsid w:val="001019AE"/>
    <w:rsid w:val="001023F9"/>
    <w:rsid w:val="001024A0"/>
    <w:rsid w:val="0010393E"/>
    <w:rsid w:val="00107096"/>
    <w:rsid w:val="0011067D"/>
    <w:rsid w:val="0011356B"/>
    <w:rsid w:val="001143C0"/>
    <w:rsid w:val="00116B9C"/>
    <w:rsid w:val="001213FC"/>
    <w:rsid w:val="00121890"/>
    <w:rsid w:val="00122151"/>
    <w:rsid w:val="00123F44"/>
    <w:rsid w:val="001265C7"/>
    <w:rsid w:val="00127DE1"/>
    <w:rsid w:val="001307FC"/>
    <w:rsid w:val="001324CD"/>
    <w:rsid w:val="001334F4"/>
    <w:rsid w:val="001344C5"/>
    <w:rsid w:val="001348D6"/>
    <w:rsid w:val="001354FC"/>
    <w:rsid w:val="00135647"/>
    <w:rsid w:val="00136E4F"/>
    <w:rsid w:val="0013716D"/>
    <w:rsid w:val="0013724C"/>
    <w:rsid w:val="00141405"/>
    <w:rsid w:val="0014278F"/>
    <w:rsid w:val="00145DE2"/>
    <w:rsid w:val="00150A83"/>
    <w:rsid w:val="00150F47"/>
    <w:rsid w:val="001527E6"/>
    <w:rsid w:val="00153A3B"/>
    <w:rsid w:val="001557F7"/>
    <w:rsid w:val="00157955"/>
    <w:rsid w:val="001614E3"/>
    <w:rsid w:val="00161F63"/>
    <w:rsid w:val="00161F73"/>
    <w:rsid w:val="00162913"/>
    <w:rsid w:val="001632D5"/>
    <w:rsid w:val="00165D46"/>
    <w:rsid w:val="0017197E"/>
    <w:rsid w:val="00180E8E"/>
    <w:rsid w:val="001821C6"/>
    <w:rsid w:val="00182DF1"/>
    <w:rsid w:val="00184867"/>
    <w:rsid w:val="001862BF"/>
    <w:rsid w:val="001950D5"/>
    <w:rsid w:val="001A2EC0"/>
    <w:rsid w:val="001A56D0"/>
    <w:rsid w:val="001B19A9"/>
    <w:rsid w:val="001B283E"/>
    <w:rsid w:val="001B512B"/>
    <w:rsid w:val="001B785C"/>
    <w:rsid w:val="001B7CF4"/>
    <w:rsid w:val="001C1A66"/>
    <w:rsid w:val="001C49B2"/>
    <w:rsid w:val="001C6DD0"/>
    <w:rsid w:val="001C752B"/>
    <w:rsid w:val="001D305A"/>
    <w:rsid w:val="001D32D8"/>
    <w:rsid w:val="001D71FC"/>
    <w:rsid w:val="001F00EC"/>
    <w:rsid w:val="001F0381"/>
    <w:rsid w:val="001F3B14"/>
    <w:rsid w:val="001F6722"/>
    <w:rsid w:val="00207421"/>
    <w:rsid w:val="002174D4"/>
    <w:rsid w:val="00223FF2"/>
    <w:rsid w:val="00224E3C"/>
    <w:rsid w:val="002448B5"/>
    <w:rsid w:val="00245DD8"/>
    <w:rsid w:val="00255F96"/>
    <w:rsid w:val="00256151"/>
    <w:rsid w:val="00256FB3"/>
    <w:rsid w:val="002576FD"/>
    <w:rsid w:val="0026094C"/>
    <w:rsid w:val="00262B5D"/>
    <w:rsid w:val="0026303E"/>
    <w:rsid w:val="002632FF"/>
    <w:rsid w:val="00263485"/>
    <w:rsid w:val="0026619E"/>
    <w:rsid w:val="00266853"/>
    <w:rsid w:val="002716D7"/>
    <w:rsid w:val="00274739"/>
    <w:rsid w:val="002753F3"/>
    <w:rsid w:val="00280B3E"/>
    <w:rsid w:val="00281EAB"/>
    <w:rsid w:val="00283703"/>
    <w:rsid w:val="0028684D"/>
    <w:rsid w:val="002871C8"/>
    <w:rsid w:val="00295460"/>
    <w:rsid w:val="002A585A"/>
    <w:rsid w:val="002A5A78"/>
    <w:rsid w:val="002A79FB"/>
    <w:rsid w:val="002B5876"/>
    <w:rsid w:val="002C52C9"/>
    <w:rsid w:val="002D0A27"/>
    <w:rsid w:val="002D6167"/>
    <w:rsid w:val="002E1E0A"/>
    <w:rsid w:val="002E2B7D"/>
    <w:rsid w:val="002E3F15"/>
    <w:rsid w:val="002E4AD1"/>
    <w:rsid w:val="002E51A2"/>
    <w:rsid w:val="002E6C65"/>
    <w:rsid w:val="002F4D99"/>
    <w:rsid w:val="002F4FFE"/>
    <w:rsid w:val="00302095"/>
    <w:rsid w:val="00303B86"/>
    <w:rsid w:val="003047D8"/>
    <w:rsid w:val="00314396"/>
    <w:rsid w:val="00316071"/>
    <w:rsid w:val="00320C1C"/>
    <w:rsid w:val="003212F6"/>
    <w:rsid w:val="003236F4"/>
    <w:rsid w:val="0032702E"/>
    <w:rsid w:val="00327B6F"/>
    <w:rsid w:val="003310C4"/>
    <w:rsid w:val="0033685E"/>
    <w:rsid w:val="00341806"/>
    <w:rsid w:val="00343C63"/>
    <w:rsid w:val="0034470B"/>
    <w:rsid w:val="00346153"/>
    <w:rsid w:val="00347236"/>
    <w:rsid w:val="00350359"/>
    <w:rsid w:val="00355640"/>
    <w:rsid w:val="00360C26"/>
    <w:rsid w:val="003619C2"/>
    <w:rsid w:val="00367F88"/>
    <w:rsid w:val="00375141"/>
    <w:rsid w:val="00375194"/>
    <w:rsid w:val="003809D6"/>
    <w:rsid w:val="00381F32"/>
    <w:rsid w:val="003824AC"/>
    <w:rsid w:val="00386C6C"/>
    <w:rsid w:val="0038761F"/>
    <w:rsid w:val="003878D0"/>
    <w:rsid w:val="003879DD"/>
    <w:rsid w:val="003906C9"/>
    <w:rsid w:val="00391276"/>
    <w:rsid w:val="003915E5"/>
    <w:rsid w:val="0039675B"/>
    <w:rsid w:val="003A1D8D"/>
    <w:rsid w:val="003B0A95"/>
    <w:rsid w:val="003B7B87"/>
    <w:rsid w:val="003C0079"/>
    <w:rsid w:val="003C4DB4"/>
    <w:rsid w:val="003D1E21"/>
    <w:rsid w:val="003D6EFB"/>
    <w:rsid w:val="003D78EE"/>
    <w:rsid w:val="003E1588"/>
    <w:rsid w:val="003E2B3A"/>
    <w:rsid w:val="003E33BC"/>
    <w:rsid w:val="003E473D"/>
    <w:rsid w:val="003E48FD"/>
    <w:rsid w:val="003E4DEE"/>
    <w:rsid w:val="003E509D"/>
    <w:rsid w:val="003F0701"/>
    <w:rsid w:val="003F4CD2"/>
    <w:rsid w:val="003F57EF"/>
    <w:rsid w:val="003F7820"/>
    <w:rsid w:val="004010BB"/>
    <w:rsid w:val="00401E44"/>
    <w:rsid w:val="00403622"/>
    <w:rsid w:val="00403B96"/>
    <w:rsid w:val="00410F4A"/>
    <w:rsid w:val="004208CC"/>
    <w:rsid w:val="00422FCB"/>
    <w:rsid w:val="004273F9"/>
    <w:rsid w:val="00431C20"/>
    <w:rsid w:val="00435DC3"/>
    <w:rsid w:val="00436FB9"/>
    <w:rsid w:val="0044260D"/>
    <w:rsid w:val="004432E5"/>
    <w:rsid w:val="00443614"/>
    <w:rsid w:val="00444F2D"/>
    <w:rsid w:val="004452A3"/>
    <w:rsid w:val="00445EC2"/>
    <w:rsid w:val="00447ABB"/>
    <w:rsid w:val="00452C3C"/>
    <w:rsid w:val="00454847"/>
    <w:rsid w:val="00460C72"/>
    <w:rsid w:val="00461703"/>
    <w:rsid w:val="00467D38"/>
    <w:rsid w:val="00472059"/>
    <w:rsid w:val="00472F1A"/>
    <w:rsid w:val="00473D30"/>
    <w:rsid w:val="004740ED"/>
    <w:rsid w:val="00474A6E"/>
    <w:rsid w:val="00477C5A"/>
    <w:rsid w:val="00480255"/>
    <w:rsid w:val="00480B5B"/>
    <w:rsid w:val="00481995"/>
    <w:rsid w:val="0048397D"/>
    <w:rsid w:val="00486D65"/>
    <w:rsid w:val="00487FFE"/>
    <w:rsid w:val="00490BBB"/>
    <w:rsid w:val="004957DE"/>
    <w:rsid w:val="0049601A"/>
    <w:rsid w:val="004A0F05"/>
    <w:rsid w:val="004A4759"/>
    <w:rsid w:val="004A5239"/>
    <w:rsid w:val="004A7F07"/>
    <w:rsid w:val="004B3811"/>
    <w:rsid w:val="004B4708"/>
    <w:rsid w:val="004B4CAA"/>
    <w:rsid w:val="004C5FCE"/>
    <w:rsid w:val="004C7CAF"/>
    <w:rsid w:val="004D4785"/>
    <w:rsid w:val="004D54F0"/>
    <w:rsid w:val="004D69BC"/>
    <w:rsid w:val="004D799A"/>
    <w:rsid w:val="004E18AC"/>
    <w:rsid w:val="004E2D99"/>
    <w:rsid w:val="004F48B7"/>
    <w:rsid w:val="004F4F89"/>
    <w:rsid w:val="004F5199"/>
    <w:rsid w:val="004F5420"/>
    <w:rsid w:val="004F7CC2"/>
    <w:rsid w:val="00501CDC"/>
    <w:rsid w:val="00502B64"/>
    <w:rsid w:val="005039F6"/>
    <w:rsid w:val="005053CA"/>
    <w:rsid w:val="005110E7"/>
    <w:rsid w:val="005164AA"/>
    <w:rsid w:val="005200B9"/>
    <w:rsid w:val="005212AA"/>
    <w:rsid w:val="00531923"/>
    <w:rsid w:val="0053414F"/>
    <w:rsid w:val="005350ED"/>
    <w:rsid w:val="005375A5"/>
    <w:rsid w:val="005413A3"/>
    <w:rsid w:val="00541559"/>
    <w:rsid w:val="00541A36"/>
    <w:rsid w:val="00543D0D"/>
    <w:rsid w:val="00544E01"/>
    <w:rsid w:val="00546158"/>
    <w:rsid w:val="00547BD5"/>
    <w:rsid w:val="00551D91"/>
    <w:rsid w:val="005557D9"/>
    <w:rsid w:val="0055619D"/>
    <w:rsid w:val="00560B09"/>
    <w:rsid w:val="00562D08"/>
    <w:rsid w:val="005637BA"/>
    <w:rsid w:val="005830EC"/>
    <w:rsid w:val="005845E1"/>
    <w:rsid w:val="00584C11"/>
    <w:rsid w:val="005901CA"/>
    <w:rsid w:val="005902A6"/>
    <w:rsid w:val="005921DA"/>
    <w:rsid w:val="00592BB5"/>
    <w:rsid w:val="005957B2"/>
    <w:rsid w:val="005957DD"/>
    <w:rsid w:val="005A17C4"/>
    <w:rsid w:val="005A1FFC"/>
    <w:rsid w:val="005A2A30"/>
    <w:rsid w:val="005A6BBB"/>
    <w:rsid w:val="005C2880"/>
    <w:rsid w:val="005C466F"/>
    <w:rsid w:val="005D14FB"/>
    <w:rsid w:val="005D2B04"/>
    <w:rsid w:val="005D660B"/>
    <w:rsid w:val="005D7D41"/>
    <w:rsid w:val="005D7E83"/>
    <w:rsid w:val="005E3A59"/>
    <w:rsid w:val="005E4CE1"/>
    <w:rsid w:val="005F00F4"/>
    <w:rsid w:val="005F1808"/>
    <w:rsid w:val="005F1FFB"/>
    <w:rsid w:val="005F5D67"/>
    <w:rsid w:val="006012A1"/>
    <w:rsid w:val="00601A93"/>
    <w:rsid w:val="00606731"/>
    <w:rsid w:val="0061314F"/>
    <w:rsid w:val="00613419"/>
    <w:rsid w:val="00614445"/>
    <w:rsid w:val="00617443"/>
    <w:rsid w:val="006179B3"/>
    <w:rsid w:val="00621503"/>
    <w:rsid w:val="006217BF"/>
    <w:rsid w:val="006217C5"/>
    <w:rsid w:val="006241F2"/>
    <w:rsid w:val="00624747"/>
    <w:rsid w:val="006263DD"/>
    <w:rsid w:val="006305B3"/>
    <w:rsid w:val="00631BF2"/>
    <w:rsid w:val="006325FD"/>
    <w:rsid w:val="00635D7A"/>
    <w:rsid w:val="00635F04"/>
    <w:rsid w:val="0064166B"/>
    <w:rsid w:val="00642F7B"/>
    <w:rsid w:val="0065063D"/>
    <w:rsid w:val="0065651D"/>
    <w:rsid w:val="00660195"/>
    <w:rsid w:val="00660EE7"/>
    <w:rsid w:val="006611C1"/>
    <w:rsid w:val="00661C03"/>
    <w:rsid w:val="00665A1A"/>
    <w:rsid w:val="00670828"/>
    <w:rsid w:val="006708BD"/>
    <w:rsid w:val="00674A60"/>
    <w:rsid w:val="00684E25"/>
    <w:rsid w:val="00686AC3"/>
    <w:rsid w:val="00687FA6"/>
    <w:rsid w:val="00691BA0"/>
    <w:rsid w:val="00696E75"/>
    <w:rsid w:val="006A1716"/>
    <w:rsid w:val="006A1942"/>
    <w:rsid w:val="006A2283"/>
    <w:rsid w:val="006A2F6D"/>
    <w:rsid w:val="006B0A33"/>
    <w:rsid w:val="006B38B1"/>
    <w:rsid w:val="006B5CDA"/>
    <w:rsid w:val="006B6141"/>
    <w:rsid w:val="006B64E8"/>
    <w:rsid w:val="006C0B04"/>
    <w:rsid w:val="006C25F0"/>
    <w:rsid w:val="006C2B12"/>
    <w:rsid w:val="006C6036"/>
    <w:rsid w:val="006C60C3"/>
    <w:rsid w:val="006D24C4"/>
    <w:rsid w:val="006D2D25"/>
    <w:rsid w:val="006D45F4"/>
    <w:rsid w:val="006E2CD2"/>
    <w:rsid w:val="006F21C2"/>
    <w:rsid w:val="006F2A79"/>
    <w:rsid w:val="006F4858"/>
    <w:rsid w:val="00700BB1"/>
    <w:rsid w:val="00703BD8"/>
    <w:rsid w:val="0071150B"/>
    <w:rsid w:val="007129DC"/>
    <w:rsid w:val="007162C3"/>
    <w:rsid w:val="00723688"/>
    <w:rsid w:val="00723B67"/>
    <w:rsid w:val="0073250B"/>
    <w:rsid w:val="00734AAA"/>
    <w:rsid w:val="007378FB"/>
    <w:rsid w:val="00737D5A"/>
    <w:rsid w:val="00740ED0"/>
    <w:rsid w:val="00744278"/>
    <w:rsid w:val="007459D9"/>
    <w:rsid w:val="007478DE"/>
    <w:rsid w:val="00747F00"/>
    <w:rsid w:val="0075063D"/>
    <w:rsid w:val="007507E1"/>
    <w:rsid w:val="007516D0"/>
    <w:rsid w:val="00755DED"/>
    <w:rsid w:val="00763A6A"/>
    <w:rsid w:val="00764435"/>
    <w:rsid w:val="00765B02"/>
    <w:rsid w:val="00765DB5"/>
    <w:rsid w:val="00766E8C"/>
    <w:rsid w:val="00770179"/>
    <w:rsid w:val="007816A1"/>
    <w:rsid w:val="00782B66"/>
    <w:rsid w:val="00785A36"/>
    <w:rsid w:val="007861D0"/>
    <w:rsid w:val="00786B7F"/>
    <w:rsid w:val="00790B34"/>
    <w:rsid w:val="00791C68"/>
    <w:rsid w:val="00793472"/>
    <w:rsid w:val="00796A9A"/>
    <w:rsid w:val="00796AE2"/>
    <w:rsid w:val="00797984"/>
    <w:rsid w:val="007A0BAB"/>
    <w:rsid w:val="007A0D56"/>
    <w:rsid w:val="007A351C"/>
    <w:rsid w:val="007A555D"/>
    <w:rsid w:val="007A6536"/>
    <w:rsid w:val="007A79D9"/>
    <w:rsid w:val="007B08F2"/>
    <w:rsid w:val="007B44E4"/>
    <w:rsid w:val="007B5123"/>
    <w:rsid w:val="007B779E"/>
    <w:rsid w:val="007C2678"/>
    <w:rsid w:val="007C3ED7"/>
    <w:rsid w:val="007D085D"/>
    <w:rsid w:val="007D168D"/>
    <w:rsid w:val="007D2FAB"/>
    <w:rsid w:val="007D53FB"/>
    <w:rsid w:val="007D5DFA"/>
    <w:rsid w:val="007E180A"/>
    <w:rsid w:val="007E1C88"/>
    <w:rsid w:val="007E58E3"/>
    <w:rsid w:val="007F1EB3"/>
    <w:rsid w:val="007F6C0B"/>
    <w:rsid w:val="007F7696"/>
    <w:rsid w:val="00800023"/>
    <w:rsid w:val="008035BF"/>
    <w:rsid w:val="008045BE"/>
    <w:rsid w:val="008048B3"/>
    <w:rsid w:val="00804904"/>
    <w:rsid w:val="00805C74"/>
    <w:rsid w:val="00806527"/>
    <w:rsid w:val="00821213"/>
    <w:rsid w:val="00822D15"/>
    <w:rsid w:val="00823F0D"/>
    <w:rsid w:val="0082495C"/>
    <w:rsid w:val="0082508F"/>
    <w:rsid w:val="008251A0"/>
    <w:rsid w:val="00833367"/>
    <w:rsid w:val="0083360F"/>
    <w:rsid w:val="00842757"/>
    <w:rsid w:val="008456D3"/>
    <w:rsid w:val="008459EF"/>
    <w:rsid w:val="00846CA3"/>
    <w:rsid w:val="00851123"/>
    <w:rsid w:val="00855643"/>
    <w:rsid w:val="008556C4"/>
    <w:rsid w:val="00862518"/>
    <w:rsid w:val="008631F4"/>
    <w:rsid w:val="0086734E"/>
    <w:rsid w:val="00870890"/>
    <w:rsid w:val="00873636"/>
    <w:rsid w:val="00873730"/>
    <w:rsid w:val="008750D5"/>
    <w:rsid w:val="00877C19"/>
    <w:rsid w:val="00881846"/>
    <w:rsid w:val="00883A35"/>
    <w:rsid w:val="00883CE2"/>
    <w:rsid w:val="008846A5"/>
    <w:rsid w:val="008860FD"/>
    <w:rsid w:val="008867F5"/>
    <w:rsid w:val="008948D0"/>
    <w:rsid w:val="0089556D"/>
    <w:rsid w:val="00897510"/>
    <w:rsid w:val="008A265A"/>
    <w:rsid w:val="008A2C7C"/>
    <w:rsid w:val="008A5E2C"/>
    <w:rsid w:val="008A76BC"/>
    <w:rsid w:val="008B073A"/>
    <w:rsid w:val="008B42F5"/>
    <w:rsid w:val="008C351E"/>
    <w:rsid w:val="008C4C5B"/>
    <w:rsid w:val="008C4D13"/>
    <w:rsid w:val="008C6BB2"/>
    <w:rsid w:val="008D0703"/>
    <w:rsid w:val="008D2A8B"/>
    <w:rsid w:val="008D2C0A"/>
    <w:rsid w:val="008D5CDF"/>
    <w:rsid w:val="008D665A"/>
    <w:rsid w:val="008D6FE8"/>
    <w:rsid w:val="008F1AE7"/>
    <w:rsid w:val="008F1EF2"/>
    <w:rsid w:val="009001D9"/>
    <w:rsid w:val="00900DEA"/>
    <w:rsid w:val="00901542"/>
    <w:rsid w:val="00902AA8"/>
    <w:rsid w:val="0090496D"/>
    <w:rsid w:val="00905196"/>
    <w:rsid w:val="00906C5B"/>
    <w:rsid w:val="00915060"/>
    <w:rsid w:val="009152A7"/>
    <w:rsid w:val="0091669D"/>
    <w:rsid w:val="00916A26"/>
    <w:rsid w:val="00920630"/>
    <w:rsid w:val="00923C45"/>
    <w:rsid w:val="009242C1"/>
    <w:rsid w:val="00924912"/>
    <w:rsid w:val="00924D8D"/>
    <w:rsid w:val="0092571D"/>
    <w:rsid w:val="00931F13"/>
    <w:rsid w:val="0093296D"/>
    <w:rsid w:val="00935DD4"/>
    <w:rsid w:val="00943A80"/>
    <w:rsid w:val="00943B64"/>
    <w:rsid w:val="00950E8E"/>
    <w:rsid w:val="00956470"/>
    <w:rsid w:val="009565B7"/>
    <w:rsid w:val="00957CF0"/>
    <w:rsid w:val="009607CB"/>
    <w:rsid w:val="00961BB2"/>
    <w:rsid w:val="00963A91"/>
    <w:rsid w:val="009658EB"/>
    <w:rsid w:val="00967A75"/>
    <w:rsid w:val="00970702"/>
    <w:rsid w:val="00970968"/>
    <w:rsid w:val="0097327B"/>
    <w:rsid w:val="00977ECA"/>
    <w:rsid w:val="00984895"/>
    <w:rsid w:val="00987A4F"/>
    <w:rsid w:val="00987BF2"/>
    <w:rsid w:val="00992517"/>
    <w:rsid w:val="009952DC"/>
    <w:rsid w:val="00996BB1"/>
    <w:rsid w:val="00996EA8"/>
    <w:rsid w:val="009A0824"/>
    <w:rsid w:val="009B26C1"/>
    <w:rsid w:val="009B286E"/>
    <w:rsid w:val="009B6DA1"/>
    <w:rsid w:val="009B7219"/>
    <w:rsid w:val="009C1FA8"/>
    <w:rsid w:val="009C55F1"/>
    <w:rsid w:val="009C7D33"/>
    <w:rsid w:val="009D01E1"/>
    <w:rsid w:val="009D4100"/>
    <w:rsid w:val="009D7180"/>
    <w:rsid w:val="009E27E8"/>
    <w:rsid w:val="009E2B3A"/>
    <w:rsid w:val="009E33B2"/>
    <w:rsid w:val="009E3DEA"/>
    <w:rsid w:val="009F3B25"/>
    <w:rsid w:val="009F5414"/>
    <w:rsid w:val="009F68D1"/>
    <w:rsid w:val="009F7AC1"/>
    <w:rsid w:val="00A00065"/>
    <w:rsid w:val="00A0102C"/>
    <w:rsid w:val="00A038AF"/>
    <w:rsid w:val="00A0536C"/>
    <w:rsid w:val="00A0759A"/>
    <w:rsid w:val="00A102A3"/>
    <w:rsid w:val="00A116BD"/>
    <w:rsid w:val="00A11926"/>
    <w:rsid w:val="00A1575F"/>
    <w:rsid w:val="00A1720C"/>
    <w:rsid w:val="00A17FB7"/>
    <w:rsid w:val="00A270D6"/>
    <w:rsid w:val="00A3284F"/>
    <w:rsid w:val="00A3337C"/>
    <w:rsid w:val="00A338C1"/>
    <w:rsid w:val="00A341C2"/>
    <w:rsid w:val="00A350EC"/>
    <w:rsid w:val="00A37354"/>
    <w:rsid w:val="00A3742C"/>
    <w:rsid w:val="00A42DDD"/>
    <w:rsid w:val="00A42F89"/>
    <w:rsid w:val="00A436E7"/>
    <w:rsid w:val="00A445E8"/>
    <w:rsid w:val="00A54769"/>
    <w:rsid w:val="00A564B1"/>
    <w:rsid w:val="00A56E08"/>
    <w:rsid w:val="00A56E5B"/>
    <w:rsid w:val="00A64849"/>
    <w:rsid w:val="00A655CD"/>
    <w:rsid w:val="00A66430"/>
    <w:rsid w:val="00A71B49"/>
    <w:rsid w:val="00A7260B"/>
    <w:rsid w:val="00A77663"/>
    <w:rsid w:val="00A811F4"/>
    <w:rsid w:val="00A81E01"/>
    <w:rsid w:val="00A83EDE"/>
    <w:rsid w:val="00A849B0"/>
    <w:rsid w:val="00A85748"/>
    <w:rsid w:val="00A9265C"/>
    <w:rsid w:val="00A93137"/>
    <w:rsid w:val="00A944A4"/>
    <w:rsid w:val="00A97192"/>
    <w:rsid w:val="00AA2632"/>
    <w:rsid w:val="00AA2A3C"/>
    <w:rsid w:val="00AA3449"/>
    <w:rsid w:val="00AA3459"/>
    <w:rsid w:val="00AA5705"/>
    <w:rsid w:val="00AA7C11"/>
    <w:rsid w:val="00AB3AED"/>
    <w:rsid w:val="00AB5B41"/>
    <w:rsid w:val="00AB7361"/>
    <w:rsid w:val="00AC37B8"/>
    <w:rsid w:val="00AD651B"/>
    <w:rsid w:val="00AD7337"/>
    <w:rsid w:val="00AE0DC6"/>
    <w:rsid w:val="00AE31C1"/>
    <w:rsid w:val="00AE6163"/>
    <w:rsid w:val="00AF0298"/>
    <w:rsid w:val="00AF2809"/>
    <w:rsid w:val="00AF28B4"/>
    <w:rsid w:val="00AF2931"/>
    <w:rsid w:val="00AF3043"/>
    <w:rsid w:val="00AF530C"/>
    <w:rsid w:val="00AF77DD"/>
    <w:rsid w:val="00B01559"/>
    <w:rsid w:val="00B05A2B"/>
    <w:rsid w:val="00B071A2"/>
    <w:rsid w:val="00B1382D"/>
    <w:rsid w:val="00B3001A"/>
    <w:rsid w:val="00B34A29"/>
    <w:rsid w:val="00B36521"/>
    <w:rsid w:val="00B368A0"/>
    <w:rsid w:val="00B37DD1"/>
    <w:rsid w:val="00B44681"/>
    <w:rsid w:val="00B50476"/>
    <w:rsid w:val="00B51A0D"/>
    <w:rsid w:val="00B52F42"/>
    <w:rsid w:val="00B608AE"/>
    <w:rsid w:val="00B61023"/>
    <w:rsid w:val="00B6346E"/>
    <w:rsid w:val="00B72B8A"/>
    <w:rsid w:val="00B75C05"/>
    <w:rsid w:val="00B802C1"/>
    <w:rsid w:val="00B8234B"/>
    <w:rsid w:val="00B83A2C"/>
    <w:rsid w:val="00B855E9"/>
    <w:rsid w:val="00B90577"/>
    <w:rsid w:val="00B910C3"/>
    <w:rsid w:val="00B91D8F"/>
    <w:rsid w:val="00B9399D"/>
    <w:rsid w:val="00B9584D"/>
    <w:rsid w:val="00BA6871"/>
    <w:rsid w:val="00BA6991"/>
    <w:rsid w:val="00BA7B18"/>
    <w:rsid w:val="00BB369E"/>
    <w:rsid w:val="00BB3EA1"/>
    <w:rsid w:val="00BB7D85"/>
    <w:rsid w:val="00BC2371"/>
    <w:rsid w:val="00BC28BC"/>
    <w:rsid w:val="00BC3644"/>
    <w:rsid w:val="00BD03CA"/>
    <w:rsid w:val="00BD2F2C"/>
    <w:rsid w:val="00BD557B"/>
    <w:rsid w:val="00BE092E"/>
    <w:rsid w:val="00BE188B"/>
    <w:rsid w:val="00BE1D0B"/>
    <w:rsid w:val="00BE3632"/>
    <w:rsid w:val="00BF15A8"/>
    <w:rsid w:val="00C03315"/>
    <w:rsid w:val="00C058BD"/>
    <w:rsid w:val="00C14063"/>
    <w:rsid w:val="00C1427D"/>
    <w:rsid w:val="00C14AD2"/>
    <w:rsid w:val="00C16A2F"/>
    <w:rsid w:val="00C1774E"/>
    <w:rsid w:val="00C20412"/>
    <w:rsid w:val="00C31F73"/>
    <w:rsid w:val="00C3511C"/>
    <w:rsid w:val="00C3546C"/>
    <w:rsid w:val="00C417D6"/>
    <w:rsid w:val="00C440BA"/>
    <w:rsid w:val="00C46F61"/>
    <w:rsid w:val="00C47EA7"/>
    <w:rsid w:val="00C56EB4"/>
    <w:rsid w:val="00C5784B"/>
    <w:rsid w:val="00C616AA"/>
    <w:rsid w:val="00C633D5"/>
    <w:rsid w:val="00C64A4F"/>
    <w:rsid w:val="00C669A2"/>
    <w:rsid w:val="00C7115A"/>
    <w:rsid w:val="00C71CD1"/>
    <w:rsid w:val="00C8266B"/>
    <w:rsid w:val="00C841B6"/>
    <w:rsid w:val="00C84B87"/>
    <w:rsid w:val="00C86DC5"/>
    <w:rsid w:val="00C86DDF"/>
    <w:rsid w:val="00C91F19"/>
    <w:rsid w:val="00C9404D"/>
    <w:rsid w:val="00C948CE"/>
    <w:rsid w:val="00C95B51"/>
    <w:rsid w:val="00C96473"/>
    <w:rsid w:val="00CA0561"/>
    <w:rsid w:val="00CA25E1"/>
    <w:rsid w:val="00CA4F14"/>
    <w:rsid w:val="00CA700F"/>
    <w:rsid w:val="00CB1FEE"/>
    <w:rsid w:val="00CB26FF"/>
    <w:rsid w:val="00CB328C"/>
    <w:rsid w:val="00CB47D5"/>
    <w:rsid w:val="00CB48FA"/>
    <w:rsid w:val="00CB5C8C"/>
    <w:rsid w:val="00CB6445"/>
    <w:rsid w:val="00CC0A3F"/>
    <w:rsid w:val="00CC2AD1"/>
    <w:rsid w:val="00CC3B53"/>
    <w:rsid w:val="00CC5964"/>
    <w:rsid w:val="00CC5DF3"/>
    <w:rsid w:val="00CD2758"/>
    <w:rsid w:val="00CE11C4"/>
    <w:rsid w:val="00CE1CCE"/>
    <w:rsid w:val="00CE37B3"/>
    <w:rsid w:val="00CF0663"/>
    <w:rsid w:val="00CF2DE6"/>
    <w:rsid w:val="00D005A3"/>
    <w:rsid w:val="00D03EE1"/>
    <w:rsid w:val="00D0489A"/>
    <w:rsid w:val="00D11CC2"/>
    <w:rsid w:val="00D121D7"/>
    <w:rsid w:val="00D12262"/>
    <w:rsid w:val="00D1507A"/>
    <w:rsid w:val="00D1510F"/>
    <w:rsid w:val="00D15604"/>
    <w:rsid w:val="00D1609F"/>
    <w:rsid w:val="00D1761E"/>
    <w:rsid w:val="00D23B6B"/>
    <w:rsid w:val="00D23D78"/>
    <w:rsid w:val="00D27B37"/>
    <w:rsid w:val="00D30E7A"/>
    <w:rsid w:val="00D31C26"/>
    <w:rsid w:val="00D31EC6"/>
    <w:rsid w:val="00D33A29"/>
    <w:rsid w:val="00D3517D"/>
    <w:rsid w:val="00D36DB6"/>
    <w:rsid w:val="00D402E4"/>
    <w:rsid w:val="00D40AEA"/>
    <w:rsid w:val="00D4355C"/>
    <w:rsid w:val="00D53D4E"/>
    <w:rsid w:val="00D6100F"/>
    <w:rsid w:val="00D67D47"/>
    <w:rsid w:val="00D7248F"/>
    <w:rsid w:val="00D749D1"/>
    <w:rsid w:val="00D802C4"/>
    <w:rsid w:val="00D91A82"/>
    <w:rsid w:val="00D954EE"/>
    <w:rsid w:val="00D96159"/>
    <w:rsid w:val="00D968C8"/>
    <w:rsid w:val="00D97817"/>
    <w:rsid w:val="00D97DBE"/>
    <w:rsid w:val="00DA01D1"/>
    <w:rsid w:val="00DA067A"/>
    <w:rsid w:val="00DA14B4"/>
    <w:rsid w:val="00DA272D"/>
    <w:rsid w:val="00DA33BD"/>
    <w:rsid w:val="00DA77C5"/>
    <w:rsid w:val="00DB22FE"/>
    <w:rsid w:val="00DB2A8E"/>
    <w:rsid w:val="00DB38D5"/>
    <w:rsid w:val="00DB595F"/>
    <w:rsid w:val="00DB5E0C"/>
    <w:rsid w:val="00DB612E"/>
    <w:rsid w:val="00DB694B"/>
    <w:rsid w:val="00DB6A2D"/>
    <w:rsid w:val="00DB7396"/>
    <w:rsid w:val="00DB7663"/>
    <w:rsid w:val="00DC12BD"/>
    <w:rsid w:val="00DC1E68"/>
    <w:rsid w:val="00DC2C31"/>
    <w:rsid w:val="00DC31B3"/>
    <w:rsid w:val="00DD30A0"/>
    <w:rsid w:val="00DD4450"/>
    <w:rsid w:val="00DD5C64"/>
    <w:rsid w:val="00DE0905"/>
    <w:rsid w:val="00DF0B18"/>
    <w:rsid w:val="00DF4260"/>
    <w:rsid w:val="00DF604C"/>
    <w:rsid w:val="00DF6E98"/>
    <w:rsid w:val="00DF7476"/>
    <w:rsid w:val="00E01933"/>
    <w:rsid w:val="00E0520D"/>
    <w:rsid w:val="00E065F9"/>
    <w:rsid w:val="00E12193"/>
    <w:rsid w:val="00E129C1"/>
    <w:rsid w:val="00E12C30"/>
    <w:rsid w:val="00E12D4F"/>
    <w:rsid w:val="00E13515"/>
    <w:rsid w:val="00E2500E"/>
    <w:rsid w:val="00E266B1"/>
    <w:rsid w:val="00E26B44"/>
    <w:rsid w:val="00E33D48"/>
    <w:rsid w:val="00E34866"/>
    <w:rsid w:val="00E36172"/>
    <w:rsid w:val="00E37215"/>
    <w:rsid w:val="00E412CB"/>
    <w:rsid w:val="00E417C7"/>
    <w:rsid w:val="00E43629"/>
    <w:rsid w:val="00E44A19"/>
    <w:rsid w:val="00E47B5D"/>
    <w:rsid w:val="00E53D18"/>
    <w:rsid w:val="00E63937"/>
    <w:rsid w:val="00E64F17"/>
    <w:rsid w:val="00E65CC6"/>
    <w:rsid w:val="00E670D8"/>
    <w:rsid w:val="00E74108"/>
    <w:rsid w:val="00E80D36"/>
    <w:rsid w:val="00E83277"/>
    <w:rsid w:val="00E834F3"/>
    <w:rsid w:val="00E9093A"/>
    <w:rsid w:val="00E93A77"/>
    <w:rsid w:val="00E95BC7"/>
    <w:rsid w:val="00E97218"/>
    <w:rsid w:val="00E974D5"/>
    <w:rsid w:val="00EA18EE"/>
    <w:rsid w:val="00EA22EB"/>
    <w:rsid w:val="00EA47CF"/>
    <w:rsid w:val="00EA4953"/>
    <w:rsid w:val="00EA762E"/>
    <w:rsid w:val="00EB1FBA"/>
    <w:rsid w:val="00EB264B"/>
    <w:rsid w:val="00EB36B3"/>
    <w:rsid w:val="00EB4E10"/>
    <w:rsid w:val="00EB590B"/>
    <w:rsid w:val="00EB7C0C"/>
    <w:rsid w:val="00EB7C29"/>
    <w:rsid w:val="00EC33B4"/>
    <w:rsid w:val="00EC4D53"/>
    <w:rsid w:val="00EE0E03"/>
    <w:rsid w:val="00EE32E3"/>
    <w:rsid w:val="00EE5450"/>
    <w:rsid w:val="00EE590E"/>
    <w:rsid w:val="00EF2B2A"/>
    <w:rsid w:val="00EF2CDE"/>
    <w:rsid w:val="00EF45EE"/>
    <w:rsid w:val="00F000EA"/>
    <w:rsid w:val="00F02898"/>
    <w:rsid w:val="00F0396E"/>
    <w:rsid w:val="00F1302C"/>
    <w:rsid w:val="00F22A15"/>
    <w:rsid w:val="00F2407A"/>
    <w:rsid w:val="00F2780A"/>
    <w:rsid w:val="00F303C6"/>
    <w:rsid w:val="00F35DE4"/>
    <w:rsid w:val="00F410F0"/>
    <w:rsid w:val="00F43605"/>
    <w:rsid w:val="00F4559D"/>
    <w:rsid w:val="00F50F8A"/>
    <w:rsid w:val="00F53AD8"/>
    <w:rsid w:val="00F559B7"/>
    <w:rsid w:val="00F575D0"/>
    <w:rsid w:val="00F5793F"/>
    <w:rsid w:val="00F639FA"/>
    <w:rsid w:val="00F64A29"/>
    <w:rsid w:val="00F6549A"/>
    <w:rsid w:val="00F77B00"/>
    <w:rsid w:val="00F805C3"/>
    <w:rsid w:val="00F8369D"/>
    <w:rsid w:val="00F854DF"/>
    <w:rsid w:val="00F85BD4"/>
    <w:rsid w:val="00F90BD2"/>
    <w:rsid w:val="00F92CA6"/>
    <w:rsid w:val="00F9797D"/>
    <w:rsid w:val="00FA016A"/>
    <w:rsid w:val="00FA1048"/>
    <w:rsid w:val="00FA2D2B"/>
    <w:rsid w:val="00FA302B"/>
    <w:rsid w:val="00FA412F"/>
    <w:rsid w:val="00FA6B9B"/>
    <w:rsid w:val="00FA73C3"/>
    <w:rsid w:val="00FB413F"/>
    <w:rsid w:val="00FC082F"/>
    <w:rsid w:val="00FC2870"/>
    <w:rsid w:val="00FC76BA"/>
    <w:rsid w:val="00FD403C"/>
    <w:rsid w:val="00FD7301"/>
    <w:rsid w:val="00FD7DD4"/>
    <w:rsid w:val="00FE27FD"/>
    <w:rsid w:val="00FE559D"/>
    <w:rsid w:val="00FE75D6"/>
    <w:rsid w:val="00FF3CFE"/>
    <w:rsid w:val="00FF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63937"/>
    <w:pPr>
      <w:spacing w:after="120" w:line="276" w:lineRule="auto"/>
    </w:pPr>
    <w:rPr>
      <w:rFonts w:ascii="Calibri" w:hAnsi="Calibri"/>
      <w:sz w:val="22"/>
      <w:szCs w:val="22"/>
    </w:rPr>
  </w:style>
  <w:style w:type="character" w:customStyle="1" w:styleId="a4">
    <w:name w:val="Основной текст Знак"/>
    <w:link w:val="a3"/>
    <w:uiPriority w:val="99"/>
    <w:locked/>
    <w:rsid w:val="00E63937"/>
    <w:rPr>
      <w:rFonts w:ascii="Calibri" w:hAnsi="Calibri" w:cs="Times New Roman"/>
      <w:lang w:eastAsia="ru-RU"/>
    </w:rPr>
  </w:style>
  <w:style w:type="paragraph" w:styleId="a5">
    <w:name w:val="Normal (Web)"/>
    <w:basedOn w:val="a"/>
    <w:uiPriority w:val="99"/>
    <w:rsid w:val="00E63937"/>
    <w:pPr>
      <w:spacing w:before="100" w:beforeAutospacing="1" w:after="100" w:afterAutospacing="1"/>
    </w:pPr>
  </w:style>
  <w:style w:type="character" w:styleId="a6">
    <w:name w:val="Hyperlink"/>
    <w:uiPriority w:val="99"/>
    <w:rsid w:val="00E63937"/>
    <w:rPr>
      <w:rFonts w:cs="Times New Roman"/>
      <w:color w:val="0000FF"/>
      <w:u w:val="single"/>
    </w:rPr>
  </w:style>
  <w:style w:type="paragraph" w:styleId="a7">
    <w:name w:val="Balloon Text"/>
    <w:basedOn w:val="a"/>
    <w:link w:val="a8"/>
    <w:uiPriority w:val="99"/>
    <w:semiHidden/>
    <w:rsid w:val="00E12193"/>
    <w:rPr>
      <w:rFonts w:ascii="Tahoma" w:hAnsi="Tahoma" w:cs="Tahoma"/>
      <w:sz w:val="16"/>
      <w:szCs w:val="16"/>
    </w:rPr>
  </w:style>
  <w:style w:type="character" w:customStyle="1" w:styleId="a8">
    <w:name w:val="Текст выноски Знак"/>
    <w:link w:val="a7"/>
    <w:uiPriority w:val="99"/>
    <w:semiHidden/>
    <w:rsid w:val="00A70A10"/>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imp19-68@yandex.ru" TargetMode="External"/><Relationship Id="rId3" Type="http://schemas.microsoft.com/office/2007/relationships/stylesWithEffects" Target="stylesWithEffects.xml"/><Relationship Id="rId7" Type="http://schemas.openxmlformats.org/officeDocument/2006/relationships/hyperlink" Target="http://www.enisey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2016-06-20T07:55:00Z</cp:lastPrinted>
  <dcterms:created xsi:type="dcterms:W3CDTF">2016-06-29T07:21:00Z</dcterms:created>
  <dcterms:modified xsi:type="dcterms:W3CDTF">2016-06-29T07:21:00Z</dcterms:modified>
</cp:coreProperties>
</file>