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E" w:rsidRDefault="00DD0CD9" w:rsidP="00F337AE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063F2850" wp14:editId="3FFA291A">
            <wp:simplePos x="0" y="0"/>
            <wp:positionH relativeFrom="page">
              <wp:posOffset>3448050</wp:posOffset>
            </wp:positionH>
            <wp:positionV relativeFrom="paragraph">
              <wp:posOffset>0</wp:posOffset>
            </wp:positionV>
            <wp:extent cx="67627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AE" w:rsidRPr="00791191" w:rsidRDefault="00F337AE" w:rsidP="00F337AE">
      <w:pPr>
        <w:pStyle w:val="a3"/>
        <w:jc w:val="center"/>
        <w:rPr>
          <w:rFonts w:ascii="Times New Roman" w:hAnsi="Times New Roman"/>
        </w:rPr>
      </w:pPr>
    </w:p>
    <w:p w:rsidR="00F337AE" w:rsidRPr="00791191" w:rsidRDefault="00F337AE" w:rsidP="00F337AE">
      <w:pPr>
        <w:pStyle w:val="a3"/>
        <w:jc w:val="center"/>
        <w:rPr>
          <w:rFonts w:ascii="Times New Roman" w:hAnsi="Times New Roman"/>
        </w:rPr>
      </w:pPr>
    </w:p>
    <w:p w:rsidR="00F337AE" w:rsidRPr="002D098E" w:rsidRDefault="00F337AE" w:rsidP="00F337AE">
      <w:pPr>
        <w:pStyle w:val="a3"/>
        <w:jc w:val="center"/>
        <w:rPr>
          <w:rFonts w:ascii="Times New Roman" w:hAnsi="Times New Roman"/>
          <w:b/>
        </w:rPr>
      </w:pPr>
    </w:p>
    <w:p w:rsidR="00F337AE" w:rsidRPr="00791191" w:rsidRDefault="00F337AE" w:rsidP="00F337AE">
      <w:pPr>
        <w:pStyle w:val="a3"/>
        <w:jc w:val="center"/>
        <w:rPr>
          <w:rFonts w:ascii="Times New Roman" w:hAnsi="Times New Roman"/>
        </w:rPr>
      </w:pPr>
    </w:p>
    <w:p w:rsidR="00F337AE" w:rsidRPr="00791191" w:rsidRDefault="00F337AE" w:rsidP="00F33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191">
        <w:rPr>
          <w:rFonts w:ascii="Times New Roman" w:hAnsi="Times New Roman"/>
          <w:b/>
          <w:sz w:val="28"/>
          <w:szCs w:val="28"/>
        </w:rPr>
        <w:t>АДМИНИСТРАЦИЯ ГОРОДА ЕНИСЕЙСКА</w:t>
      </w:r>
    </w:p>
    <w:p w:rsidR="00F337AE" w:rsidRPr="00791191" w:rsidRDefault="00F337AE" w:rsidP="00F337AE">
      <w:pPr>
        <w:pStyle w:val="a3"/>
        <w:jc w:val="center"/>
        <w:rPr>
          <w:rFonts w:ascii="Times New Roman" w:hAnsi="Times New Roman"/>
        </w:rPr>
      </w:pPr>
      <w:r w:rsidRPr="00791191">
        <w:rPr>
          <w:rFonts w:ascii="Times New Roman" w:hAnsi="Times New Roman"/>
        </w:rPr>
        <w:t>Красноярского края</w:t>
      </w:r>
    </w:p>
    <w:p w:rsidR="00F337AE" w:rsidRPr="00791191" w:rsidRDefault="00F337AE" w:rsidP="00F337AE">
      <w:pPr>
        <w:pStyle w:val="a3"/>
        <w:jc w:val="center"/>
        <w:rPr>
          <w:rFonts w:ascii="Times New Roman" w:hAnsi="Times New Roman"/>
        </w:rPr>
      </w:pPr>
    </w:p>
    <w:p w:rsidR="00F337AE" w:rsidRPr="00791191" w:rsidRDefault="00F337AE" w:rsidP="00F337AE">
      <w:pPr>
        <w:pStyle w:val="a3"/>
        <w:jc w:val="center"/>
        <w:rPr>
          <w:rFonts w:ascii="Times New Roman" w:hAnsi="Times New Roman"/>
        </w:rPr>
      </w:pPr>
    </w:p>
    <w:p w:rsidR="00F337AE" w:rsidRDefault="00F337AE" w:rsidP="00F337AE">
      <w:pPr>
        <w:pStyle w:val="a3"/>
        <w:jc w:val="center"/>
        <w:rPr>
          <w:rFonts w:ascii="Times New Roman" w:hAnsi="Times New Roman"/>
          <w:b/>
          <w:sz w:val="44"/>
        </w:rPr>
      </w:pPr>
      <w:r w:rsidRPr="00791191">
        <w:rPr>
          <w:rFonts w:ascii="Times New Roman" w:hAnsi="Times New Roman"/>
          <w:b/>
          <w:sz w:val="44"/>
        </w:rPr>
        <w:t>ПОСТАНОВЛЕНИЕ</w:t>
      </w:r>
    </w:p>
    <w:p w:rsidR="00F337AE" w:rsidRDefault="00F337AE" w:rsidP="00F337AE">
      <w:pPr>
        <w:pStyle w:val="a3"/>
        <w:jc w:val="center"/>
        <w:rPr>
          <w:rFonts w:ascii="Times New Roman" w:hAnsi="Times New Roman"/>
          <w:b/>
          <w:sz w:val="44"/>
        </w:rPr>
      </w:pPr>
    </w:p>
    <w:p w:rsidR="00F337AE" w:rsidRPr="00EC4224" w:rsidRDefault="00F337AE" w:rsidP="00F337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9593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_</w:t>
      </w:r>
      <w:r w:rsidRPr="00791191">
        <w:rPr>
          <w:rFonts w:ascii="Times New Roman" w:hAnsi="Times New Roman"/>
          <w:sz w:val="28"/>
          <w:szCs w:val="28"/>
        </w:rPr>
        <w:t xml:space="preserve"> _</w:t>
      </w:r>
      <w:r w:rsidR="0049593D">
        <w:rPr>
          <w:rFonts w:ascii="Times New Roman" w:hAnsi="Times New Roman"/>
          <w:sz w:val="28"/>
          <w:szCs w:val="28"/>
        </w:rPr>
        <w:t>10_</w:t>
      </w:r>
      <w:r w:rsidRPr="0079119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911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91191">
        <w:rPr>
          <w:rFonts w:ascii="Times New Roman" w:hAnsi="Times New Roman"/>
          <w:sz w:val="28"/>
          <w:szCs w:val="28"/>
        </w:rPr>
        <w:t xml:space="preserve">         г. Енисейск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91191">
        <w:rPr>
          <w:rFonts w:ascii="Times New Roman" w:hAnsi="Times New Roman"/>
          <w:sz w:val="28"/>
          <w:szCs w:val="28"/>
        </w:rPr>
        <w:t xml:space="preserve">    </w:t>
      </w:r>
      <w:r w:rsidR="0049593D">
        <w:rPr>
          <w:rFonts w:ascii="Times New Roman" w:hAnsi="Times New Roman"/>
          <w:sz w:val="28"/>
          <w:szCs w:val="28"/>
        </w:rPr>
        <w:t xml:space="preserve"> </w:t>
      </w:r>
      <w:r w:rsidRPr="0079119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</w:t>
      </w:r>
      <w:r w:rsidR="0049593D">
        <w:rPr>
          <w:rFonts w:ascii="Times New Roman" w:hAnsi="Times New Roman"/>
          <w:sz w:val="28"/>
          <w:szCs w:val="28"/>
        </w:rPr>
        <w:t>175-п_</w:t>
      </w:r>
    </w:p>
    <w:p w:rsidR="00F337AE" w:rsidRDefault="00F337AE" w:rsidP="00F337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7AE" w:rsidRPr="00791191" w:rsidRDefault="00F337AE" w:rsidP="00F337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7AE" w:rsidRDefault="00F337AE" w:rsidP="00F337AE">
      <w:pPr>
        <w:pStyle w:val="a3"/>
        <w:rPr>
          <w:rFonts w:ascii="Times New Roman" w:hAnsi="Times New Roman"/>
          <w:sz w:val="24"/>
          <w:szCs w:val="24"/>
        </w:rPr>
      </w:pPr>
      <w:r w:rsidRPr="00F337AE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F337AE" w:rsidRDefault="00F337AE" w:rsidP="00F337AE">
      <w:pPr>
        <w:pStyle w:val="a3"/>
        <w:rPr>
          <w:rFonts w:ascii="Times New Roman" w:hAnsi="Times New Roman"/>
          <w:sz w:val="24"/>
          <w:szCs w:val="24"/>
        </w:rPr>
      </w:pPr>
      <w:r w:rsidRPr="00F337AE">
        <w:rPr>
          <w:rFonts w:ascii="Times New Roman" w:hAnsi="Times New Roman"/>
          <w:sz w:val="24"/>
          <w:szCs w:val="24"/>
        </w:rPr>
        <w:t xml:space="preserve"> города Енисейска от 17.03.2014 № 99-п «Об утверждении </w:t>
      </w:r>
    </w:p>
    <w:p w:rsidR="00F337AE" w:rsidRPr="00F337AE" w:rsidRDefault="00F337AE" w:rsidP="00F337AE">
      <w:pPr>
        <w:pStyle w:val="a3"/>
        <w:rPr>
          <w:rFonts w:ascii="Times New Roman" w:hAnsi="Times New Roman"/>
          <w:sz w:val="24"/>
          <w:szCs w:val="24"/>
        </w:rPr>
      </w:pPr>
      <w:r w:rsidRPr="00F337AE">
        <w:rPr>
          <w:rFonts w:ascii="Times New Roman" w:hAnsi="Times New Roman"/>
          <w:sz w:val="24"/>
          <w:szCs w:val="24"/>
        </w:rPr>
        <w:t>порядков предоставления адресной материальной помощи»</w:t>
      </w:r>
    </w:p>
    <w:p w:rsidR="00F337AE" w:rsidRPr="00F337AE" w:rsidRDefault="00F337AE" w:rsidP="00F337AE">
      <w:pPr>
        <w:pStyle w:val="a3"/>
        <w:rPr>
          <w:rFonts w:ascii="Times New Roman" w:hAnsi="Times New Roman"/>
          <w:sz w:val="24"/>
          <w:szCs w:val="24"/>
        </w:rPr>
      </w:pPr>
    </w:p>
    <w:p w:rsidR="00F337AE" w:rsidRPr="00C836EF" w:rsidRDefault="00F337AE" w:rsidP="00F337AE">
      <w:pPr>
        <w:pStyle w:val="a3"/>
        <w:rPr>
          <w:rFonts w:ascii="Times New Roman" w:hAnsi="Times New Roman"/>
          <w:sz w:val="28"/>
          <w:szCs w:val="28"/>
        </w:rPr>
      </w:pPr>
    </w:p>
    <w:p w:rsidR="00F337AE" w:rsidRDefault="00F337AE" w:rsidP="00F337AE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 исполнение Закона Красноярского края от 03.03.2015 № 8-3219 «О внесении изменений в статью 1 Закона края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«Развитие системы социальной поддержки населения»,     Постановления Правительства Красноярского края от 30.09.2013 № 507-п «Об утверждении государственной программы Красноярского края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Развитие системы социальной поддержки населения» на 2014-2016 годы</w:t>
      </w:r>
      <w:r w:rsidRPr="004E10E1">
        <w:rPr>
          <w:rFonts w:ascii="Times New Roman" w:hAnsi="Times New Roman" w:cs="Times New Roman"/>
          <w:sz w:val="28"/>
          <w:szCs w:val="28"/>
        </w:rPr>
        <w:t>,</w:t>
      </w:r>
      <w:r w:rsidRPr="00791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191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05.12.2013 № 5-1881 </w:t>
      </w:r>
      <w:r w:rsidRPr="00791191">
        <w:rPr>
          <w:rFonts w:ascii="Times New Roman" w:hAnsi="Times New Roman" w:cs="Times New Roman"/>
          <w:bCs/>
          <w:sz w:val="28"/>
          <w:szCs w:val="28"/>
        </w:rPr>
        <w:t>«О краевом бюджете на 2014 год и плановый период 2015 – 2016 годы», Постановления администрации г.Енисейска  от 29.10.2013 № 320-п «Об утверждении муниципальной программы «Система социальной защиты населения города Енисейска» на 2014-2016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1191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4E10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статьями 5.1, 8, 39, 43 Устава</w:t>
      </w:r>
      <w:r w:rsidRPr="004E10E1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Енисейска</w:t>
      </w:r>
      <w:r w:rsidRPr="004E10E1">
        <w:rPr>
          <w:rFonts w:ascii="Times New Roman" w:hAnsi="Times New Roman" w:cs="Times New Roman"/>
          <w:bCs/>
          <w:sz w:val="28"/>
          <w:szCs w:val="28"/>
        </w:rPr>
        <w:t>, ПОСТАНОВЛЯЮ:</w:t>
      </w:r>
      <w:proofErr w:type="gramEnd"/>
    </w:p>
    <w:p w:rsidR="00F337AE" w:rsidRPr="00F337AE" w:rsidRDefault="00F337AE" w:rsidP="00F337A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следующие изменения в  </w:t>
      </w:r>
      <w:r w:rsidRPr="00F337AE">
        <w:rPr>
          <w:rFonts w:ascii="Times New Roman" w:hAnsi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7AE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F337AE">
        <w:rPr>
          <w:rFonts w:ascii="Times New Roman" w:hAnsi="Times New Roman"/>
          <w:sz w:val="28"/>
          <w:szCs w:val="28"/>
        </w:rPr>
        <w:t xml:space="preserve">нисейска от 17.03.2014 № 99-п «Об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7AE">
        <w:rPr>
          <w:rFonts w:ascii="Times New Roman" w:hAnsi="Times New Roman"/>
          <w:sz w:val="28"/>
          <w:szCs w:val="28"/>
        </w:rPr>
        <w:t>порядков предоставления адресной материальной помощи»</w:t>
      </w:r>
      <w:r>
        <w:rPr>
          <w:rFonts w:ascii="Times New Roman" w:hAnsi="Times New Roman"/>
          <w:sz w:val="28"/>
          <w:szCs w:val="28"/>
        </w:rPr>
        <w:t>:</w:t>
      </w:r>
    </w:p>
    <w:p w:rsidR="00F337AE" w:rsidRDefault="00F337A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 5 «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адресной материальной помощи на ремонт жилого помещения проживающим на территории г. Енисейска и имеющим доход (среднедушевой доход семьи) ниже </w:t>
      </w:r>
      <w:r w:rsidRPr="00F337AE">
        <w:rPr>
          <w:rFonts w:ascii="Times New Roman" w:hAnsi="Times New Roman" w:cs="Times New Roman"/>
          <w:sz w:val="28"/>
          <w:szCs w:val="28"/>
        </w:rPr>
        <w:t>полуторакратной</w:t>
      </w:r>
      <w:r w:rsidRPr="003969C1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минимума, установленной для пенсионеров по соответствующей группе территорий Красноярского края,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</w:t>
      </w:r>
      <w:proofErr w:type="gramEnd"/>
      <w:r w:rsidRPr="003969C1">
        <w:rPr>
          <w:rFonts w:ascii="Times New Roman" w:hAnsi="Times New Roman" w:cs="Times New Roman"/>
          <w:sz w:val="28"/>
          <w:szCs w:val="28"/>
        </w:rPr>
        <w:t xml:space="preserve"> супружеским парам из числа указанных граждан, семьям, состоящим из указанных граждан, не имеющим </w:t>
      </w:r>
      <w:r w:rsidRPr="003969C1">
        <w:rPr>
          <w:rFonts w:ascii="Times New Roman" w:hAnsi="Times New Roman" w:cs="Times New Roman"/>
          <w:sz w:val="28"/>
          <w:szCs w:val="28"/>
        </w:rPr>
        <w:lastRenderedPageBreak/>
        <w:t>в своем составе трудоспособных членов семьи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(Приложение № 1)</w:t>
      </w:r>
      <w:r w:rsidR="002D098E">
        <w:rPr>
          <w:rFonts w:ascii="Times New Roman" w:hAnsi="Times New Roman" w:cs="Times New Roman"/>
          <w:sz w:val="28"/>
          <w:szCs w:val="28"/>
        </w:rPr>
        <w:t>.</w:t>
      </w:r>
    </w:p>
    <w:p w:rsidR="002D098E" w:rsidRPr="00F07EB1" w:rsidRDefault="002D098E" w:rsidP="002D09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в газете «Енисейск-плюс», разместить на официальном сайте города Енисейска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eniseysk</w:t>
      </w:r>
      <w:proofErr w:type="spellEnd"/>
      <w:r w:rsidRPr="00F07EB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F07EB1">
        <w:t xml:space="preserve"> </w:t>
      </w:r>
    </w:p>
    <w:p w:rsidR="002D098E" w:rsidRPr="000E1279" w:rsidRDefault="002D098E" w:rsidP="002D09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1279">
        <w:rPr>
          <w:sz w:val="28"/>
          <w:szCs w:val="28"/>
        </w:rPr>
        <w:t xml:space="preserve">. </w:t>
      </w:r>
      <w:proofErr w:type="gramStart"/>
      <w:r w:rsidRPr="000E1279">
        <w:rPr>
          <w:sz w:val="28"/>
          <w:szCs w:val="28"/>
        </w:rPr>
        <w:t>Контроль за</w:t>
      </w:r>
      <w:proofErr w:type="gramEnd"/>
      <w:r w:rsidRPr="000E1279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Н. В. Черемных. </w:t>
      </w:r>
    </w:p>
    <w:p w:rsidR="002D098E" w:rsidRPr="000E1279" w:rsidRDefault="002D098E" w:rsidP="002D0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1279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</w:t>
      </w:r>
      <w:r w:rsidR="00DD0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98E" w:rsidRPr="000E1279" w:rsidRDefault="002D098E" w:rsidP="002D0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2D0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279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</w:t>
      </w:r>
      <w:r w:rsidRPr="006627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1279">
        <w:rPr>
          <w:rFonts w:ascii="Times New Roman" w:hAnsi="Times New Roman" w:cs="Times New Roman"/>
          <w:sz w:val="28"/>
          <w:szCs w:val="28"/>
        </w:rPr>
        <w:t xml:space="preserve">           И.Н. Антипов </w:t>
      </w:r>
    </w:p>
    <w:p w:rsidR="002D098E" w:rsidRDefault="002D098E" w:rsidP="002D0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8E" w:rsidRDefault="002D098E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F68" w:rsidRDefault="008C2F68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F68" w:rsidRDefault="008C2F68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F337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098E" w:rsidTr="002D098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D098E" w:rsidRDefault="002D098E" w:rsidP="00F337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D098E" w:rsidRPr="00791191" w:rsidRDefault="002D098E" w:rsidP="002D09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1 </w:t>
            </w:r>
          </w:p>
          <w:p w:rsidR="002D098E" w:rsidRDefault="002D098E" w:rsidP="002D09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2D098E" w:rsidRDefault="002D098E" w:rsidP="002D09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Енисейска </w:t>
            </w:r>
          </w:p>
          <w:p w:rsidR="002D098E" w:rsidRPr="004E10E1" w:rsidRDefault="002D098E" w:rsidP="002D09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58301B">
              <w:rPr>
                <w:rFonts w:ascii="Times New Roman" w:hAnsi="Times New Roman" w:cs="Times New Roman"/>
                <w:bCs/>
                <w:sz w:val="24"/>
                <w:szCs w:val="24"/>
              </w:rPr>
              <w:t>14.10.2015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 </w:t>
            </w:r>
            <w:r w:rsidR="0058301B">
              <w:rPr>
                <w:rFonts w:ascii="Times New Roman" w:hAnsi="Times New Roman" w:cs="Times New Roman"/>
                <w:bCs/>
                <w:sz w:val="24"/>
                <w:szCs w:val="24"/>
              </w:rPr>
              <w:t>175-п</w:t>
            </w:r>
          </w:p>
          <w:p w:rsidR="002D098E" w:rsidRDefault="002D098E" w:rsidP="00F337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98E" w:rsidRDefault="002D098E" w:rsidP="00DD0C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0CD9" w:rsidRDefault="00DD0CD9" w:rsidP="00DD0CD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DD0CD9">
        <w:rPr>
          <w:rFonts w:ascii="Times New Roman" w:hAnsi="Times New Roman"/>
          <w:b/>
          <w:sz w:val="28"/>
          <w:szCs w:val="28"/>
        </w:rPr>
        <w:t xml:space="preserve">орядок предоставления </w:t>
      </w:r>
      <w:r w:rsidR="00F337AE" w:rsidRPr="00DD0CD9">
        <w:rPr>
          <w:rFonts w:ascii="Times New Roman" w:hAnsi="Times New Roman"/>
          <w:b/>
          <w:sz w:val="28"/>
          <w:szCs w:val="28"/>
        </w:rPr>
        <w:t>единовременной адресной материальной помощи на ремонт жилого помещения граждан</w:t>
      </w:r>
      <w:r w:rsidRPr="00DD0CD9">
        <w:rPr>
          <w:rFonts w:ascii="Times New Roman" w:hAnsi="Times New Roman"/>
          <w:b/>
          <w:sz w:val="28"/>
          <w:szCs w:val="28"/>
        </w:rPr>
        <w:t xml:space="preserve">ам </w:t>
      </w:r>
      <w:r w:rsidR="00F337AE" w:rsidRPr="00DD0CD9">
        <w:rPr>
          <w:rFonts w:ascii="Times New Roman" w:hAnsi="Times New Roman"/>
          <w:b/>
          <w:sz w:val="28"/>
          <w:szCs w:val="28"/>
        </w:rPr>
        <w:t>Российской Федерации, постоянно проживающим и (или) имеющим временную регистрацию по месту пребывания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края, за 3 последних календарных месяца, предшествующих месяцу подачи заявления об оказании единовременной адресной</w:t>
      </w:r>
      <w:proofErr w:type="gramEnd"/>
      <w:r w:rsidR="00F337AE" w:rsidRPr="00DD0CD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337AE" w:rsidRPr="00DD0CD9">
        <w:rPr>
          <w:rFonts w:ascii="Times New Roman" w:hAnsi="Times New Roman"/>
          <w:b/>
          <w:sz w:val="28"/>
          <w:szCs w:val="28"/>
        </w:rPr>
        <w:t>материальной помощи на ремонт жилого помещения, обратившимся: одиноко проживающим неработающим гражданам, достигшим пенсионного возраста (женщины - 55 лет, мужчины - 60 лет), и инвалидам I и II групп, а также одиноко проживающим супружеским парам из числа неработающих граждан, достигших пенсионного возраста (женщины - 55 лет, мужчины - 60 лет), и инвалидов I и II групп, семьям, состоящим из указанных граждан, не имеющим в своем</w:t>
      </w:r>
      <w:proofErr w:type="gramEnd"/>
      <w:r w:rsidR="00F337AE" w:rsidRPr="00DD0CD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337AE" w:rsidRPr="00DD0CD9">
        <w:rPr>
          <w:rFonts w:ascii="Times New Roman" w:hAnsi="Times New Roman"/>
          <w:b/>
          <w:sz w:val="28"/>
          <w:szCs w:val="28"/>
        </w:rPr>
        <w:t>составе трудоспособных членов семьи (за исключением несовершеннолетних либо обучающихся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более чем до достижения возраста 23 лет) (далее - адресная материальная помощь на ремонт жилого помещения).</w:t>
      </w:r>
      <w:r w:rsidR="00F337AE" w:rsidRPr="00DD0CD9">
        <w:rPr>
          <w:rFonts w:ascii="Times New Roman" w:hAnsi="Times New Roman"/>
          <w:b/>
          <w:sz w:val="28"/>
          <w:szCs w:val="28"/>
        </w:rPr>
        <w:br/>
      </w:r>
      <w:proofErr w:type="gramEnd"/>
    </w:p>
    <w:p w:rsidR="00F337AE" w:rsidRDefault="00F337AE" w:rsidP="00DD0C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CD9">
        <w:rPr>
          <w:rFonts w:ascii="Times New Roman" w:hAnsi="Times New Roman"/>
          <w:b/>
          <w:sz w:val="28"/>
          <w:szCs w:val="28"/>
        </w:rPr>
        <w:br/>
      </w:r>
      <w:r w:rsidR="00DD0CD9">
        <w:rPr>
          <w:rFonts w:ascii="Times New Roman" w:hAnsi="Times New Roman"/>
          <w:sz w:val="28"/>
          <w:szCs w:val="28"/>
        </w:rPr>
        <w:t xml:space="preserve">     </w:t>
      </w:r>
      <w:r w:rsidRPr="00F337AE">
        <w:rPr>
          <w:rFonts w:ascii="Times New Roman" w:hAnsi="Times New Roman"/>
          <w:sz w:val="28"/>
          <w:szCs w:val="28"/>
        </w:rPr>
        <w:br/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>Получателями адресной материальной помощи на ремонт жилого помещения являются граждане Российской Федерации, постоянно проживающие и (или) имеющие временную регистрацию по месту пребывания на территории Красноярского края и имеющие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</w:t>
      </w:r>
      <w:proofErr w:type="gramEnd"/>
      <w:r w:rsidRPr="00F337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37AE">
        <w:rPr>
          <w:rFonts w:ascii="Times New Roman" w:hAnsi="Times New Roman"/>
          <w:sz w:val="28"/>
          <w:szCs w:val="28"/>
        </w:rPr>
        <w:t xml:space="preserve">помощи на ремонт жилого помещения, обратившиеся: одиноко проживающие неработающие граждане, достигшие пенсионного возраста (женщины - 55 лет, мужчины - 60 лет), и инвалиды I и II групп, а также одиноко проживающие супружеские пары из числа неработающих граждан, достигших пенсионного возраста (женщины - 55 лет, мужчины 60 - лет), и инвалидов I и II групп, семьи, состоящие из </w:t>
      </w:r>
      <w:r w:rsidRPr="00F337AE">
        <w:rPr>
          <w:rFonts w:ascii="Times New Roman" w:hAnsi="Times New Roman"/>
          <w:sz w:val="28"/>
          <w:szCs w:val="28"/>
        </w:rPr>
        <w:lastRenderedPageBreak/>
        <w:t>указанных граждан, не имеющие в своем составе</w:t>
      </w:r>
      <w:proofErr w:type="gramEnd"/>
      <w:r w:rsidRPr="00F337AE">
        <w:rPr>
          <w:rFonts w:ascii="Times New Roman" w:hAnsi="Times New Roman"/>
          <w:sz w:val="28"/>
          <w:szCs w:val="28"/>
        </w:rPr>
        <w:t xml:space="preserve"> трудоспособных членов семьи (за исключением несовершеннолетних либо обучающихся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более чем до достижения возраста 23 лет).</w:t>
      </w:r>
    </w:p>
    <w:p w:rsidR="00F337A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Принципом и критерием отбора территорий для реализации подпрограммных мероприятий в части назначения адресной материальной помощи на ремонт жилого помещения является наличие в территориях Красноярского края граждан, относящихся к данной категории.</w:t>
      </w:r>
    </w:p>
    <w:p w:rsidR="00F337A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Принципом и критерием выбора получателей адресной материальной помощи на ремонт жилого помещения является подтвержденная нуждаемость в ремонте жилого помещения.</w:t>
      </w:r>
    </w:p>
    <w:p w:rsidR="00F337A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 xml:space="preserve">Учет и исчисление величины дохода (среднедушевого дохода) в целях определения права на получение адресной материальной помощи на ремонт жилого помещения осуществляется в соответствии с </w:t>
      </w:r>
      <w:hyperlink r:id="rId8" w:history="1">
        <w:r w:rsidRPr="00F337A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Pr="00F337AE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F337A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</w:t>
        </w:r>
        <w:proofErr w:type="gramEnd"/>
        <w:r w:rsidRPr="00F337A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  </w:r>
      </w:hyperlink>
      <w:r w:rsidRPr="00F337AE">
        <w:rPr>
          <w:rFonts w:ascii="Times New Roman" w:hAnsi="Times New Roman"/>
          <w:sz w:val="28"/>
          <w:szCs w:val="28"/>
        </w:rPr>
        <w:t>.</w:t>
      </w:r>
    </w:p>
    <w:p w:rsidR="002D098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 xml:space="preserve">     Назначение адресной материальной помощи на ремонт жилого помещения осуществляется по месту жительства граждан (являющегося основным или единственным местом жительства при наличии регистрации) уполномоченным </w:t>
      </w:r>
      <w:r w:rsidR="002D098E">
        <w:rPr>
          <w:rFonts w:ascii="Times New Roman" w:hAnsi="Times New Roman"/>
          <w:sz w:val="28"/>
          <w:szCs w:val="28"/>
        </w:rPr>
        <w:t>органом местного самоуправления.</w:t>
      </w:r>
      <w:r w:rsidRPr="00F337AE">
        <w:rPr>
          <w:rFonts w:ascii="Times New Roman" w:hAnsi="Times New Roman"/>
          <w:sz w:val="28"/>
          <w:szCs w:val="28"/>
        </w:rPr>
        <w:br/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 xml:space="preserve">Для назначения адресной материальной помощи на ремонт жилого помещения гражданин или его законный представитель (далее - заявитель) вправе по своему выбору обратиться в </w:t>
      </w:r>
      <w:r w:rsidR="002D098E">
        <w:rPr>
          <w:rFonts w:ascii="Times New Roman" w:hAnsi="Times New Roman"/>
          <w:sz w:val="28"/>
          <w:szCs w:val="28"/>
        </w:rPr>
        <w:t xml:space="preserve">Управление социальной защиты населения администрации города Енисейска </w:t>
      </w:r>
      <w:r w:rsidRPr="00F337AE">
        <w:rPr>
          <w:rFonts w:ascii="Times New Roman" w:hAnsi="Times New Roman"/>
          <w:sz w:val="28"/>
          <w:szCs w:val="28"/>
        </w:rPr>
        <w:t>или многофункциональный центр с письменным заявлением с приложением необходимых документов и указанием номера счета, открытого в российской кредитной организации, или номера почтового отделения, а также способа направления уведомления о принятом решении</w:t>
      </w:r>
      <w:proofErr w:type="gramEnd"/>
      <w:r w:rsidRPr="00F337AE">
        <w:rPr>
          <w:rFonts w:ascii="Times New Roman" w:hAnsi="Times New Roman"/>
          <w:sz w:val="28"/>
          <w:szCs w:val="28"/>
        </w:rPr>
        <w:t xml:space="preserve"> (по электронной почте или на бумажном носителе) лично, либо направить их почтовым отправлением с уведомлением о вручении и описью вложения, либо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2D098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 xml:space="preserve">Назначение адресной материальной помощи на ремонт жилого помещения производится на </w:t>
      </w:r>
      <w:r w:rsidR="002D098E">
        <w:rPr>
          <w:rFonts w:ascii="Times New Roman" w:hAnsi="Times New Roman"/>
          <w:sz w:val="28"/>
          <w:szCs w:val="28"/>
        </w:rPr>
        <w:t>основании следующих документов:</w:t>
      </w:r>
      <w:r w:rsidRPr="00F337AE">
        <w:rPr>
          <w:rFonts w:ascii="Times New Roman" w:hAnsi="Times New Roman"/>
          <w:sz w:val="28"/>
          <w:szCs w:val="28"/>
        </w:rPr>
        <w:br/>
        <w:t>     а) копии паспорта гражданина Российской Федерации или документа, его заменяющего, удос</w:t>
      </w:r>
      <w:r w:rsidR="002D098E">
        <w:rPr>
          <w:rFonts w:ascii="Times New Roman" w:hAnsi="Times New Roman"/>
          <w:sz w:val="28"/>
          <w:szCs w:val="28"/>
        </w:rPr>
        <w:t>товеряющего личность заявителя;</w:t>
      </w:r>
      <w:r w:rsidRPr="00F337AE">
        <w:rPr>
          <w:rFonts w:ascii="Times New Roman" w:hAnsi="Times New Roman"/>
          <w:sz w:val="28"/>
          <w:szCs w:val="28"/>
        </w:rPr>
        <w:br/>
      </w:r>
      <w:r w:rsidRPr="00F337AE">
        <w:rPr>
          <w:rFonts w:ascii="Times New Roman" w:hAnsi="Times New Roman"/>
          <w:sz w:val="28"/>
          <w:szCs w:val="28"/>
        </w:rPr>
        <w:lastRenderedPageBreak/>
        <w:t>     б) 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</w:t>
      </w:r>
      <w:r w:rsidR="002D098E">
        <w:rPr>
          <w:rFonts w:ascii="Times New Roman" w:hAnsi="Times New Roman"/>
          <w:sz w:val="28"/>
          <w:szCs w:val="28"/>
        </w:rPr>
        <w:t>енно дееспособному гражданину);</w:t>
      </w:r>
      <w:proofErr w:type="gramEnd"/>
      <w:r w:rsidRPr="00F337AE">
        <w:rPr>
          <w:rFonts w:ascii="Times New Roman" w:hAnsi="Times New Roman"/>
          <w:sz w:val="28"/>
          <w:szCs w:val="28"/>
        </w:rPr>
        <w:br/>
        <w:t>     в) документов, подтверждающих состав семьи заявителя (справка о составе семьи, выписка из домовой книги, выписка из финансово-ли</w:t>
      </w:r>
      <w:r w:rsidR="002D098E">
        <w:rPr>
          <w:rFonts w:ascii="Times New Roman" w:hAnsi="Times New Roman"/>
          <w:sz w:val="28"/>
          <w:szCs w:val="28"/>
        </w:rPr>
        <w:t>цевого счета и пр.);</w:t>
      </w:r>
      <w:r w:rsidRPr="00F337AE">
        <w:rPr>
          <w:rFonts w:ascii="Times New Roman" w:hAnsi="Times New Roman"/>
          <w:sz w:val="28"/>
          <w:szCs w:val="28"/>
        </w:rPr>
        <w:br/>
        <w:t>     г) документов, подтверждающих нетрудоспосо</w:t>
      </w:r>
      <w:r w:rsidR="002D098E">
        <w:rPr>
          <w:rFonts w:ascii="Times New Roman" w:hAnsi="Times New Roman"/>
          <w:sz w:val="28"/>
          <w:szCs w:val="28"/>
        </w:rPr>
        <w:t>бность членов семьи гражданина;</w:t>
      </w:r>
      <w:r w:rsidRPr="00F337AE">
        <w:rPr>
          <w:rFonts w:ascii="Times New Roman" w:hAnsi="Times New Roman"/>
          <w:sz w:val="28"/>
          <w:szCs w:val="28"/>
        </w:rPr>
        <w:br/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>д) документа, подтверждающего правовые основания владения или пользования гражданином жилым помещением (договор найма жилого помещения, свидетельство (копия) о государственной регистрации права собственности или выписка из Единого государственного реестра прав на недвиж</w:t>
      </w:r>
      <w:r w:rsidR="002D098E">
        <w:rPr>
          <w:rFonts w:ascii="Times New Roman" w:hAnsi="Times New Roman"/>
          <w:sz w:val="28"/>
          <w:szCs w:val="28"/>
        </w:rPr>
        <w:t>имое имущество и сделок с ним);</w:t>
      </w:r>
      <w:r w:rsidRPr="00F337AE">
        <w:rPr>
          <w:rFonts w:ascii="Times New Roman" w:hAnsi="Times New Roman"/>
          <w:sz w:val="28"/>
          <w:szCs w:val="28"/>
        </w:rPr>
        <w:br/>
        <w:t>     е) документов, подтверждающих доход заявителя (одиноко проживающей супружеской пары) за 3 последних календарных месяца, предшествующих месяцу обращения.</w:t>
      </w:r>
      <w:proofErr w:type="gramEnd"/>
      <w:r w:rsidRPr="00F337AE">
        <w:rPr>
          <w:rFonts w:ascii="Times New Roman" w:hAnsi="Times New Roman"/>
          <w:sz w:val="28"/>
          <w:szCs w:val="28"/>
        </w:rPr>
        <w:t xml:space="preserve"> По желанию заявителей сведения о доходах, находящиеся в распоряжении органов и организаций, предоставляющих государственные или муниципальные услуги, могут быть запрошены уполномоченным органом местно</w:t>
      </w:r>
      <w:r w:rsidR="002D098E">
        <w:rPr>
          <w:rFonts w:ascii="Times New Roman" w:hAnsi="Times New Roman"/>
          <w:sz w:val="28"/>
          <w:szCs w:val="28"/>
        </w:rPr>
        <w:t>го самоуправления;</w:t>
      </w:r>
    </w:p>
    <w:p w:rsidR="002D098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ж) документов, подтверждающих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помещения).</w:t>
      </w:r>
    </w:p>
    <w:p w:rsidR="002D098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>Документы, необходимые для назначения единовременной адресной материальной помощи на ремонт жилого помещения, запрашиваются уполномоченным органом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документы, за исключением документов, предусмотренных частью 6 статьи 7 Закона N 210-ФЗ, находятся в распоряжении таких органов либо организаций и указанные документы не были представлены заявителем</w:t>
      </w:r>
      <w:proofErr w:type="gramEnd"/>
      <w:r w:rsidRPr="00F337AE">
        <w:rPr>
          <w:rFonts w:ascii="Times New Roman" w:hAnsi="Times New Roman"/>
          <w:sz w:val="28"/>
          <w:szCs w:val="28"/>
        </w:rPr>
        <w:t xml:space="preserve"> по собственной инициативе. Межведомственное информационное взаимодействие осуществляется в соответствии с требованиями Закона N 210-ФЗ.</w:t>
      </w:r>
    </w:p>
    <w:p w:rsidR="002D098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Необходимость проведения ремонта в занимаемом жилом помещении, и стоимость необходимых материалов и работ подтверждается решением (актом) комиссии, созданной уполномоченным органом местного самоуправления.</w:t>
      </w:r>
      <w:r w:rsidRPr="00F337AE">
        <w:rPr>
          <w:rFonts w:ascii="Times New Roman" w:hAnsi="Times New Roman"/>
          <w:sz w:val="28"/>
          <w:szCs w:val="28"/>
        </w:rPr>
        <w:br/>
        <w:t xml:space="preserve">     Решение о назначении (отказе в назначении) адресной материальной помощи на ремонт жилого помещения, ее размере принимается </w:t>
      </w:r>
      <w:r w:rsidR="002D098E">
        <w:rPr>
          <w:rFonts w:ascii="Times New Roman" w:hAnsi="Times New Roman"/>
          <w:sz w:val="28"/>
          <w:szCs w:val="28"/>
        </w:rPr>
        <w:t xml:space="preserve">Управлением социальной </w:t>
      </w:r>
      <w:proofErr w:type="gramStart"/>
      <w:r w:rsidR="002D098E">
        <w:rPr>
          <w:rFonts w:ascii="Times New Roman" w:hAnsi="Times New Roman"/>
          <w:sz w:val="28"/>
          <w:szCs w:val="28"/>
        </w:rPr>
        <w:t>защиты населения администрации города Енисейска</w:t>
      </w:r>
      <w:proofErr w:type="gramEnd"/>
      <w:r w:rsidR="002D098E">
        <w:rPr>
          <w:rFonts w:ascii="Times New Roman" w:hAnsi="Times New Roman"/>
          <w:sz w:val="28"/>
          <w:szCs w:val="28"/>
        </w:rPr>
        <w:t xml:space="preserve"> </w:t>
      </w:r>
      <w:r w:rsidRPr="00F337AE">
        <w:rPr>
          <w:rFonts w:ascii="Times New Roman" w:hAnsi="Times New Roman"/>
          <w:sz w:val="28"/>
          <w:szCs w:val="28"/>
        </w:rPr>
        <w:t>с учетом нуждаемости граждан на основании предложений комиссий, созданных уполномоченными органами местного самоуправления.</w:t>
      </w:r>
    </w:p>
    <w:p w:rsidR="002D098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lastRenderedPageBreak/>
        <w:t>     Адресная материальная помощь на ремонт жилого помещения предоставляется в предельном размере не более 15000 рублей в течение трех лет, предшествующих обращению, начиная с 1 января 2014 года.</w:t>
      </w:r>
      <w:r w:rsidRPr="00F337AE">
        <w:rPr>
          <w:rFonts w:ascii="Times New Roman" w:hAnsi="Times New Roman"/>
          <w:sz w:val="28"/>
          <w:szCs w:val="28"/>
        </w:rPr>
        <w:br/>
      </w:r>
      <w:r w:rsidRPr="00F337AE">
        <w:rPr>
          <w:rFonts w:ascii="Times New Roman" w:hAnsi="Times New Roman"/>
          <w:sz w:val="28"/>
          <w:szCs w:val="28"/>
        </w:rPr>
        <w:br/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>Размер единовременной адресной материальной помощи на ремонт жилого помещения определяется на основании стоимости необходимых материалов и работ, подтвержденной решением (актом) комиссии, созданной уполномоченным органом местного самоуправления, либо размера фактически произведенных гражданином финансовых затрат на ремонт жилого помещения с учетом размера адресной материальной помощи на ремонт жилого помещения, оказанной ранее, но не более 15000 рублей в течение трех лет, предшествующих обращению</w:t>
      </w:r>
      <w:proofErr w:type="gramEnd"/>
      <w:r w:rsidRPr="00F337AE">
        <w:rPr>
          <w:rFonts w:ascii="Times New Roman" w:hAnsi="Times New Roman"/>
          <w:sz w:val="28"/>
          <w:szCs w:val="28"/>
        </w:rPr>
        <w:t>, начиная с 1 января 2014 года. Каждая ситуация рассматривается индивидуально</w:t>
      </w:r>
      <w:proofErr w:type="gramStart"/>
      <w:r w:rsidRPr="00F337AE">
        <w:rPr>
          <w:rFonts w:ascii="Times New Roman" w:hAnsi="Times New Roman"/>
          <w:sz w:val="28"/>
          <w:szCs w:val="28"/>
        </w:rPr>
        <w:t>.</w:t>
      </w:r>
      <w:proofErr w:type="gramEnd"/>
      <w:r w:rsidRPr="00F337AE">
        <w:rPr>
          <w:rFonts w:ascii="Times New Roman" w:hAnsi="Times New Roman"/>
          <w:sz w:val="28"/>
          <w:szCs w:val="28"/>
        </w:rPr>
        <w:br/>
        <w:t>     (</w:t>
      </w:r>
      <w:proofErr w:type="gramStart"/>
      <w:r w:rsidRPr="00F337AE">
        <w:rPr>
          <w:rFonts w:ascii="Times New Roman" w:hAnsi="Times New Roman"/>
          <w:sz w:val="28"/>
          <w:szCs w:val="28"/>
        </w:rPr>
        <w:t>в</w:t>
      </w:r>
      <w:proofErr w:type="gramEnd"/>
      <w:r w:rsidRPr="00F337AE">
        <w:rPr>
          <w:rFonts w:ascii="Times New Roman" w:hAnsi="Times New Roman"/>
          <w:sz w:val="28"/>
          <w:szCs w:val="28"/>
        </w:rPr>
        <w:t xml:space="preserve"> ред. </w:t>
      </w:r>
      <w:hyperlink r:id="rId10" w:history="1">
        <w:r w:rsidRPr="00F337A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Постановления Правительства Красноярского края от 18.06.2015 N 306-п</w:t>
        </w:r>
      </w:hyperlink>
      <w:r w:rsidRPr="00F337AE">
        <w:rPr>
          <w:rFonts w:ascii="Times New Roman" w:hAnsi="Times New Roman"/>
          <w:sz w:val="28"/>
          <w:szCs w:val="28"/>
        </w:rPr>
        <w:t>)</w:t>
      </w:r>
      <w:r w:rsidRPr="00F337AE">
        <w:rPr>
          <w:rFonts w:ascii="Times New Roman" w:hAnsi="Times New Roman"/>
          <w:sz w:val="28"/>
          <w:szCs w:val="28"/>
        </w:rPr>
        <w:br/>
        <w:t xml:space="preserve">     Заявления и документы для назначения адресной материальной помощи на ремонт жилого помещения рассматриваются в порядке очередности их поступления в </w:t>
      </w:r>
      <w:r w:rsidR="002D098E">
        <w:rPr>
          <w:rFonts w:ascii="Times New Roman" w:hAnsi="Times New Roman"/>
          <w:sz w:val="28"/>
          <w:szCs w:val="28"/>
        </w:rPr>
        <w:t xml:space="preserve">Управлением социальной защиты населения администрации города Енисейска </w:t>
      </w:r>
      <w:r w:rsidRPr="00F337AE">
        <w:rPr>
          <w:rFonts w:ascii="Times New Roman" w:hAnsi="Times New Roman"/>
          <w:sz w:val="28"/>
          <w:szCs w:val="28"/>
        </w:rPr>
        <w:t>с учетом даты регистрации поступившего заявления и полного комплекта документов.</w:t>
      </w:r>
    </w:p>
    <w:p w:rsidR="002D098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Решение о назначении адресной материальной помощи на ремонт жилого помещения либо мотивированное решение об отказе в ее назначении принимается в течение 30 календарных дней со дня получения заявления.</w:t>
      </w:r>
      <w:r w:rsidRPr="00F337AE">
        <w:rPr>
          <w:rFonts w:ascii="Times New Roman" w:hAnsi="Times New Roman"/>
          <w:sz w:val="28"/>
          <w:szCs w:val="28"/>
        </w:rPr>
        <w:br/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>Основаниями для принятия решения об отказе в назначении адресной материальной помощи на ремонт жилого помещения являются:</w:t>
      </w:r>
      <w:r w:rsidRPr="00F337AE">
        <w:rPr>
          <w:rFonts w:ascii="Times New Roman" w:hAnsi="Times New Roman"/>
          <w:sz w:val="28"/>
          <w:szCs w:val="28"/>
        </w:rPr>
        <w:br/>
        <w:t>     а) отсутствие права на получение адресной материальной помощи на ремонт жилого помещения на момент принятия решения;</w:t>
      </w:r>
      <w:r w:rsidRPr="00F337AE">
        <w:rPr>
          <w:rFonts w:ascii="Times New Roman" w:hAnsi="Times New Roman"/>
          <w:sz w:val="28"/>
          <w:szCs w:val="28"/>
        </w:rPr>
        <w:br/>
        <w:t>     б) оказание адресной материальной помощи на ремонт жилого помещения в течение трех лет, предшествовавших обращению, начиная с 1 января 2014 года</w:t>
      </w:r>
      <w:r w:rsidR="002D098E">
        <w:rPr>
          <w:rFonts w:ascii="Times New Roman" w:hAnsi="Times New Roman"/>
          <w:sz w:val="28"/>
          <w:szCs w:val="28"/>
        </w:rPr>
        <w:t>, в общем размере 15000 рублей;</w:t>
      </w:r>
      <w:proofErr w:type="gramEnd"/>
      <w:r w:rsidRPr="00F337AE">
        <w:rPr>
          <w:rFonts w:ascii="Times New Roman" w:hAnsi="Times New Roman"/>
          <w:sz w:val="28"/>
          <w:szCs w:val="28"/>
        </w:rPr>
        <w:br/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>в) представление заявителем до</w:t>
      </w:r>
      <w:r w:rsidR="002D098E">
        <w:rPr>
          <w:rFonts w:ascii="Times New Roman" w:hAnsi="Times New Roman"/>
          <w:sz w:val="28"/>
          <w:szCs w:val="28"/>
        </w:rPr>
        <w:t>к</w:t>
      </w:r>
      <w:r w:rsidRPr="00F337AE">
        <w:rPr>
          <w:rFonts w:ascii="Times New Roman" w:hAnsi="Times New Roman"/>
          <w:sz w:val="28"/>
          <w:szCs w:val="28"/>
        </w:rPr>
        <w:t xml:space="preserve">ументов, содержащих неполные </w:t>
      </w:r>
      <w:r w:rsidR="002D098E">
        <w:rPr>
          <w:rFonts w:ascii="Times New Roman" w:hAnsi="Times New Roman"/>
          <w:sz w:val="28"/>
          <w:szCs w:val="28"/>
        </w:rPr>
        <w:t>и (или) недостоверные сведения;</w:t>
      </w:r>
      <w:r w:rsidRPr="00F337AE">
        <w:rPr>
          <w:rFonts w:ascii="Times New Roman" w:hAnsi="Times New Roman"/>
          <w:sz w:val="28"/>
          <w:szCs w:val="28"/>
        </w:rPr>
        <w:br/>
        <w:t>     г) непредставление заявителем в полном объеме документов, необходимых для назначения адресной материальной помощи на ремонт жилого помещения, поименованных в части 6 стат</w:t>
      </w:r>
      <w:r w:rsidR="002D098E">
        <w:rPr>
          <w:rFonts w:ascii="Times New Roman" w:hAnsi="Times New Roman"/>
          <w:sz w:val="28"/>
          <w:szCs w:val="28"/>
        </w:rPr>
        <w:t>ьи 7 Закона N 210-ФЗ;</w:t>
      </w:r>
      <w:r w:rsidRPr="00F337AE">
        <w:rPr>
          <w:rFonts w:ascii="Times New Roman" w:hAnsi="Times New Roman"/>
          <w:sz w:val="28"/>
          <w:szCs w:val="28"/>
        </w:rPr>
        <w:br/>
        <w:t>     д) отсутствие целевых средств краевого бюджета для предоставления адресной материальной помощи на ремонт ж</w:t>
      </w:r>
      <w:r w:rsidR="002D098E">
        <w:rPr>
          <w:rFonts w:ascii="Times New Roman" w:hAnsi="Times New Roman"/>
          <w:sz w:val="28"/>
          <w:szCs w:val="28"/>
        </w:rPr>
        <w:t>илого помещения в текущем году.</w:t>
      </w:r>
      <w:proofErr w:type="gramEnd"/>
      <w:r w:rsidRPr="00F337AE">
        <w:rPr>
          <w:rFonts w:ascii="Times New Roman" w:hAnsi="Times New Roman"/>
          <w:sz w:val="28"/>
          <w:szCs w:val="28"/>
        </w:rPr>
        <w:br/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>В случае отсутствия целевых средств краевого бюджета для предоставления адресной материальной помощи на ремонт жилого помещения в месяце подачи заявления заявление и документы для оказания адресной материальной помощи на ремонт жилого помещения рассматриваются в порядке их поступления в месяце, следующем за месяцем подачи заявления, в соответствии с процедурой, у</w:t>
      </w:r>
      <w:r w:rsidR="002D098E">
        <w:rPr>
          <w:rFonts w:ascii="Times New Roman" w:hAnsi="Times New Roman"/>
          <w:sz w:val="28"/>
          <w:szCs w:val="28"/>
        </w:rPr>
        <w:t>становленной настоящим пунктом.</w:t>
      </w:r>
      <w:proofErr w:type="gramEnd"/>
      <w:r w:rsidRPr="00F337AE">
        <w:rPr>
          <w:rFonts w:ascii="Times New Roman" w:hAnsi="Times New Roman"/>
          <w:sz w:val="28"/>
          <w:szCs w:val="28"/>
        </w:rPr>
        <w:br/>
      </w:r>
      <w:r w:rsidRPr="00F337AE">
        <w:rPr>
          <w:rFonts w:ascii="Times New Roman" w:hAnsi="Times New Roman"/>
          <w:sz w:val="28"/>
          <w:szCs w:val="28"/>
        </w:rPr>
        <w:lastRenderedPageBreak/>
        <w:t xml:space="preserve">     О принятом решении граждане уведомляются </w:t>
      </w:r>
      <w:r w:rsidR="002D098E">
        <w:rPr>
          <w:rFonts w:ascii="Times New Roman" w:hAnsi="Times New Roman"/>
          <w:sz w:val="28"/>
          <w:szCs w:val="28"/>
        </w:rPr>
        <w:t xml:space="preserve">Управлением социальной </w:t>
      </w:r>
      <w:proofErr w:type="gramStart"/>
      <w:r w:rsidR="002D098E">
        <w:rPr>
          <w:rFonts w:ascii="Times New Roman" w:hAnsi="Times New Roman"/>
          <w:sz w:val="28"/>
          <w:szCs w:val="28"/>
        </w:rPr>
        <w:t>защиты населения администрации города Енисейска</w:t>
      </w:r>
      <w:proofErr w:type="gramEnd"/>
      <w:r w:rsidR="002D098E">
        <w:rPr>
          <w:rFonts w:ascii="Times New Roman" w:hAnsi="Times New Roman"/>
          <w:sz w:val="28"/>
          <w:szCs w:val="28"/>
        </w:rPr>
        <w:t xml:space="preserve"> </w:t>
      </w:r>
      <w:r w:rsidRPr="00F337AE">
        <w:rPr>
          <w:rFonts w:ascii="Times New Roman" w:hAnsi="Times New Roman"/>
          <w:sz w:val="28"/>
          <w:szCs w:val="28"/>
        </w:rPr>
        <w:t>в 10-дневный срок со дня его принятия. Уведомление направляется заявителю способом, указанным в заявлении. В случае принятия решения об отказе в предоставлении адресной материальной помощи на ремонт жилого помещения заявитель уведомляется об этом с указанием причин отказа.</w:t>
      </w:r>
    </w:p>
    <w:p w:rsidR="002D098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</w:t>
      </w:r>
      <w:r w:rsidR="002D098E">
        <w:rPr>
          <w:rFonts w:ascii="Times New Roman" w:hAnsi="Times New Roman"/>
          <w:sz w:val="28"/>
          <w:szCs w:val="28"/>
        </w:rPr>
        <w:t xml:space="preserve">Управление социальной </w:t>
      </w:r>
      <w:proofErr w:type="gramStart"/>
      <w:r w:rsidR="002D098E">
        <w:rPr>
          <w:rFonts w:ascii="Times New Roman" w:hAnsi="Times New Roman"/>
          <w:sz w:val="28"/>
          <w:szCs w:val="28"/>
        </w:rPr>
        <w:t>защиты населения администрации города Енисейска</w:t>
      </w:r>
      <w:proofErr w:type="gramEnd"/>
      <w:r w:rsidR="002D098E">
        <w:rPr>
          <w:rFonts w:ascii="Times New Roman" w:hAnsi="Times New Roman"/>
          <w:sz w:val="28"/>
          <w:szCs w:val="28"/>
        </w:rPr>
        <w:t xml:space="preserve"> </w:t>
      </w:r>
      <w:r w:rsidRPr="00F337AE">
        <w:rPr>
          <w:rFonts w:ascii="Times New Roman" w:hAnsi="Times New Roman"/>
          <w:sz w:val="28"/>
          <w:szCs w:val="28"/>
        </w:rPr>
        <w:t xml:space="preserve"> </w:t>
      </w:r>
      <w:r w:rsidR="002D098E">
        <w:rPr>
          <w:rFonts w:ascii="Times New Roman" w:hAnsi="Times New Roman"/>
          <w:sz w:val="28"/>
          <w:szCs w:val="28"/>
        </w:rPr>
        <w:t>о</w:t>
      </w:r>
      <w:r w:rsidRPr="00F337AE">
        <w:rPr>
          <w:rFonts w:ascii="Times New Roman" w:hAnsi="Times New Roman"/>
          <w:sz w:val="28"/>
          <w:szCs w:val="28"/>
        </w:rPr>
        <w:t>существля</w:t>
      </w:r>
      <w:r w:rsidR="002D098E">
        <w:rPr>
          <w:rFonts w:ascii="Times New Roman" w:hAnsi="Times New Roman"/>
          <w:sz w:val="28"/>
          <w:szCs w:val="28"/>
        </w:rPr>
        <w:t>ет</w:t>
      </w:r>
      <w:r w:rsidRPr="00F337AE">
        <w:rPr>
          <w:rFonts w:ascii="Times New Roman" w:hAnsi="Times New Roman"/>
          <w:sz w:val="28"/>
          <w:szCs w:val="28"/>
        </w:rPr>
        <w:t xml:space="preserve"> подготовку и направление 1-го и 15-го числа каждого календарного месяца следующих документов на выплату адресной материальной помощи на ремонт жилого помещения:</w:t>
      </w:r>
    </w:p>
    <w:p w:rsidR="00F337AE" w:rsidRDefault="00F337AE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7AE">
        <w:rPr>
          <w:rFonts w:ascii="Times New Roman" w:hAnsi="Times New Roman"/>
          <w:sz w:val="28"/>
          <w:szCs w:val="28"/>
        </w:rPr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>в уполномоченное учреждение на бумажном носителе и в электронном виде - расчетных ведомостей с указанием сумм назначенной адресной материальной помощи на ремонт жилого помещения в разрезе отделений почтовой связи и российских кредитных организаций, в электронном виде - поименных списков получателей адресной материальной помощи на ремонт жилого помещения на счета, открытые ими в российских кредитных организациях;</w:t>
      </w:r>
      <w:proofErr w:type="gramEnd"/>
      <w:r w:rsidRPr="00F337AE">
        <w:rPr>
          <w:rFonts w:ascii="Times New Roman" w:hAnsi="Times New Roman"/>
          <w:sz w:val="28"/>
          <w:szCs w:val="28"/>
        </w:rPr>
        <w:br/>
        <w:t>     в отделения почтовой связи на бумажном носителе или в электронном виде - поименных ведомостей адресной материальной помощи на ремонт жилого помещения.</w:t>
      </w:r>
      <w:r w:rsidRPr="00F337AE">
        <w:rPr>
          <w:rFonts w:ascii="Times New Roman" w:hAnsi="Times New Roman"/>
          <w:sz w:val="28"/>
          <w:szCs w:val="28"/>
        </w:rPr>
        <w:br/>
        <w:t>     </w:t>
      </w:r>
      <w:proofErr w:type="gramStart"/>
      <w:r w:rsidRPr="00F337AE">
        <w:rPr>
          <w:rFonts w:ascii="Times New Roman" w:hAnsi="Times New Roman"/>
          <w:sz w:val="28"/>
          <w:szCs w:val="28"/>
        </w:rPr>
        <w:t xml:space="preserve">Предоставление адресной материальной помощи на ремонт жилого помещения осуществляется уполномоченным учреждением не позднее 15 рабочих дней со дня поступления документов на выплату от </w:t>
      </w:r>
      <w:r w:rsidR="002D098E">
        <w:rPr>
          <w:rFonts w:ascii="Times New Roman" w:hAnsi="Times New Roman"/>
          <w:sz w:val="28"/>
          <w:szCs w:val="28"/>
        </w:rPr>
        <w:t xml:space="preserve">Управления социальной защиты населения администрации города Енисейска </w:t>
      </w:r>
      <w:r w:rsidRPr="00F337AE">
        <w:rPr>
          <w:rFonts w:ascii="Times New Roman" w:hAnsi="Times New Roman"/>
          <w:sz w:val="28"/>
          <w:szCs w:val="28"/>
        </w:rPr>
        <w:t>путем перечисления денежных средств на счета граждан, открытые ими в российских кредитных организациях, через отделения почтовой связи по месту жительства гражданина</w:t>
      </w:r>
      <w:proofErr w:type="gramEnd"/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CD9" w:rsidRDefault="00DD0CD9" w:rsidP="00DD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D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104"/>
    <w:multiLevelType w:val="hybridMultilevel"/>
    <w:tmpl w:val="8B8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17DE"/>
    <w:multiLevelType w:val="hybridMultilevel"/>
    <w:tmpl w:val="BE22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E"/>
    <w:rsid w:val="002D098E"/>
    <w:rsid w:val="0049593D"/>
    <w:rsid w:val="0058301B"/>
    <w:rsid w:val="006D6C45"/>
    <w:rsid w:val="0081178B"/>
    <w:rsid w:val="008C2F68"/>
    <w:rsid w:val="00964C83"/>
    <w:rsid w:val="00A15317"/>
    <w:rsid w:val="00DD0CD9"/>
    <w:rsid w:val="00F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37A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F337AE"/>
    <w:rPr>
      <w:color w:val="0000FF"/>
      <w:u w:val="single"/>
    </w:rPr>
  </w:style>
  <w:style w:type="table" w:styleId="a5">
    <w:name w:val="Table Grid"/>
    <w:basedOn w:val="a1"/>
    <w:uiPriority w:val="39"/>
    <w:rsid w:val="002D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C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C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37A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F337AE"/>
    <w:rPr>
      <w:color w:val="0000FF"/>
      <w:u w:val="single"/>
    </w:rPr>
  </w:style>
  <w:style w:type="table" w:styleId="a5">
    <w:name w:val="Table Grid"/>
    <w:basedOn w:val="a1"/>
    <w:uiPriority w:val="39"/>
    <w:rsid w:val="002D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C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68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86286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1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4CF1-9909-43EB-AF32-F3FFAB0F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</cp:revision>
  <cp:lastPrinted>2015-10-23T05:21:00Z</cp:lastPrinted>
  <dcterms:created xsi:type="dcterms:W3CDTF">2015-10-23T05:18:00Z</dcterms:created>
  <dcterms:modified xsi:type="dcterms:W3CDTF">2015-10-23T05:21:00Z</dcterms:modified>
</cp:coreProperties>
</file>