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589"/>
        <w:gridCol w:w="4359"/>
      </w:tblGrid>
      <w:tr w:rsidR="00206A39" w:rsidTr="00206A39">
        <w:tc>
          <w:tcPr>
            <w:tcW w:w="3473" w:type="dxa"/>
          </w:tcPr>
          <w:p w:rsidR="00206A39" w:rsidRDefault="00206A3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589" w:type="dxa"/>
          </w:tcPr>
          <w:p w:rsidR="00206A39" w:rsidRDefault="00206A3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4359" w:type="dxa"/>
          </w:tcPr>
          <w:p w:rsidR="00206A39" w:rsidRDefault="00206A39" w:rsidP="00206A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 Т В Е Р Ж Д Е Н</w:t>
            </w:r>
          </w:p>
          <w:p w:rsidR="00206A39" w:rsidRDefault="00206A39" w:rsidP="00206A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постановлением главы администрации города Енисейска </w:t>
            </w:r>
          </w:p>
          <w:p w:rsidR="00206A39" w:rsidRDefault="00350689" w:rsidP="00206A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01 ноября 2013 года №333-п</w:t>
            </w:r>
            <w:r w:rsidR="00206A39">
              <w:rPr>
                <w:rFonts w:cs="Times New Roman"/>
                <w:szCs w:val="24"/>
              </w:rPr>
              <w:t>_.</w:t>
            </w:r>
          </w:p>
        </w:tc>
      </w:tr>
    </w:tbl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 w:rsidP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 w:rsidP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 w:rsidP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 w:rsidP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 w:rsidP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P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 w:val="144"/>
          <w:szCs w:val="144"/>
        </w:rPr>
      </w:pPr>
      <w:r w:rsidRPr="00206A39">
        <w:rPr>
          <w:rFonts w:cs="Times New Roman"/>
          <w:sz w:val="144"/>
          <w:szCs w:val="144"/>
        </w:rPr>
        <w:t xml:space="preserve">У С Т А В </w:t>
      </w:r>
    </w:p>
    <w:p w:rsidR="00206A39" w:rsidRP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 w:val="56"/>
          <w:szCs w:val="56"/>
        </w:rPr>
      </w:pPr>
      <w:r w:rsidRPr="00206A39">
        <w:rPr>
          <w:rFonts w:cs="Times New Roman"/>
          <w:sz w:val="56"/>
          <w:szCs w:val="56"/>
        </w:rPr>
        <w:t xml:space="preserve">муниципального унитарного предприятия </w:t>
      </w:r>
    </w:p>
    <w:p w:rsidR="00206A39" w:rsidRP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 w:val="56"/>
          <w:szCs w:val="56"/>
        </w:rPr>
      </w:pPr>
      <w:r w:rsidRPr="00206A39">
        <w:rPr>
          <w:rFonts w:cs="Times New Roman"/>
          <w:sz w:val="56"/>
          <w:szCs w:val="56"/>
        </w:rPr>
        <w:t xml:space="preserve">г. Енисейска </w:t>
      </w:r>
    </w:p>
    <w:p w:rsidR="00206A39" w:rsidRP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 w:val="56"/>
          <w:szCs w:val="56"/>
        </w:rPr>
      </w:pPr>
      <w:r w:rsidRPr="00206A39">
        <w:rPr>
          <w:rFonts w:cs="Times New Roman"/>
          <w:sz w:val="56"/>
          <w:szCs w:val="56"/>
        </w:rPr>
        <w:t>«Городской коммунальный сервис»</w:t>
      </w: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(новая редакция)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D1BC9" w:rsidRDefault="00ED1BC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P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 w:val="32"/>
          <w:szCs w:val="32"/>
        </w:rPr>
      </w:pPr>
      <w:r w:rsidRPr="00206A39">
        <w:rPr>
          <w:rFonts w:cs="Times New Roman"/>
          <w:sz w:val="32"/>
          <w:szCs w:val="32"/>
        </w:rPr>
        <w:t>город Енисейск</w:t>
      </w:r>
    </w:p>
    <w:p w:rsidR="00206A39" w:rsidRP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 w:val="32"/>
          <w:szCs w:val="32"/>
        </w:rPr>
      </w:pPr>
      <w:r w:rsidRPr="00206A39">
        <w:rPr>
          <w:rFonts w:cs="Times New Roman"/>
          <w:sz w:val="32"/>
          <w:szCs w:val="32"/>
        </w:rPr>
        <w:t>2013 год.</w:t>
      </w: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AC5921">
        <w:rPr>
          <w:rFonts w:cs="Times New Roman"/>
          <w:szCs w:val="24"/>
        </w:rPr>
        <w:lastRenderedPageBreak/>
        <w:t>I. Общие положения</w:t>
      </w:r>
    </w:p>
    <w:p w:rsidR="0013429F" w:rsidRPr="00AC5921" w:rsidRDefault="0013429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555A9A" w:rsidRPr="00AC5921" w:rsidRDefault="00555A9A" w:rsidP="006939CC">
      <w:pPr>
        <w:shd w:val="clear" w:color="auto" w:fill="FFFFFF"/>
        <w:tabs>
          <w:tab w:val="left" w:pos="1092"/>
        </w:tabs>
        <w:ind w:firstLine="530"/>
        <w:jc w:val="both"/>
        <w:rPr>
          <w:szCs w:val="24"/>
        </w:rPr>
      </w:pPr>
      <w:r w:rsidRPr="00AC5921">
        <w:rPr>
          <w:bCs/>
          <w:spacing w:val="-5"/>
          <w:szCs w:val="24"/>
        </w:rPr>
        <w:t>1.1.</w:t>
      </w:r>
      <w:r w:rsidR="009B28FC" w:rsidRPr="00AC5921">
        <w:rPr>
          <w:bCs/>
          <w:szCs w:val="24"/>
        </w:rPr>
        <w:t xml:space="preserve"> </w:t>
      </w:r>
      <w:r w:rsidRPr="00AC5921">
        <w:rPr>
          <w:rFonts w:eastAsia="Times New Roman"/>
          <w:bCs/>
          <w:szCs w:val="24"/>
        </w:rPr>
        <w:t>Муниципальное унитарное предприятие г. Енисейска «Городской коммунальный се</w:t>
      </w:r>
      <w:r w:rsidRPr="00AC5921">
        <w:rPr>
          <w:rFonts w:eastAsia="Times New Roman"/>
          <w:bCs/>
          <w:szCs w:val="24"/>
        </w:rPr>
        <w:t>р</w:t>
      </w:r>
      <w:r w:rsidRPr="00AC5921">
        <w:rPr>
          <w:rFonts w:eastAsia="Times New Roman"/>
          <w:bCs/>
          <w:szCs w:val="24"/>
        </w:rPr>
        <w:t xml:space="preserve">вис», </w:t>
      </w:r>
      <w:r w:rsidRPr="00AC5921">
        <w:rPr>
          <w:rFonts w:eastAsia="Times New Roman"/>
          <w:szCs w:val="24"/>
        </w:rPr>
        <w:t>в дальнейшем именуемое «Предприятие», создано на основании Распоряжения главы города Енисейска № 320-</w:t>
      </w:r>
      <w:r w:rsidRPr="00AC5921">
        <w:rPr>
          <w:rFonts w:eastAsia="Times New Roman"/>
          <w:szCs w:val="24"/>
          <w:lang w:val="en-GB"/>
        </w:rPr>
        <w:t>P</w:t>
      </w:r>
      <w:r w:rsidRPr="00AC5921">
        <w:rPr>
          <w:rFonts w:eastAsia="Times New Roman"/>
          <w:szCs w:val="24"/>
        </w:rPr>
        <w:t xml:space="preserve"> от 14.06.2005 года.</w:t>
      </w:r>
    </w:p>
    <w:p w:rsidR="00555A9A" w:rsidRPr="00AC5921" w:rsidRDefault="00555A9A" w:rsidP="006939CC">
      <w:pPr>
        <w:shd w:val="clear" w:color="auto" w:fill="FFFFFF"/>
        <w:tabs>
          <w:tab w:val="left" w:pos="1164"/>
        </w:tabs>
        <w:ind w:firstLine="564"/>
        <w:jc w:val="both"/>
        <w:rPr>
          <w:szCs w:val="24"/>
        </w:rPr>
      </w:pPr>
      <w:r w:rsidRPr="00AC5921">
        <w:rPr>
          <w:spacing w:val="-8"/>
          <w:szCs w:val="24"/>
        </w:rPr>
        <w:t>1.2.</w:t>
      </w:r>
      <w:r w:rsidR="009B28FC" w:rsidRPr="00AC5921">
        <w:rPr>
          <w:szCs w:val="24"/>
        </w:rPr>
        <w:t xml:space="preserve"> </w:t>
      </w:r>
      <w:r w:rsidRPr="00AC5921">
        <w:rPr>
          <w:rFonts w:eastAsia="Times New Roman"/>
          <w:szCs w:val="24"/>
        </w:rPr>
        <w:t xml:space="preserve">Полное фирменное наименование Предприятия – </w:t>
      </w:r>
      <w:r w:rsidRPr="00AC5921">
        <w:rPr>
          <w:rFonts w:eastAsia="Times New Roman"/>
          <w:bCs/>
          <w:szCs w:val="24"/>
        </w:rPr>
        <w:t>муниципальное унитарное предприятие г. Енисейска «Городской коммунальный сервис»</w:t>
      </w:r>
      <w:r w:rsidR="007F315B">
        <w:rPr>
          <w:rFonts w:eastAsia="Times New Roman"/>
          <w:bCs/>
          <w:szCs w:val="24"/>
        </w:rPr>
        <w:t>,</w:t>
      </w:r>
      <w:r w:rsidRPr="00AC5921">
        <w:rPr>
          <w:rFonts w:eastAsia="Times New Roman"/>
          <w:bCs/>
          <w:szCs w:val="24"/>
        </w:rPr>
        <w:t xml:space="preserve"> </w:t>
      </w:r>
      <w:r w:rsidRPr="00AC5921">
        <w:rPr>
          <w:rFonts w:eastAsia="Times New Roman"/>
          <w:szCs w:val="24"/>
        </w:rPr>
        <w:t>сокращенное фирменное наименование на ру</w:t>
      </w:r>
      <w:r w:rsidRPr="00AC5921">
        <w:rPr>
          <w:rFonts w:eastAsia="Times New Roman"/>
          <w:szCs w:val="24"/>
        </w:rPr>
        <w:t>с</w:t>
      </w:r>
      <w:r w:rsidRPr="00AC5921">
        <w:rPr>
          <w:rFonts w:eastAsia="Times New Roman"/>
          <w:szCs w:val="24"/>
        </w:rPr>
        <w:t xml:space="preserve">ском языке </w:t>
      </w:r>
      <w:r w:rsidR="006939CC">
        <w:rPr>
          <w:rFonts w:eastAsia="Times New Roman"/>
          <w:szCs w:val="24"/>
        </w:rPr>
        <w:t>–</w:t>
      </w:r>
      <w:r w:rsidRPr="00AC5921">
        <w:rPr>
          <w:rFonts w:eastAsia="Times New Roman"/>
          <w:szCs w:val="24"/>
        </w:rPr>
        <w:t xml:space="preserve"> </w:t>
      </w:r>
      <w:r w:rsidRPr="00AC5921">
        <w:rPr>
          <w:rFonts w:eastAsia="Times New Roman"/>
          <w:bCs/>
          <w:szCs w:val="24"/>
        </w:rPr>
        <w:t>МУП «Горкомсервис».</w:t>
      </w:r>
    </w:p>
    <w:p w:rsidR="00555A9A" w:rsidRPr="00AC5921" w:rsidRDefault="00555A9A" w:rsidP="006939CC">
      <w:pPr>
        <w:shd w:val="clear" w:color="auto" w:fill="FFFFFF"/>
        <w:tabs>
          <w:tab w:val="left" w:pos="1385"/>
        </w:tabs>
        <w:ind w:firstLine="564"/>
        <w:jc w:val="both"/>
        <w:rPr>
          <w:szCs w:val="24"/>
        </w:rPr>
      </w:pPr>
      <w:r w:rsidRPr="00AC5921">
        <w:rPr>
          <w:szCs w:val="24"/>
        </w:rPr>
        <w:t>1.3.</w:t>
      </w:r>
      <w:r w:rsidR="009B28FC" w:rsidRPr="00AC5921">
        <w:rPr>
          <w:szCs w:val="24"/>
        </w:rPr>
        <w:t xml:space="preserve"> </w:t>
      </w:r>
      <w:r w:rsidRPr="00AC5921">
        <w:rPr>
          <w:rFonts w:eastAsia="Times New Roman"/>
          <w:szCs w:val="24"/>
        </w:rPr>
        <w:t>Предприятие является коммерческой организацией. Предприятие создано без огранич</w:t>
      </w:r>
      <w:r w:rsidRPr="00AC5921">
        <w:rPr>
          <w:rFonts w:eastAsia="Times New Roman"/>
          <w:szCs w:val="24"/>
        </w:rPr>
        <w:t>е</w:t>
      </w:r>
      <w:r w:rsidRPr="00AC5921">
        <w:rPr>
          <w:rFonts w:eastAsia="Times New Roman"/>
          <w:szCs w:val="24"/>
        </w:rPr>
        <w:t>ния срока.</w:t>
      </w:r>
    </w:p>
    <w:p w:rsidR="0013429F" w:rsidRDefault="00555A9A" w:rsidP="006939CC">
      <w:pPr>
        <w:shd w:val="clear" w:color="auto" w:fill="FFFFFF"/>
        <w:tabs>
          <w:tab w:val="left" w:pos="1020"/>
        </w:tabs>
        <w:ind w:firstLine="566"/>
        <w:jc w:val="both"/>
        <w:rPr>
          <w:szCs w:val="24"/>
        </w:rPr>
      </w:pPr>
      <w:r w:rsidRPr="00AC5921">
        <w:rPr>
          <w:spacing w:val="-14"/>
          <w:szCs w:val="24"/>
        </w:rPr>
        <w:t>1.4.</w:t>
      </w:r>
      <w:r w:rsidR="006939CC">
        <w:rPr>
          <w:szCs w:val="24"/>
        </w:rPr>
        <w:t xml:space="preserve"> </w:t>
      </w:r>
      <w:r w:rsidR="0013429F" w:rsidRPr="0013429F">
        <w:rPr>
          <w:rFonts w:cs="Times New Roman"/>
          <w:color w:val="auto"/>
          <w:szCs w:val="24"/>
        </w:rPr>
        <w:t>Учредителем и собственником имущества Предприятия является муниципальное образ</w:t>
      </w:r>
      <w:r w:rsidR="0013429F" w:rsidRPr="0013429F">
        <w:rPr>
          <w:rFonts w:cs="Times New Roman"/>
          <w:color w:val="auto"/>
          <w:szCs w:val="24"/>
        </w:rPr>
        <w:t>о</w:t>
      </w:r>
      <w:r w:rsidR="0013429F" w:rsidRPr="0013429F">
        <w:rPr>
          <w:rFonts w:cs="Times New Roman"/>
          <w:color w:val="auto"/>
          <w:szCs w:val="24"/>
        </w:rPr>
        <w:t>вание город Енисейск Красноярского края в лице администрации (далее - Учредитель).</w:t>
      </w:r>
    </w:p>
    <w:p w:rsidR="00555A9A" w:rsidRPr="00AC5921" w:rsidRDefault="0013429F" w:rsidP="006939CC">
      <w:pPr>
        <w:shd w:val="clear" w:color="auto" w:fill="FFFFFF"/>
        <w:tabs>
          <w:tab w:val="left" w:pos="1020"/>
        </w:tabs>
        <w:ind w:firstLine="566"/>
        <w:jc w:val="both"/>
        <w:rPr>
          <w:szCs w:val="24"/>
        </w:rPr>
      </w:pPr>
      <w:r>
        <w:rPr>
          <w:rFonts w:eastAsia="Times New Roman"/>
          <w:szCs w:val="24"/>
        </w:rPr>
        <w:t xml:space="preserve">1.5. </w:t>
      </w:r>
      <w:r w:rsidR="00555A9A" w:rsidRPr="00AC5921">
        <w:rPr>
          <w:rFonts w:eastAsia="Times New Roman"/>
          <w:szCs w:val="24"/>
        </w:rPr>
        <w:t>Предприятие является юридическим лицом, имеет самостоятельный баланс, расчетный и иные счета в банках, круглую печать, содержащую его полное фирменное наименование на ру</w:t>
      </w:r>
      <w:r w:rsidR="00555A9A" w:rsidRPr="00AC5921">
        <w:rPr>
          <w:rFonts w:eastAsia="Times New Roman"/>
          <w:szCs w:val="24"/>
        </w:rPr>
        <w:t>с</w:t>
      </w:r>
      <w:r w:rsidR="00555A9A" w:rsidRPr="00AC5921">
        <w:rPr>
          <w:rFonts w:eastAsia="Times New Roman"/>
          <w:szCs w:val="24"/>
        </w:rPr>
        <w:t>ском языке и указание на место нахождения Предприятия.</w:t>
      </w:r>
    </w:p>
    <w:p w:rsidR="00555A9A" w:rsidRPr="00AC5921" w:rsidRDefault="0013429F" w:rsidP="006939CC">
      <w:pPr>
        <w:shd w:val="clear" w:color="auto" w:fill="FFFFFF"/>
        <w:ind w:firstLine="516"/>
        <w:jc w:val="both"/>
        <w:rPr>
          <w:szCs w:val="24"/>
        </w:rPr>
      </w:pPr>
      <w:r>
        <w:rPr>
          <w:rFonts w:eastAsia="Times New Roman"/>
          <w:szCs w:val="24"/>
        </w:rPr>
        <w:t xml:space="preserve">1.6. </w:t>
      </w:r>
      <w:r w:rsidR="00555A9A" w:rsidRPr="00AC5921">
        <w:rPr>
          <w:rFonts w:eastAsia="Times New Roman"/>
          <w:szCs w:val="24"/>
        </w:rPr>
        <w:t>Предприятие считается созданным как юридическое лицо со дня внесения соответс</w:t>
      </w:r>
      <w:r w:rsidR="00555A9A" w:rsidRPr="00AC5921">
        <w:rPr>
          <w:rFonts w:eastAsia="Times New Roman"/>
          <w:szCs w:val="24"/>
        </w:rPr>
        <w:t>т</w:t>
      </w:r>
      <w:r w:rsidR="00555A9A" w:rsidRPr="00AC5921">
        <w:rPr>
          <w:rFonts w:eastAsia="Times New Roman"/>
          <w:szCs w:val="24"/>
        </w:rPr>
        <w:t>вующей записи в единый государственный реестр юридических лиц.</w:t>
      </w:r>
    </w:p>
    <w:p w:rsidR="00555A9A" w:rsidRPr="00AC5921" w:rsidRDefault="00555A9A" w:rsidP="006939CC">
      <w:pPr>
        <w:shd w:val="clear" w:color="auto" w:fill="FFFFFF"/>
        <w:tabs>
          <w:tab w:val="left" w:pos="1265"/>
        </w:tabs>
        <w:ind w:firstLine="554"/>
        <w:jc w:val="both"/>
        <w:rPr>
          <w:szCs w:val="24"/>
        </w:rPr>
      </w:pPr>
      <w:r w:rsidRPr="00AC5921">
        <w:rPr>
          <w:szCs w:val="24"/>
        </w:rPr>
        <w:t>1.</w:t>
      </w:r>
      <w:r w:rsidR="0013429F">
        <w:rPr>
          <w:szCs w:val="24"/>
        </w:rPr>
        <w:t>7</w:t>
      </w:r>
      <w:r w:rsidRPr="00AC5921">
        <w:rPr>
          <w:szCs w:val="24"/>
        </w:rPr>
        <w:t>.</w:t>
      </w:r>
      <w:r w:rsidR="009B28FC" w:rsidRPr="00AC5921">
        <w:rPr>
          <w:szCs w:val="24"/>
        </w:rPr>
        <w:t xml:space="preserve"> </w:t>
      </w:r>
      <w:r w:rsidRPr="00AC5921">
        <w:rPr>
          <w:rFonts w:eastAsia="Times New Roman"/>
          <w:szCs w:val="24"/>
        </w:rPr>
        <w:t>Предприятие несет ответственность по своим обязательствам всем принадлежащим ему имуществом.</w:t>
      </w:r>
    </w:p>
    <w:p w:rsidR="00555A9A" w:rsidRPr="00AC5921" w:rsidRDefault="00555A9A" w:rsidP="006939CC">
      <w:pPr>
        <w:shd w:val="clear" w:color="auto" w:fill="FFFFFF"/>
        <w:ind w:firstLine="643"/>
        <w:jc w:val="both"/>
        <w:rPr>
          <w:szCs w:val="24"/>
        </w:rPr>
      </w:pPr>
      <w:r w:rsidRPr="00AC5921">
        <w:rPr>
          <w:rFonts w:eastAsia="Times New Roman"/>
          <w:szCs w:val="24"/>
        </w:rPr>
        <w:t xml:space="preserve">Предприятие не несет ответственность по обязательствам </w:t>
      </w:r>
      <w:r w:rsidR="00324644">
        <w:rPr>
          <w:rFonts w:eastAsia="Times New Roman"/>
          <w:szCs w:val="24"/>
        </w:rPr>
        <w:t>Учредителя</w:t>
      </w:r>
      <w:r w:rsidRPr="00AC5921">
        <w:rPr>
          <w:rFonts w:eastAsia="Times New Roman"/>
          <w:szCs w:val="24"/>
        </w:rPr>
        <w:t xml:space="preserve">, а </w:t>
      </w:r>
      <w:r w:rsidR="00324644">
        <w:rPr>
          <w:rFonts w:eastAsia="Times New Roman"/>
          <w:szCs w:val="24"/>
        </w:rPr>
        <w:t>Учредитель</w:t>
      </w:r>
      <w:r w:rsidRPr="00AC5921">
        <w:rPr>
          <w:rFonts w:eastAsia="Times New Roman"/>
          <w:szCs w:val="24"/>
        </w:rPr>
        <w:t xml:space="preserve"> не н</w:t>
      </w:r>
      <w:r w:rsidRPr="00AC5921">
        <w:rPr>
          <w:rFonts w:eastAsia="Times New Roman"/>
          <w:szCs w:val="24"/>
        </w:rPr>
        <w:t>е</w:t>
      </w:r>
      <w:r w:rsidRPr="00AC5921">
        <w:rPr>
          <w:rFonts w:eastAsia="Times New Roman"/>
          <w:szCs w:val="24"/>
        </w:rPr>
        <w:t>сет ответственность по обязательствам Предприятия, за исключением случаев, предусмотренных законодательством Российской Федерации.</w:t>
      </w:r>
    </w:p>
    <w:p w:rsidR="00555A9A" w:rsidRPr="00AC5921" w:rsidRDefault="00555A9A" w:rsidP="006939CC">
      <w:pPr>
        <w:shd w:val="clear" w:color="auto" w:fill="FFFFFF"/>
        <w:tabs>
          <w:tab w:val="left" w:pos="996"/>
        </w:tabs>
        <w:ind w:firstLine="533"/>
        <w:jc w:val="both"/>
        <w:rPr>
          <w:szCs w:val="24"/>
        </w:rPr>
      </w:pPr>
      <w:r w:rsidRPr="00AC5921">
        <w:rPr>
          <w:spacing w:val="-17"/>
          <w:szCs w:val="24"/>
        </w:rPr>
        <w:t>1.</w:t>
      </w:r>
      <w:r w:rsidR="0013429F">
        <w:rPr>
          <w:spacing w:val="-17"/>
          <w:szCs w:val="24"/>
        </w:rPr>
        <w:t>8</w:t>
      </w:r>
      <w:r w:rsidRPr="00AC5921">
        <w:rPr>
          <w:spacing w:val="-17"/>
          <w:szCs w:val="24"/>
        </w:rPr>
        <w:t>.</w:t>
      </w:r>
      <w:r w:rsidR="009B28FC" w:rsidRPr="00AC5921">
        <w:rPr>
          <w:szCs w:val="24"/>
        </w:rPr>
        <w:t xml:space="preserve"> </w:t>
      </w:r>
      <w:r w:rsidRPr="00AC5921">
        <w:rPr>
          <w:rFonts w:eastAsia="Times New Roman"/>
          <w:bCs/>
          <w:szCs w:val="24"/>
        </w:rPr>
        <w:t xml:space="preserve">Место нахождения Предприятия: </w:t>
      </w:r>
      <w:r w:rsidR="009B28FC" w:rsidRPr="00AC5921">
        <w:rPr>
          <w:rFonts w:eastAsia="Times New Roman"/>
          <w:bCs/>
          <w:szCs w:val="24"/>
        </w:rPr>
        <w:t xml:space="preserve">663180, </w:t>
      </w:r>
      <w:r w:rsidRPr="00AC5921">
        <w:rPr>
          <w:rFonts w:eastAsia="Times New Roman"/>
          <w:bCs/>
          <w:szCs w:val="24"/>
        </w:rPr>
        <w:t>Р</w:t>
      </w:r>
      <w:r w:rsidR="009B28FC" w:rsidRPr="00AC5921">
        <w:rPr>
          <w:rFonts w:eastAsia="Times New Roman"/>
          <w:bCs/>
          <w:szCs w:val="24"/>
        </w:rPr>
        <w:t>оссия</w:t>
      </w:r>
      <w:r w:rsidRPr="00AC5921">
        <w:rPr>
          <w:rFonts w:eastAsia="Times New Roman"/>
          <w:bCs/>
          <w:szCs w:val="24"/>
        </w:rPr>
        <w:t xml:space="preserve"> </w:t>
      </w:r>
      <w:r w:rsidR="009B28FC" w:rsidRPr="00AC5921">
        <w:rPr>
          <w:rFonts w:eastAsia="Times New Roman"/>
          <w:bCs/>
          <w:szCs w:val="24"/>
        </w:rPr>
        <w:t xml:space="preserve">Красноярский край </w:t>
      </w:r>
      <w:r w:rsidRPr="00AC5921">
        <w:rPr>
          <w:rFonts w:eastAsia="Times New Roman"/>
          <w:bCs/>
          <w:szCs w:val="24"/>
        </w:rPr>
        <w:t>город Енисейск</w:t>
      </w:r>
      <w:r w:rsidR="009B28FC" w:rsidRPr="00AC5921">
        <w:rPr>
          <w:rFonts w:eastAsia="Times New Roman"/>
          <w:bCs/>
          <w:szCs w:val="24"/>
        </w:rPr>
        <w:t xml:space="preserve"> пер</w:t>
      </w:r>
      <w:r w:rsidRPr="00AC5921">
        <w:rPr>
          <w:rFonts w:eastAsia="Times New Roman"/>
          <w:bCs/>
          <w:szCs w:val="24"/>
        </w:rPr>
        <w:t>. Пролетарск</w:t>
      </w:r>
      <w:r w:rsidR="009B28FC" w:rsidRPr="00AC5921">
        <w:rPr>
          <w:rFonts w:eastAsia="Times New Roman"/>
          <w:bCs/>
          <w:szCs w:val="24"/>
        </w:rPr>
        <w:t>ий строение</w:t>
      </w:r>
      <w:r w:rsidRPr="00AC5921">
        <w:rPr>
          <w:rFonts w:eastAsia="Times New Roman"/>
          <w:bCs/>
          <w:szCs w:val="24"/>
        </w:rPr>
        <w:t xml:space="preserve"> 4.</w:t>
      </w:r>
    </w:p>
    <w:p w:rsidR="00555A9A" w:rsidRPr="00AC5921" w:rsidRDefault="00555A9A" w:rsidP="006939CC">
      <w:pPr>
        <w:shd w:val="clear" w:color="auto" w:fill="FFFFFF"/>
        <w:ind w:firstLine="511"/>
        <w:jc w:val="both"/>
        <w:rPr>
          <w:rFonts w:eastAsia="Times New Roman"/>
          <w:bCs/>
          <w:szCs w:val="24"/>
        </w:rPr>
      </w:pPr>
      <w:r w:rsidRPr="00AC5921">
        <w:rPr>
          <w:rFonts w:eastAsia="Times New Roman"/>
          <w:bCs/>
          <w:szCs w:val="24"/>
        </w:rPr>
        <w:t xml:space="preserve">Почтовый адрес Предприятия: </w:t>
      </w:r>
      <w:r w:rsidR="009B28FC" w:rsidRPr="00AC5921">
        <w:rPr>
          <w:rFonts w:eastAsia="Times New Roman"/>
          <w:bCs/>
          <w:szCs w:val="24"/>
        </w:rPr>
        <w:t>663180, Россия Красноярский край город Енисейск пер. Пр</w:t>
      </w:r>
      <w:r w:rsidR="009B28FC" w:rsidRPr="00AC5921">
        <w:rPr>
          <w:rFonts w:eastAsia="Times New Roman"/>
          <w:bCs/>
          <w:szCs w:val="24"/>
        </w:rPr>
        <w:t>о</w:t>
      </w:r>
      <w:r w:rsidR="009B28FC" w:rsidRPr="00AC5921">
        <w:rPr>
          <w:rFonts w:eastAsia="Times New Roman"/>
          <w:bCs/>
          <w:szCs w:val="24"/>
        </w:rPr>
        <w:t>летарский строение 4.</w:t>
      </w:r>
    </w:p>
    <w:p w:rsidR="00206A39" w:rsidRPr="00AC5921" w:rsidRDefault="009B28FC" w:rsidP="006939CC">
      <w:pPr>
        <w:shd w:val="clear" w:color="auto" w:fill="FFFFFF"/>
        <w:ind w:firstLine="511"/>
        <w:jc w:val="both"/>
        <w:rPr>
          <w:rFonts w:cs="Times New Roman"/>
          <w:szCs w:val="24"/>
        </w:rPr>
      </w:pPr>
      <w:r w:rsidRPr="00AC5921">
        <w:rPr>
          <w:rFonts w:eastAsia="Times New Roman"/>
          <w:bCs/>
          <w:szCs w:val="24"/>
        </w:rPr>
        <w:t>1.</w:t>
      </w:r>
      <w:r w:rsidR="0013429F">
        <w:rPr>
          <w:rFonts w:eastAsia="Times New Roman"/>
          <w:bCs/>
          <w:szCs w:val="24"/>
        </w:rPr>
        <w:t>9</w:t>
      </w:r>
      <w:r w:rsidRPr="00AC5921">
        <w:rPr>
          <w:rFonts w:eastAsia="Times New Roman"/>
          <w:bCs/>
          <w:szCs w:val="24"/>
        </w:rPr>
        <w:t xml:space="preserve">. </w:t>
      </w:r>
      <w:r w:rsidR="00206A39" w:rsidRPr="00AC5921">
        <w:rPr>
          <w:rFonts w:cs="Times New Roman"/>
          <w:szCs w:val="24"/>
        </w:rPr>
        <w:t xml:space="preserve">Предприятие осуществляет свою деятельность в соответствии с </w:t>
      </w:r>
      <w:hyperlink r:id="rId7" w:history="1">
        <w:r w:rsidR="00206A39" w:rsidRPr="00AC5921">
          <w:rPr>
            <w:rFonts w:cs="Times New Roman"/>
            <w:color w:val="auto"/>
            <w:szCs w:val="24"/>
          </w:rPr>
          <w:t>Конституцией</w:t>
        </w:r>
      </w:hyperlink>
      <w:r w:rsidR="00206A39" w:rsidRPr="00AC5921">
        <w:rPr>
          <w:rFonts w:cs="Times New Roman"/>
          <w:color w:val="auto"/>
          <w:szCs w:val="24"/>
        </w:rPr>
        <w:t xml:space="preserve"> </w:t>
      </w:r>
      <w:r w:rsidR="00206A39" w:rsidRPr="00AC5921">
        <w:rPr>
          <w:rFonts w:cs="Times New Roman"/>
          <w:szCs w:val="24"/>
        </w:rPr>
        <w:t>Росси</w:t>
      </w:r>
      <w:r w:rsidR="00206A39" w:rsidRPr="00AC5921">
        <w:rPr>
          <w:rFonts w:cs="Times New Roman"/>
          <w:szCs w:val="24"/>
        </w:rPr>
        <w:t>й</w:t>
      </w:r>
      <w:r w:rsidR="00206A39" w:rsidRPr="00AC5921">
        <w:rPr>
          <w:rFonts w:cs="Times New Roman"/>
          <w:szCs w:val="24"/>
        </w:rPr>
        <w:t>ской Федерации, федеральными законами и нормативными правовыми актами Российской Фед</w:t>
      </w:r>
      <w:r w:rsidR="00206A39" w:rsidRPr="00AC5921">
        <w:rPr>
          <w:rFonts w:cs="Times New Roman"/>
          <w:szCs w:val="24"/>
        </w:rPr>
        <w:t>е</w:t>
      </w:r>
      <w:r w:rsidR="00206A39" w:rsidRPr="00AC5921">
        <w:rPr>
          <w:rFonts w:cs="Times New Roman"/>
          <w:szCs w:val="24"/>
        </w:rPr>
        <w:t xml:space="preserve">рации, нормативными правовыми актами </w:t>
      </w:r>
      <w:r w:rsidR="006939CC">
        <w:rPr>
          <w:rFonts w:cs="Times New Roman"/>
          <w:szCs w:val="24"/>
        </w:rPr>
        <w:t>города Енисейска</w:t>
      </w:r>
      <w:r w:rsidR="00206A39" w:rsidRPr="00AC5921">
        <w:rPr>
          <w:rFonts w:cs="Times New Roman"/>
          <w:szCs w:val="24"/>
        </w:rPr>
        <w:t>, а также настоящим Уставом.</w:t>
      </w:r>
    </w:p>
    <w:p w:rsidR="00206A39" w:rsidRPr="0013429F" w:rsidRDefault="00206A39" w:rsidP="006939CC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  <w:szCs w:val="24"/>
        </w:rPr>
      </w:pPr>
    </w:p>
    <w:p w:rsidR="00206A39" w:rsidRPr="00AC5921" w:rsidRDefault="00206A39" w:rsidP="006939C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AC5921">
        <w:rPr>
          <w:rFonts w:cs="Times New Roman"/>
          <w:szCs w:val="24"/>
        </w:rPr>
        <w:t>II. Правовой статус Предприятия</w:t>
      </w:r>
    </w:p>
    <w:p w:rsidR="00206A39" w:rsidRPr="00AC5921" w:rsidRDefault="00206A39" w:rsidP="006939C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Pr="00AC5921" w:rsidRDefault="00206A39" w:rsidP="006939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AC5921">
        <w:rPr>
          <w:rFonts w:cs="Times New Roman"/>
          <w:szCs w:val="24"/>
        </w:rPr>
        <w:t>2.1. Предприятие считается созданным как юридическое лицо со дня внесения соответс</w:t>
      </w:r>
      <w:r w:rsidRPr="00AC5921">
        <w:rPr>
          <w:rFonts w:cs="Times New Roman"/>
          <w:szCs w:val="24"/>
        </w:rPr>
        <w:t>т</w:t>
      </w:r>
      <w:r w:rsidRPr="00AC5921">
        <w:rPr>
          <w:rFonts w:cs="Times New Roman"/>
          <w:szCs w:val="24"/>
        </w:rPr>
        <w:t>вующей записи в Единый государственный реестр юридических лиц.</w:t>
      </w:r>
    </w:p>
    <w:p w:rsidR="00206A39" w:rsidRPr="00AC5921" w:rsidRDefault="00206A39" w:rsidP="006939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AC5921">
        <w:rPr>
          <w:rFonts w:cs="Times New Roman"/>
          <w:szCs w:val="24"/>
        </w:rPr>
        <w:t>2.2. Предприятие является коммерческой организацией, не наделенной правом собственности на закрепленное за ней собственником имущество.</w:t>
      </w:r>
    </w:p>
    <w:p w:rsidR="00206A39" w:rsidRPr="00AC5921" w:rsidRDefault="00206A39" w:rsidP="006939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AC5921">
        <w:rPr>
          <w:rFonts w:cs="Times New Roman"/>
          <w:szCs w:val="24"/>
        </w:rPr>
        <w:t>2.3. Предприятие имеет обособленное имущество, самостоятельный баланс, фирменное н</w:t>
      </w:r>
      <w:r w:rsidRPr="00AC5921">
        <w:rPr>
          <w:rFonts w:cs="Times New Roman"/>
          <w:szCs w:val="24"/>
        </w:rPr>
        <w:t>а</w:t>
      </w:r>
      <w:r w:rsidRPr="00AC5921">
        <w:rPr>
          <w:rFonts w:cs="Times New Roman"/>
          <w:szCs w:val="24"/>
        </w:rPr>
        <w:t>именование, круглую печать, содержащую его полное фирменное наименование на русском языке и указание на место его нахождения, расчетный и другие счета в банках и иных кредитных орг</w:t>
      </w:r>
      <w:r w:rsidRPr="00AC5921">
        <w:rPr>
          <w:rFonts w:cs="Times New Roman"/>
          <w:szCs w:val="24"/>
        </w:rPr>
        <w:t>а</w:t>
      </w:r>
      <w:r w:rsidRPr="00AC5921">
        <w:rPr>
          <w:rFonts w:cs="Times New Roman"/>
          <w:szCs w:val="24"/>
        </w:rPr>
        <w:t>низациях, штампы и бланки со своим фирменным наименованием. Оно вправе иметь собственную эмблему, а также зарегистрированный в установленном порядке товарный знак, другие средства индивидуализации и другие необходимые реквизиты.</w:t>
      </w:r>
    </w:p>
    <w:p w:rsidR="00206A39" w:rsidRPr="00AC5921" w:rsidRDefault="00206A39" w:rsidP="006939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AC5921">
        <w:rPr>
          <w:rFonts w:cs="Times New Roman"/>
          <w:szCs w:val="24"/>
        </w:rPr>
        <w:t>2.4. Предприятие самостоятельно осуществляет хозяйственную деятельность на основе пер</w:t>
      </w:r>
      <w:r w:rsidRPr="00AC5921">
        <w:rPr>
          <w:rFonts w:cs="Times New Roman"/>
          <w:szCs w:val="24"/>
        </w:rPr>
        <w:t>е</w:t>
      </w:r>
      <w:r w:rsidRPr="00AC5921">
        <w:rPr>
          <w:rFonts w:cs="Times New Roman"/>
          <w:szCs w:val="24"/>
        </w:rPr>
        <w:t>данного ему на праве хозяйственного ведения муниципального имущества. Предприятие владеет, пользуется и распоряжается указанным имуществом с ограничениями, установленными законод</w:t>
      </w:r>
      <w:r w:rsidRPr="00AC5921">
        <w:rPr>
          <w:rFonts w:cs="Times New Roman"/>
          <w:szCs w:val="24"/>
        </w:rPr>
        <w:t>а</w:t>
      </w:r>
      <w:r w:rsidRPr="00AC5921">
        <w:rPr>
          <w:rFonts w:cs="Times New Roman"/>
          <w:szCs w:val="24"/>
        </w:rPr>
        <w:t>тельством и настоящим Уставом.</w:t>
      </w:r>
    </w:p>
    <w:p w:rsidR="00206A39" w:rsidRPr="00AC5921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AC5921">
        <w:rPr>
          <w:rFonts w:cs="Times New Roman"/>
          <w:szCs w:val="24"/>
        </w:rPr>
        <w:t>2.5. Предприятие от своего имени заключает договоры, приобретает имущественные и ли</w:t>
      </w:r>
      <w:r w:rsidRPr="00AC5921">
        <w:rPr>
          <w:rFonts w:cs="Times New Roman"/>
          <w:szCs w:val="24"/>
        </w:rPr>
        <w:t>ч</w:t>
      </w:r>
      <w:r w:rsidRPr="00AC5921">
        <w:rPr>
          <w:rFonts w:cs="Times New Roman"/>
          <w:szCs w:val="24"/>
        </w:rPr>
        <w:t>ные неимущественные права и исполняет обязанности, выступает истцом и ответчиком в суде, н</w:t>
      </w:r>
      <w:r w:rsidRPr="00AC5921">
        <w:rPr>
          <w:rFonts w:cs="Times New Roman"/>
          <w:szCs w:val="24"/>
        </w:rPr>
        <w:t>е</w:t>
      </w:r>
      <w:r w:rsidRPr="00AC5921">
        <w:rPr>
          <w:rFonts w:cs="Times New Roman"/>
          <w:szCs w:val="24"/>
        </w:rPr>
        <w:t>сет ответственность, установленную законодательством Российской Федерации, за результаты своей хозяйственной деятельности и выполнение обязательств перед Учредителем, бюджетами всех уровней и другими юридическими и физическими лицами.</w:t>
      </w:r>
    </w:p>
    <w:p w:rsidR="00206A39" w:rsidRPr="00AC5921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AC5921">
        <w:rPr>
          <w:rFonts w:cs="Times New Roman"/>
          <w:szCs w:val="24"/>
        </w:rPr>
        <w:t>2.6. Предприятие несет ответственность по своим обязательствам всем принадлежащим ему имуществом. Предприятие не несет ответственности по обязательствам Учредителя, Учредитель не несет ответственности по обязательствам Предприятия, за исключением случаев, предусмо</w:t>
      </w:r>
      <w:r w:rsidRPr="00AC5921">
        <w:rPr>
          <w:rFonts w:cs="Times New Roman"/>
          <w:szCs w:val="24"/>
        </w:rPr>
        <w:t>т</w:t>
      </w:r>
      <w:r w:rsidRPr="00AC5921">
        <w:rPr>
          <w:rFonts w:cs="Times New Roman"/>
          <w:szCs w:val="24"/>
        </w:rPr>
        <w:t>ренных законодательством Российской Федерации.</w:t>
      </w:r>
    </w:p>
    <w:p w:rsidR="00206A39" w:rsidRPr="00AC5921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AC5921">
        <w:rPr>
          <w:rFonts w:cs="Times New Roman"/>
          <w:szCs w:val="24"/>
        </w:rPr>
        <w:t xml:space="preserve">2.7. Предприятие возмещает ущерб, причиненный нерациональным использованием земли и </w:t>
      </w:r>
      <w:r w:rsidRPr="00AC5921">
        <w:rPr>
          <w:rFonts w:cs="Times New Roman"/>
          <w:szCs w:val="24"/>
        </w:rPr>
        <w:lastRenderedPageBreak/>
        <w:t>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</w:t>
      </w:r>
      <w:r w:rsidRPr="00AC5921">
        <w:rPr>
          <w:rFonts w:cs="Times New Roman"/>
          <w:szCs w:val="24"/>
        </w:rPr>
        <w:t>е</w:t>
      </w:r>
      <w:r w:rsidRPr="00AC5921">
        <w:rPr>
          <w:rFonts w:cs="Times New Roman"/>
          <w:szCs w:val="24"/>
        </w:rPr>
        <w:t>ления и потребителей продукции в соответствии с законодательством.</w:t>
      </w:r>
    </w:p>
    <w:p w:rsidR="00206A39" w:rsidRPr="00AC5921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AC5921">
        <w:rPr>
          <w:rFonts w:cs="Times New Roman"/>
          <w:szCs w:val="24"/>
        </w:rPr>
        <w:t>2.8. Предприятие подотчетно Учредителю по вопросам целевого использования и сохранн</w:t>
      </w:r>
      <w:r w:rsidRPr="00AC5921">
        <w:rPr>
          <w:rFonts w:cs="Times New Roman"/>
          <w:szCs w:val="24"/>
        </w:rPr>
        <w:t>о</w:t>
      </w:r>
      <w:r w:rsidRPr="00AC5921">
        <w:rPr>
          <w:rFonts w:cs="Times New Roman"/>
          <w:szCs w:val="24"/>
        </w:rPr>
        <w:t>сти муниципального имущества, перечисления в бюджет муниципального образования части пр</w:t>
      </w:r>
      <w:r w:rsidRPr="00AC5921">
        <w:rPr>
          <w:rFonts w:cs="Times New Roman"/>
          <w:szCs w:val="24"/>
        </w:rPr>
        <w:t>и</w:t>
      </w:r>
      <w:r w:rsidRPr="00AC5921">
        <w:rPr>
          <w:rFonts w:cs="Times New Roman"/>
          <w:szCs w:val="24"/>
        </w:rPr>
        <w:t xml:space="preserve">были, остающейся после уплаты налогов, сборов и иных обязательных платежей, в соответствии с законодательством Российской Федерации, </w:t>
      </w:r>
      <w:r w:rsidR="00ED1BC9">
        <w:rPr>
          <w:rFonts w:cs="Times New Roman"/>
          <w:szCs w:val="24"/>
        </w:rPr>
        <w:t xml:space="preserve">Красноярского края, </w:t>
      </w:r>
      <w:r w:rsidRPr="00AC5921">
        <w:rPr>
          <w:rFonts w:cs="Times New Roman"/>
          <w:szCs w:val="24"/>
        </w:rPr>
        <w:t>нормативными правовыми акт</w:t>
      </w:r>
      <w:r w:rsidRPr="00AC5921">
        <w:rPr>
          <w:rFonts w:cs="Times New Roman"/>
          <w:szCs w:val="24"/>
        </w:rPr>
        <w:t>а</w:t>
      </w:r>
      <w:r w:rsidRPr="00AC5921">
        <w:rPr>
          <w:rFonts w:cs="Times New Roman"/>
          <w:szCs w:val="24"/>
        </w:rPr>
        <w:t>ми город</w:t>
      </w:r>
      <w:r w:rsidR="009B28FC" w:rsidRPr="00AC5921">
        <w:rPr>
          <w:rFonts w:cs="Times New Roman"/>
          <w:szCs w:val="24"/>
        </w:rPr>
        <w:t>а Енисейска</w:t>
      </w:r>
      <w:r w:rsidRPr="00AC5921">
        <w:rPr>
          <w:rFonts w:cs="Times New Roman"/>
          <w:szCs w:val="24"/>
        </w:rPr>
        <w:t xml:space="preserve"> и настоящим Уставом.</w:t>
      </w:r>
    </w:p>
    <w:p w:rsidR="009B28FC" w:rsidRPr="00AC5921" w:rsidRDefault="009B28F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06A39" w:rsidRPr="00AC5921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AC5921">
        <w:rPr>
          <w:rFonts w:cs="Times New Roman"/>
          <w:szCs w:val="24"/>
        </w:rPr>
        <w:t>III. Цели и предмет деятельности Предприятия</w:t>
      </w:r>
    </w:p>
    <w:p w:rsidR="00206A39" w:rsidRPr="00AC5921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Pr="00AC5921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0" w:name="Par64"/>
      <w:bookmarkEnd w:id="0"/>
      <w:r w:rsidRPr="00AC5921">
        <w:rPr>
          <w:rFonts w:cs="Times New Roman"/>
          <w:szCs w:val="24"/>
        </w:rPr>
        <w:t>3.1. Предприятие создано в целях выполнения работ, производства продукции, оказания у</w:t>
      </w:r>
      <w:r w:rsidRPr="00AC5921">
        <w:rPr>
          <w:rFonts w:cs="Times New Roman"/>
          <w:szCs w:val="24"/>
        </w:rPr>
        <w:t>с</w:t>
      </w:r>
      <w:r w:rsidRPr="00AC5921">
        <w:rPr>
          <w:rFonts w:cs="Times New Roman"/>
          <w:szCs w:val="24"/>
        </w:rPr>
        <w:t>луг, удовлетворения общественных потребностей и получения прибыли.</w:t>
      </w:r>
    </w:p>
    <w:p w:rsidR="00206A39" w:rsidRPr="00AC5921" w:rsidRDefault="00206A39" w:rsidP="00EF1DA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AC5921">
        <w:rPr>
          <w:rFonts w:ascii="Times New Roman" w:hAnsi="Times New Roman" w:cs="Times New Roman"/>
          <w:sz w:val="24"/>
          <w:szCs w:val="24"/>
        </w:rPr>
        <w:t>3.2. Предметом деятельности Предприятия является:</w:t>
      </w:r>
    </w:p>
    <w:p w:rsidR="00206A39" w:rsidRPr="00AC5921" w:rsidRDefault="00206A39" w:rsidP="00AC592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921">
        <w:rPr>
          <w:rFonts w:ascii="Times New Roman" w:hAnsi="Times New Roman" w:cs="Times New Roman"/>
          <w:sz w:val="24"/>
          <w:szCs w:val="24"/>
        </w:rPr>
        <w:t xml:space="preserve">3.2.1. </w:t>
      </w:r>
      <w:r w:rsidR="00EF1DA1" w:rsidRPr="00AC5921">
        <w:rPr>
          <w:rFonts w:ascii="Times New Roman" w:eastAsia="Times New Roman" w:hAnsi="Times New Roman" w:cs="Times New Roman"/>
          <w:sz w:val="24"/>
          <w:szCs w:val="24"/>
        </w:rPr>
        <w:t>удовлетворения общественных потребностей в результатах его деятельности и извл</w:t>
      </w:r>
      <w:r w:rsidR="00EF1DA1" w:rsidRPr="00AC592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F1DA1" w:rsidRPr="00AC5921">
        <w:rPr>
          <w:rFonts w:ascii="Times New Roman" w:eastAsia="Times New Roman" w:hAnsi="Times New Roman" w:cs="Times New Roman"/>
          <w:sz w:val="24"/>
          <w:szCs w:val="24"/>
        </w:rPr>
        <w:t>чение прибыли</w:t>
      </w:r>
      <w:r w:rsidR="00EF1DA1" w:rsidRPr="00AC5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A39" w:rsidRPr="00AC5921" w:rsidRDefault="00EF1DA1" w:rsidP="00AC592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9"/>
      <w:bookmarkEnd w:id="1"/>
      <w:r w:rsidRPr="00AC5921">
        <w:rPr>
          <w:rFonts w:ascii="Times New Roman" w:hAnsi="Times New Roman" w:cs="Times New Roman"/>
          <w:sz w:val="24"/>
          <w:szCs w:val="24"/>
        </w:rPr>
        <w:t>3.3. Для достижения</w:t>
      </w:r>
      <w:r w:rsidR="00206A39" w:rsidRPr="00AC5921">
        <w:rPr>
          <w:rFonts w:ascii="Times New Roman" w:hAnsi="Times New Roman" w:cs="Times New Roman"/>
          <w:sz w:val="24"/>
          <w:szCs w:val="24"/>
        </w:rPr>
        <w:t xml:space="preserve"> целей, указанных в </w:t>
      </w:r>
      <w:hyperlink w:anchor="Par64" w:history="1">
        <w:r w:rsidR="00206A39" w:rsidRPr="00ED1BC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="00206A39" w:rsidRPr="00AC5921">
        <w:rPr>
          <w:rFonts w:ascii="Times New Roman" w:hAnsi="Times New Roman" w:cs="Times New Roman"/>
          <w:sz w:val="24"/>
          <w:szCs w:val="24"/>
        </w:rPr>
        <w:t xml:space="preserve"> настоящего Устава,</w:t>
      </w:r>
      <w:r w:rsidR="00AC5921">
        <w:rPr>
          <w:rFonts w:ascii="Times New Roman" w:hAnsi="Times New Roman" w:cs="Times New Roman"/>
          <w:sz w:val="24"/>
          <w:szCs w:val="24"/>
        </w:rPr>
        <w:t xml:space="preserve"> </w:t>
      </w:r>
      <w:r w:rsidRPr="00AC5921">
        <w:rPr>
          <w:rFonts w:ascii="Times New Roman" w:hAnsi="Times New Roman" w:cs="Times New Roman"/>
          <w:sz w:val="24"/>
          <w:szCs w:val="24"/>
        </w:rPr>
        <w:t>Предприятие осущ</w:t>
      </w:r>
      <w:r w:rsidRPr="00AC5921">
        <w:rPr>
          <w:rFonts w:ascii="Times New Roman" w:hAnsi="Times New Roman" w:cs="Times New Roman"/>
          <w:sz w:val="24"/>
          <w:szCs w:val="24"/>
        </w:rPr>
        <w:t>е</w:t>
      </w:r>
      <w:r w:rsidRPr="00AC5921">
        <w:rPr>
          <w:rFonts w:ascii="Times New Roman" w:hAnsi="Times New Roman" w:cs="Times New Roman"/>
          <w:sz w:val="24"/>
          <w:szCs w:val="24"/>
        </w:rPr>
        <w:t xml:space="preserve">ствляет в </w:t>
      </w:r>
      <w:r w:rsidR="00206A39" w:rsidRPr="00AC5921">
        <w:rPr>
          <w:rFonts w:ascii="Times New Roman" w:hAnsi="Times New Roman" w:cs="Times New Roman"/>
          <w:sz w:val="24"/>
          <w:szCs w:val="24"/>
        </w:rPr>
        <w:t>уст</w:t>
      </w:r>
      <w:r w:rsidRPr="00AC5921">
        <w:rPr>
          <w:rFonts w:ascii="Times New Roman" w:hAnsi="Times New Roman" w:cs="Times New Roman"/>
          <w:sz w:val="24"/>
          <w:szCs w:val="24"/>
        </w:rPr>
        <w:t xml:space="preserve">ановленном законодательством </w:t>
      </w:r>
      <w:r w:rsidR="00206A39" w:rsidRPr="00AC5921">
        <w:rPr>
          <w:rFonts w:ascii="Times New Roman" w:hAnsi="Times New Roman" w:cs="Times New Roman"/>
          <w:sz w:val="24"/>
          <w:szCs w:val="24"/>
        </w:rPr>
        <w:t>порядке</w:t>
      </w:r>
      <w:r w:rsidR="00AC5921">
        <w:rPr>
          <w:rFonts w:ascii="Times New Roman" w:hAnsi="Times New Roman" w:cs="Times New Roman"/>
          <w:sz w:val="24"/>
          <w:szCs w:val="24"/>
        </w:rPr>
        <w:t xml:space="preserve"> </w:t>
      </w:r>
      <w:r w:rsidR="00206A39" w:rsidRPr="00AC5921">
        <w:rPr>
          <w:rFonts w:ascii="Times New Roman" w:hAnsi="Times New Roman" w:cs="Times New Roman"/>
          <w:sz w:val="24"/>
          <w:szCs w:val="24"/>
        </w:rPr>
        <w:t>следующие виды деятельности:</w:t>
      </w:r>
    </w:p>
    <w:p w:rsidR="00FE6C2D" w:rsidRPr="00FE6C2D" w:rsidRDefault="00206A39" w:rsidP="00FE6C2D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4"/>
        </w:rPr>
      </w:pPr>
      <w:r>
        <w:t>3.3.1</w:t>
      </w:r>
      <w:r w:rsidRPr="00FE6C2D">
        <w:rPr>
          <w:rFonts w:cs="Times New Roman"/>
          <w:szCs w:val="24"/>
        </w:rPr>
        <w:t xml:space="preserve">. </w:t>
      </w:r>
      <w:r w:rsidR="00FE6C2D">
        <w:rPr>
          <w:rFonts w:cs="Times New Roman"/>
          <w:szCs w:val="24"/>
        </w:rPr>
        <w:t>Д</w:t>
      </w:r>
      <w:r w:rsidR="00FE6C2D" w:rsidRPr="00FE6C2D">
        <w:rPr>
          <w:rFonts w:eastAsia="Calibri" w:cs="Times New Roman"/>
          <w:szCs w:val="24"/>
        </w:rPr>
        <w:t>еятельность по управлению жилищным фондом, включающая в себя:</w:t>
      </w:r>
    </w:p>
    <w:p w:rsidR="00FE6C2D" w:rsidRPr="00FE6C2D" w:rsidRDefault="00FE6C2D" w:rsidP="00FE6C2D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4"/>
        </w:rPr>
      </w:pPr>
      <w:r w:rsidRPr="00FE6C2D">
        <w:rPr>
          <w:rFonts w:eastAsia="Calibri" w:cs="Times New Roman"/>
          <w:szCs w:val="24"/>
        </w:rPr>
        <w:t>- организацию эксплуатации;</w:t>
      </w:r>
    </w:p>
    <w:p w:rsidR="00FE6C2D" w:rsidRPr="00FE6C2D" w:rsidRDefault="00FE6C2D" w:rsidP="00FE6C2D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4"/>
        </w:rPr>
      </w:pPr>
      <w:r w:rsidRPr="00FE6C2D">
        <w:rPr>
          <w:rFonts w:eastAsia="Calibri" w:cs="Times New Roman"/>
          <w:szCs w:val="24"/>
        </w:rPr>
        <w:t>- взаимоотношения со смежными организациями и поставщиками;</w:t>
      </w:r>
    </w:p>
    <w:p w:rsidR="00FE6C2D" w:rsidRPr="00FE6C2D" w:rsidRDefault="00FE6C2D" w:rsidP="00FE6C2D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4"/>
        </w:rPr>
      </w:pPr>
      <w:r w:rsidRPr="00FE6C2D">
        <w:rPr>
          <w:rFonts w:eastAsia="Calibri" w:cs="Times New Roman"/>
          <w:szCs w:val="24"/>
        </w:rPr>
        <w:t>- все виды работы с нанимателями и арендаторами</w:t>
      </w:r>
      <w:r>
        <w:rPr>
          <w:rFonts w:cs="Times New Roman"/>
          <w:szCs w:val="24"/>
        </w:rPr>
        <w:t>;</w:t>
      </w:r>
    </w:p>
    <w:p w:rsidR="00FE6C2D" w:rsidRPr="00FE6C2D" w:rsidRDefault="00FE6C2D" w:rsidP="00FE6C2D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4"/>
        </w:rPr>
      </w:pPr>
      <w:r w:rsidRPr="00FE6C2D">
        <w:rPr>
          <w:rFonts w:eastAsia="Calibri" w:cs="Times New Roman"/>
          <w:szCs w:val="24"/>
        </w:rPr>
        <w:t>- организацию технического обслуживания и ремонта строительных конструкций и инжене</w:t>
      </w:r>
      <w:r w:rsidRPr="00FE6C2D">
        <w:rPr>
          <w:rFonts w:eastAsia="Calibri" w:cs="Times New Roman"/>
          <w:szCs w:val="24"/>
        </w:rPr>
        <w:t>р</w:t>
      </w:r>
      <w:r w:rsidRPr="00FE6C2D">
        <w:rPr>
          <w:rFonts w:eastAsia="Calibri" w:cs="Times New Roman"/>
          <w:szCs w:val="24"/>
        </w:rPr>
        <w:t>ных систем зданий</w:t>
      </w:r>
      <w:r>
        <w:rPr>
          <w:rFonts w:cs="Times New Roman"/>
          <w:szCs w:val="24"/>
        </w:rPr>
        <w:t>, а также все иные виды работ прямо или косвенно касающиеся управления ж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лищным фондом.</w:t>
      </w:r>
    </w:p>
    <w:p w:rsidR="004B36A7" w:rsidRPr="004B36A7" w:rsidRDefault="00206A39" w:rsidP="004B36A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B36A7">
        <w:rPr>
          <w:rFonts w:ascii="Times New Roman" w:hAnsi="Times New Roman" w:cs="Times New Roman"/>
          <w:sz w:val="24"/>
          <w:szCs w:val="24"/>
        </w:rPr>
        <w:t xml:space="preserve">3.3.2. </w:t>
      </w:r>
      <w:r w:rsidR="004B36A7" w:rsidRPr="004B36A7">
        <w:rPr>
          <w:rFonts w:ascii="Times New Roman" w:hAnsi="Times New Roman" w:cs="Times New Roman"/>
          <w:sz w:val="24"/>
          <w:szCs w:val="24"/>
        </w:rPr>
        <w:t>Производство, передача</w:t>
      </w:r>
      <w:r w:rsidR="00FE6C2D">
        <w:rPr>
          <w:rFonts w:ascii="Times New Roman" w:hAnsi="Times New Roman" w:cs="Times New Roman"/>
          <w:sz w:val="24"/>
          <w:szCs w:val="24"/>
        </w:rPr>
        <w:t xml:space="preserve"> (транспортировка)</w:t>
      </w:r>
      <w:r w:rsidR="004B36A7" w:rsidRPr="004B36A7">
        <w:rPr>
          <w:rFonts w:ascii="Times New Roman" w:hAnsi="Times New Roman" w:cs="Times New Roman"/>
          <w:sz w:val="24"/>
          <w:szCs w:val="24"/>
        </w:rPr>
        <w:t xml:space="preserve"> </w:t>
      </w:r>
      <w:r w:rsidR="004B36A7">
        <w:rPr>
          <w:rFonts w:ascii="Times New Roman" w:hAnsi="Times New Roman" w:cs="Times New Roman"/>
          <w:sz w:val="24"/>
          <w:szCs w:val="24"/>
        </w:rPr>
        <w:t>и распределение</w:t>
      </w:r>
      <w:r w:rsidR="004B36A7" w:rsidRPr="004B36A7">
        <w:rPr>
          <w:rFonts w:ascii="Times New Roman" w:hAnsi="Times New Roman" w:cs="Times New Roman"/>
          <w:sz w:val="24"/>
          <w:szCs w:val="24"/>
        </w:rPr>
        <w:t>, пара и горячей воды</w:t>
      </w:r>
      <w:r w:rsidR="00FE6C2D">
        <w:rPr>
          <w:rFonts w:ascii="Times New Roman" w:hAnsi="Times New Roman" w:cs="Times New Roman"/>
          <w:sz w:val="24"/>
          <w:szCs w:val="24"/>
        </w:rPr>
        <w:t xml:space="preserve"> (те</w:t>
      </w:r>
      <w:r w:rsidR="00FE6C2D">
        <w:rPr>
          <w:rFonts w:ascii="Times New Roman" w:hAnsi="Times New Roman" w:cs="Times New Roman"/>
          <w:sz w:val="24"/>
          <w:szCs w:val="24"/>
        </w:rPr>
        <w:t>п</w:t>
      </w:r>
      <w:r w:rsidR="00FE6C2D">
        <w:rPr>
          <w:rFonts w:ascii="Times New Roman" w:hAnsi="Times New Roman" w:cs="Times New Roman"/>
          <w:sz w:val="24"/>
          <w:szCs w:val="24"/>
        </w:rPr>
        <w:t>ловой энергии).</w:t>
      </w:r>
    </w:p>
    <w:p w:rsidR="004B36A7" w:rsidRPr="00FE6C2D" w:rsidRDefault="00206A39" w:rsidP="00FE6C2D">
      <w:pPr>
        <w:pStyle w:val="ConsPlusNonformat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E6C2D">
        <w:rPr>
          <w:rFonts w:ascii="Times New Roman" w:hAnsi="Times New Roman" w:cs="Times New Roman"/>
          <w:sz w:val="24"/>
          <w:szCs w:val="24"/>
        </w:rPr>
        <w:t>3.3.3.</w:t>
      </w:r>
      <w:r w:rsidR="004B36A7" w:rsidRPr="00FE6C2D">
        <w:rPr>
          <w:rFonts w:ascii="Times New Roman" w:hAnsi="Times New Roman" w:cs="Times New Roman"/>
          <w:sz w:val="24"/>
          <w:szCs w:val="24"/>
        </w:rPr>
        <w:t xml:space="preserve"> </w:t>
      </w:r>
      <w:r w:rsidR="004B36A7" w:rsidRPr="00FE6C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Сбор, очистка и распределение воды</w:t>
      </w:r>
      <w:r w:rsidR="00FE6C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FE6C2D" w:rsidRPr="00FE6C2D" w:rsidRDefault="00FE6C2D" w:rsidP="00FE6C2D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3.3.4. </w:t>
      </w:r>
      <w:r w:rsidRPr="00FE6C2D">
        <w:rPr>
          <w:rFonts w:cs="Times New Roman"/>
          <w:szCs w:val="24"/>
        </w:rPr>
        <w:t>Удаление сточных вод, отходов и аналогичная деятельность</w:t>
      </w:r>
      <w:r>
        <w:rPr>
          <w:rFonts w:cs="Times New Roman"/>
          <w:szCs w:val="24"/>
        </w:rPr>
        <w:t>.</w:t>
      </w:r>
    </w:p>
    <w:p w:rsidR="00D47B5D" w:rsidRPr="00D47B5D" w:rsidRDefault="00D47B5D" w:rsidP="00D47B5D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3.3.5. </w:t>
      </w:r>
      <w:r w:rsidRPr="00D47B5D">
        <w:rPr>
          <w:rFonts w:cs="Times New Roman"/>
          <w:szCs w:val="24"/>
        </w:rPr>
        <w:t>Производство общестроительных работ</w:t>
      </w:r>
      <w:r>
        <w:rPr>
          <w:rFonts w:cs="Times New Roman"/>
          <w:szCs w:val="24"/>
        </w:rPr>
        <w:t>.</w:t>
      </w:r>
    </w:p>
    <w:p w:rsidR="00D47B5D" w:rsidRPr="00BA243C" w:rsidRDefault="00D47B5D" w:rsidP="00D47B5D">
      <w:pPr>
        <w:shd w:val="clear" w:color="auto" w:fill="FFFFFF"/>
        <w:tabs>
          <w:tab w:val="left" w:pos="1314"/>
        </w:tabs>
        <w:spacing w:line="266" w:lineRule="exact"/>
        <w:ind w:firstLine="567"/>
        <w:jc w:val="both"/>
      </w:pPr>
      <w:r>
        <w:rPr>
          <w:spacing w:val="9"/>
        </w:rPr>
        <w:t>3.3.6.</w:t>
      </w:r>
      <w:r w:rsidRPr="00BA243C">
        <w:rPr>
          <w:spacing w:val="9"/>
        </w:rPr>
        <w:t xml:space="preserve"> </w:t>
      </w:r>
      <w:r>
        <w:rPr>
          <w:spacing w:val="9"/>
        </w:rPr>
        <w:t>Э</w:t>
      </w:r>
      <w:r w:rsidRPr="00BA243C">
        <w:rPr>
          <w:spacing w:val="9"/>
        </w:rPr>
        <w:t xml:space="preserve">ксплуатация, ремонт, строительство систем жизнеобеспечения жилого </w:t>
      </w:r>
      <w:r w:rsidRPr="00BA243C">
        <w:rPr>
          <w:spacing w:val="1"/>
        </w:rPr>
        <w:t xml:space="preserve">фонда, объектов соцкультбыта </w:t>
      </w:r>
      <w:r>
        <w:rPr>
          <w:spacing w:val="1"/>
        </w:rPr>
        <w:t>города.</w:t>
      </w:r>
    </w:p>
    <w:p w:rsidR="00D47B5D" w:rsidRPr="00BA243C" w:rsidRDefault="00D47B5D" w:rsidP="00D47B5D">
      <w:pPr>
        <w:shd w:val="clear" w:color="auto" w:fill="FFFFFF"/>
        <w:tabs>
          <w:tab w:val="left" w:pos="1314"/>
        </w:tabs>
        <w:spacing w:before="7" w:line="266" w:lineRule="exact"/>
        <w:ind w:firstLine="567"/>
        <w:jc w:val="both"/>
      </w:pPr>
      <w:r>
        <w:rPr>
          <w:spacing w:val="1"/>
        </w:rPr>
        <w:t>3.3.7. М</w:t>
      </w:r>
      <w:r w:rsidRPr="00BA243C">
        <w:rPr>
          <w:spacing w:val="1"/>
        </w:rPr>
        <w:t>атериально- техническое обеспечение объектов</w:t>
      </w:r>
      <w:r>
        <w:rPr>
          <w:spacing w:val="1"/>
        </w:rPr>
        <w:t>.</w:t>
      </w:r>
    </w:p>
    <w:p w:rsidR="00D47B5D" w:rsidRPr="00BA243C" w:rsidRDefault="00D47B5D" w:rsidP="00D47B5D">
      <w:pPr>
        <w:shd w:val="clear" w:color="auto" w:fill="FFFFFF"/>
        <w:tabs>
          <w:tab w:val="left" w:pos="1314"/>
        </w:tabs>
        <w:spacing w:before="4" w:line="266" w:lineRule="exact"/>
        <w:ind w:firstLine="567"/>
        <w:jc w:val="both"/>
      </w:pPr>
      <w:r>
        <w:rPr>
          <w:spacing w:val="1"/>
        </w:rPr>
        <w:t>3.3.8.</w:t>
      </w:r>
      <w:r w:rsidRPr="00BA243C">
        <w:rPr>
          <w:spacing w:val="1"/>
        </w:rPr>
        <w:t xml:space="preserve"> </w:t>
      </w:r>
      <w:r>
        <w:rPr>
          <w:spacing w:val="1"/>
        </w:rPr>
        <w:t>О</w:t>
      </w:r>
      <w:r w:rsidRPr="00BA243C">
        <w:rPr>
          <w:spacing w:val="1"/>
        </w:rPr>
        <w:t>казание транспортных услуг предприятиям и населению</w:t>
      </w:r>
      <w:r>
        <w:rPr>
          <w:spacing w:val="1"/>
        </w:rPr>
        <w:t>.</w:t>
      </w:r>
    </w:p>
    <w:p w:rsidR="00D47B5D" w:rsidRPr="00BA243C" w:rsidRDefault="00D47B5D" w:rsidP="00D47B5D">
      <w:pPr>
        <w:shd w:val="clear" w:color="auto" w:fill="FFFFFF"/>
        <w:tabs>
          <w:tab w:val="left" w:pos="1314"/>
        </w:tabs>
        <w:spacing w:before="4" w:line="266" w:lineRule="exact"/>
        <w:ind w:firstLine="567"/>
        <w:jc w:val="both"/>
      </w:pPr>
      <w:r>
        <w:rPr>
          <w:spacing w:val="1"/>
        </w:rPr>
        <w:t>3.3.9. Т</w:t>
      </w:r>
      <w:r w:rsidR="0047226F">
        <w:rPr>
          <w:spacing w:val="1"/>
        </w:rPr>
        <w:t>оргово-</w:t>
      </w:r>
      <w:r w:rsidRPr="00BA243C">
        <w:rPr>
          <w:spacing w:val="1"/>
        </w:rPr>
        <w:t>закупочная деятельность</w:t>
      </w:r>
      <w:r>
        <w:rPr>
          <w:spacing w:val="1"/>
        </w:rPr>
        <w:t>.</w:t>
      </w:r>
    </w:p>
    <w:p w:rsidR="00D47B5D" w:rsidRPr="00BA243C" w:rsidRDefault="00D47B5D" w:rsidP="00D47B5D">
      <w:pPr>
        <w:shd w:val="clear" w:color="auto" w:fill="FFFFFF"/>
        <w:tabs>
          <w:tab w:val="left" w:pos="1314"/>
        </w:tabs>
        <w:spacing w:before="22"/>
        <w:ind w:firstLine="567"/>
        <w:jc w:val="both"/>
      </w:pPr>
      <w:r>
        <w:rPr>
          <w:spacing w:val="1"/>
        </w:rPr>
        <w:t>3.3.10. П</w:t>
      </w:r>
      <w:r w:rsidRPr="00BA243C">
        <w:rPr>
          <w:spacing w:val="1"/>
        </w:rPr>
        <w:t>осредничество</w:t>
      </w:r>
      <w:r>
        <w:rPr>
          <w:spacing w:val="1"/>
        </w:rPr>
        <w:t>.</w:t>
      </w:r>
    </w:p>
    <w:p w:rsidR="00D47B5D" w:rsidRDefault="00D47B5D" w:rsidP="00D47B5D">
      <w:pPr>
        <w:shd w:val="clear" w:color="auto" w:fill="FFFFFF"/>
        <w:tabs>
          <w:tab w:val="left" w:pos="1314"/>
        </w:tabs>
        <w:spacing w:before="25"/>
        <w:ind w:firstLine="567"/>
        <w:jc w:val="both"/>
        <w:rPr>
          <w:spacing w:val="1"/>
        </w:rPr>
      </w:pPr>
      <w:r>
        <w:rPr>
          <w:spacing w:val="1"/>
        </w:rPr>
        <w:t>3.3.11.</w:t>
      </w:r>
      <w:r w:rsidRPr="00BA243C">
        <w:rPr>
          <w:spacing w:val="1"/>
        </w:rPr>
        <w:t xml:space="preserve"> </w:t>
      </w:r>
      <w:r>
        <w:rPr>
          <w:spacing w:val="1"/>
        </w:rPr>
        <w:t>И</w:t>
      </w:r>
      <w:r w:rsidRPr="00BA243C">
        <w:rPr>
          <w:spacing w:val="1"/>
        </w:rPr>
        <w:t>зготовление проектно- сметной документации</w:t>
      </w:r>
      <w:r>
        <w:rPr>
          <w:spacing w:val="1"/>
        </w:rPr>
        <w:t>.</w:t>
      </w:r>
    </w:p>
    <w:p w:rsidR="00D47B5D" w:rsidRPr="00FE6C2D" w:rsidRDefault="00D47B5D" w:rsidP="00D47B5D">
      <w:pPr>
        <w:autoSpaceDE w:val="0"/>
        <w:autoSpaceDN w:val="0"/>
        <w:adjustRightInd w:val="0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3.3.12. Д</w:t>
      </w:r>
      <w:r w:rsidRPr="00FE6C2D">
        <w:rPr>
          <w:rFonts w:eastAsia="Calibri"/>
          <w:szCs w:val="24"/>
        </w:rPr>
        <w:t>еятельность в области права.</w:t>
      </w:r>
    </w:p>
    <w:p w:rsidR="00D47B5D" w:rsidRPr="00BA243C" w:rsidRDefault="00D47B5D" w:rsidP="00D47B5D">
      <w:pPr>
        <w:shd w:val="clear" w:color="auto" w:fill="FFFFFF"/>
        <w:tabs>
          <w:tab w:val="left" w:pos="1314"/>
        </w:tabs>
        <w:spacing w:before="25"/>
        <w:ind w:firstLine="567"/>
        <w:jc w:val="both"/>
      </w:pPr>
      <w:r>
        <w:rPr>
          <w:spacing w:val="1"/>
        </w:rPr>
        <w:t>3.3.14. И</w:t>
      </w:r>
      <w:r w:rsidRPr="00BA243C">
        <w:rPr>
          <w:spacing w:val="7"/>
        </w:rPr>
        <w:t xml:space="preserve">ные </w:t>
      </w:r>
      <w:r>
        <w:rPr>
          <w:spacing w:val="7"/>
        </w:rPr>
        <w:t>не запрещенные</w:t>
      </w:r>
      <w:r w:rsidRPr="00BA243C">
        <w:rPr>
          <w:spacing w:val="7"/>
        </w:rPr>
        <w:t xml:space="preserve"> действующим законодательством </w:t>
      </w:r>
      <w:r>
        <w:rPr>
          <w:spacing w:val="7"/>
        </w:rPr>
        <w:t>РФ</w:t>
      </w:r>
      <w:r w:rsidRPr="00BA243C">
        <w:rPr>
          <w:spacing w:val="7"/>
        </w:rPr>
        <w:t xml:space="preserve"> виды</w:t>
      </w:r>
      <w:r>
        <w:rPr>
          <w:spacing w:val="7"/>
        </w:rPr>
        <w:t xml:space="preserve"> </w:t>
      </w:r>
      <w:r w:rsidRPr="00BA243C">
        <w:rPr>
          <w:spacing w:val="-1"/>
        </w:rPr>
        <w:t>деятельности.</w:t>
      </w:r>
    </w:p>
    <w:p w:rsidR="00206A39" w:rsidRDefault="00206A39" w:rsidP="00AC592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AC5921">
        <w:rPr>
          <w:rFonts w:cs="Times New Roman"/>
          <w:szCs w:val="24"/>
        </w:rPr>
        <w:t>3.4. Право Предприятия осуществлять деятельность, на которую в соответствии с законод</w:t>
      </w:r>
      <w:r w:rsidRPr="00AC5921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IV. Имущество Предприятия, порядок и источники</w:t>
      </w: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его формирования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 Имущество Предприятия </w:t>
      </w:r>
      <w:r w:rsidR="00ED1BC9">
        <w:rPr>
          <w:rFonts w:cs="Times New Roman"/>
          <w:szCs w:val="24"/>
        </w:rPr>
        <w:t>находится в собственности города Енисейска</w:t>
      </w:r>
      <w:r>
        <w:rPr>
          <w:rFonts w:cs="Times New Roman"/>
          <w:szCs w:val="24"/>
        </w:rPr>
        <w:t xml:space="preserve"> и принадлежит Предприятию на праве хозяйственного ведения, является неделимым и не может быть распред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лено по вкладам (долям и паям), в том числе и между работниками Предприятия.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 Источниками формирования имущества Предприятия являются: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имущество, переданное Предприятию по решению Учредителя для оплаты уставного фо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да;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иное имущество, переданное Предприятию по решению Учредителя;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доходы и имущество, полученные в результате осуществления хозяйственной деятельности, от внереализационных операций, гражданско-правовых сделок, иных мероприятий;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заемные средства, в том числе кредиты банков и других кредитных организаций;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амортизационные отчисления;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средства целевого бюджетного финансирования;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дивиденды (доходы), поступающие от хозяйственных обществ и товариществ, в уставных капиталах которых участвует Предприятие;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безвозмездная помощь (содействие): средства, товары, а также выполняемые работы и ок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зываемые услуги в качестве гуманитарной и технической помощи;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добровольные взносы (пожертвования) организаций и граждан;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иные источники, не противоречащие действующему законодательству.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 государственной регистрации Предприятия, основанного на праве хозяйственного вед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ния, уставный фонд должен быть полностью оплачен собственником.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4.3. Имущество Предприятия состоит из основных и оборотных средств, отражаемых на с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мостоятельном балансе Предприятия. В состав имущества Предприятия не может включаться имущество, принадлежащее на праве собственности Российской Федерации, ее субъектам, другим муниципальным образованиям, юридическим и физическим лицам.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4.4. Право на имущество, закрепляемое за Предприятием на праве хозяйственного ведения, возникает у Предприятия с момента передачи имущества, если иное не установлено законодател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 xml:space="preserve">ством Российской Федерации и законодательством </w:t>
      </w:r>
      <w:r w:rsidR="00ED1BC9">
        <w:rPr>
          <w:rFonts w:cs="Times New Roman"/>
          <w:szCs w:val="24"/>
        </w:rPr>
        <w:t xml:space="preserve">Красноярского края </w:t>
      </w:r>
      <w:r>
        <w:rPr>
          <w:rFonts w:cs="Times New Roman"/>
          <w:szCs w:val="24"/>
        </w:rPr>
        <w:t>или решением Учредителя о передаче имущества Предприятию.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Плоды, продукция и доходы от использования имущества, находящегося в хозяйственном ведении Предприятия, а также имущество, приобретенное Предприятием по договору или иным основаниям, являются собственностью муниципального образования </w:t>
      </w:r>
      <w:r w:rsidR="00ED1BC9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город</w:t>
      </w:r>
      <w:r w:rsidR="00ED1BC9">
        <w:rPr>
          <w:rFonts w:cs="Times New Roman"/>
          <w:szCs w:val="24"/>
        </w:rPr>
        <w:t>а Енисейск Красн</w:t>
      </w:r>
      <w:r w:rsidR="00ED1BC9">
        <w:rPr>
          <w:rFonts w:cs="Times New Roman"/>
          <w:szCs w:val="24"/>
        </w:rPr>
        <w:t>о</w:t>
      </w:r>
      <w:r w:rsidR="00ED1BC9">
        <w:rPr>
          <w:rFonts w:cs="Times New Roman"/>
          <w:szCs w:val="24"/>
        </w:rPr>
        <w:t>ярского края</w:t>
      </w:r>
      <w:r>
        <w:rPr>
          <w:rFonts w:cs="Times New Roman"/>
          <w:szCs w:val="24"/>
        </w:rPr>
        <w:t xml:space="preserve"> и поступают в хозяйственное ведение Предприятия.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4.5.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ный (складочный) капитал хозяйственных обществ и товариществ или иным способом распор</w:t>
      </w:r>
      <w:r>
        <w:rPr>
          <w:rFonts w:cs="Times New Roman"/>
          <w:szCs w:val="24"/>
        </w:rPr>
        <w:t>я</w:t>
      </w:r>
      <w:r>
        <w:rPr>
          <w:rFonts w:cs="Times New Roman"/>
          <w:szCs w:val="24"/>
        </w:rPr>
        <w:t>жаться этим имуществом без согласия собственника.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4.6. Предприятие распоряжается движимым имуществом, принадлежащим ему на праве х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зяйственного ведения, самостоятельно, за исключением случаев, установленных федеральными законами и иными нормативными правовыми актами.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4.7.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лены уставом Предприятия. Сделки, совершенные Предприятием с нарушением этого требования, являются ничтожными.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4.8. Предприятие не вправе без согласия собственника совершать сделки, связанные с пр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206A39" w:rsidRDefault="00AC592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4.9</w:t>
      </w:r>
      <w:r w:rsidR="00206A39">
        <w:rPr>
          <w:rFonts w:cs="Times New Roman"/>
          <w:szCs w:val="24"/>
        </w:rPr>
        <w:t>. При переходе права собственности на муниципальное предприятие как имущественный комплекс к другому собственнику муниципального имущества Предприятие сохраняет право х</w:t>
      </w:r>
      <w:r w:rsidR="00206A39">
        <w:rPr>
          <w:rFonts w:cs="Times New Roman"/>
          <w:szCs w:val="24"/>
        </w:rPr>
        <w:t>о</w:t>
      </w:r>
      <w:r w:rsidR="00206A39">
        <w:rPr>
          <w:rFonts w:cs="Times New Roman"/>
          <w:szCs w:val="24"/>
        </w:rPr>
        <w:t>зяйственного ведения на принадлежащее ему имущество.</w:t>
      </w:r>
    </w:p>
    <w:p w:rsidR="00206A39" w:rsidRPr="00AC5921" w:rsidRDefault="00206A39" w:rsidP="00AC59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921">
        <w:rPr>
          <w:rFonts w:ascii="Times New Roman" w:hAnsi="Times New Roman" w:cs="Times New Roman"/>
          <w:sz w:val="24"/>
          <w:szCs w:val="24"/>
        </w:rPr>
        <w:t>4.1</w:t>
      </w:r>
      <w:r w:rsidR="00AC5921">
        <w:rPr>
          <w:rFonts w:ascii="Times New Roman" w:hAnsi="Times New Roman" w:cs="Times New Roman"/>
          <w:sz w:val="24"/>
          <w:szCs w:val="24"/>
        </w:rPr>
        <w:t>0</w:t>
      </w:r>
      <w:r w:rsidRPr="00AC5921">
        <w:rPr>
          <w:rFonts w:ascii="Times New Roman" w:hAnsi="Times New Roman" w:cs="Times New Roman"/>
          <w:sz w:val="24"/>
          <w:szCs w:val="24"/>
        </w:rPr>
        <w:t>. Предприятие имеет уставный фонд в размере</w:t>
      </w:r>
      <w:r w:rsidR="00AC5921" w:rsidRPr="00AC5921">
        <w:rPr>
          <w:rFonts w:ascii="Times New Roman" w:hAnsi="Times New Roman" w:cs="Times New Roman"/>
          <w:sz w:val="24"/>
          <w:szCs w:val="24"/>
        </w:rPr>
        <w:t xml:space="preserve"> 100 000,00 (сто тысяч)</w:t>
      </w:r>
      <w:r w:rsidRPr="00AC5921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AC5921" w:rsidRPr="00AC5921">
        <w:rPr>
          <w:rFonts w:ascii="Times New Roman" w:hAnsi="Times New Roman" w:cs="Times New Roman"/>
          <w:sz w:val="24"/>
          <w:szCs w:val="24"/>
        </w:rPr>
        <w:t xml:space="preserve"> </w:t>
      </w:r>
      <w:r w:rsidRPr="00AC5921">
        <w:rPr>
          <w:rFonts w:ascii="Times New Roman" w:hAnsi="Times New Roman" w:cs="Times New Roman"/>
          <w:sz w:val="24"/>
          <w:szCs w:val="24"/>
        </w:rPr>
        <w:t>(сформ</w:t>
      </w:r>
      <w:r w:rsidRPr="00AC5921">
        <w:rPr>
          <w:rFonts w:ascii="Times New Roman" w:hAnsi="Times New Roman" w:cs="Times New Roman"/>
          <w:sz w:val="24"/>
          <w:szCs w:val="24"/>
        </w:rPr>
        <w:t>и</w:t>
      </w:r>
      <w:r w:rsidRPr="00AC5921">
        <w:rPr>
          <w:rFonts w:ascii="Times New Roman" w:hAnsi="Times New Roman" w:cs="Times New Roman"/>
          <w:sz w:val="24"/>
          <w:szCs w:val="24"/>
        </w:rPr>
        <w:t>рованный на дату утверждения устава Предприятия)</w:t>
      </w:r>
      <w:r w:rsidR="00AC5921">
        <w:rPr>
          <w:rFonts w:ascii="Times New Roman" w:hAnsi="Times New Roman" w:cs="Times New Roman"/>
          <w:sz w:val="24"/>
          <w:szCs w:val="24"/>
        </w:rPr>
        <w:t>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</w:t>
      </w:r>
      <w:r w:rsidR="00AC5921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 Увеличение (уменьшение) уставного фонда Предприятия производится по решению Учредителя в порядке, установленном законодательством Российской Федерации.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</w:t>
      </w:r>
      <w:r w:rsidR="00AC5921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 Увеличение уставного фонда Предприятия может быть произведено за счет дополн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тельно передаваемого ему имущества Учредителем, а также доходов, полученных в результате х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зяйственной деятельности Предприятия.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 об увеличении уставного фонда Предприятия может быть принято Учредителем только на основании данных утвержденной годовой бухгалтерской отчетности Предприятия за истекший финансовый год.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</w:t>
      </w:r>
      <w:r w:rsidR="00AC5921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. Если по окончании финансового года стоимость чистых активов Предприятия окажется меньше размера уставного фонда, Учредитель обязан произвести в установленном порядке уменьшение уставного фонда. Если стоимость чистых активов становится меньше размера, опр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деленного законом, Предприятие может быть ликвидировано по решению суда.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</w:t>
      </w:r>
      <w:r w:rsidR="00AC5921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. В случае принятия решения об уменьшении уставного фонда Предприятие обязано в порядке и сроки, установленные законодательством Российской Федерации, письменно уведомить </w:t>
      </w:r>
      <w:r>
        <w:rPr>
          <w:rFonts w:cs="Times New Roman"/>
          <w:szCs w:val="24"/>
        </w:rPr>
        <w:lastRenderedPageBreak/>
        <w:t>своих кредиторов, а также опубликовать в органе печати, в котором публикуются данные о гос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дарственной регистрации юридических лиц, сообщение о принятом решении.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</w:t>
      </w:r>
      <w:r w:rsidR="00AC5921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. Прибыль Предприятия, оставшаяся после уплаты налогов, других обязательных плат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жей и перечислений, в том числе в местный бюджет за пользование муниципальным имуществом, поступает в распоряжение Предприятия и используется им самостоятельно.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решению Учредителя часть прибыли Предприятия, остающаяся после уплаты налогов и иных обязательных платежей, может быть направлена на увеличение уставного фонда Предпр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ятия.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</w:t>
      </w:r>
      <w:r w:rsidR="00AC5921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. Часть остающейся в распоряжении Предприятия чистой прибыли используется Пре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приятием в установленном порядке на: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внедрение, освоение новой техники и технологий, осуществление мероприятий по охране труда и окружающей среды;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создание резервного и иных фондов Предприятия;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развитие и расширение финансово-хозяйственной деятельности Предприятия, пополнение оборотных средств;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строительство, реконструкцию, обновление основных фондов;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проведение научно-исследовательских, опытно-конструкторских работ (в случае необход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мости их проведения);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изучение конъюнктуры рынка, потребительского спроса, маркетинг;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рекламу продукции, работ и услуг Предприятия;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создание объектов социально-культурного назначения;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строительство и приобретение жилья (в том числе долевое участие) для работников Пре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приятия, нуждающихся в улучшении жилищных условий в соответствии с законодательством Ро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сийской Федерации, </w:t>
      </w:r>
      <w:r w:rsidR="00D47B5D">
        <w:rPr>
          <w:rFonts w:cs="Times New Roman"/>
          <w:szCs w:val="24"/>
        </w:rPr>
        <w:t>нормативными правовыми актами города Енисейска</w:t>
      </w:r>
      <w:r>
        <w:rPr>
          <w:rFonts w:cs="Times New Roman"/>
          <w:szCs w:val="24"/>
        </w:rPr>
        <w:t>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материальное стимулирование с учетом положений коллективного договора, его изменений и дополнений;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обучение и повышение квалификации сотрудников Предприятия.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</w:t>
      </w:r>
      <w:r w:rsidR="00AC5921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. Для покрытия убытков Предприятие создает резервный фонд, который не может быть использован для других целей.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Резервный фонд Предприятия формируется путем обязательных ежегодных отчислений в размере </w:t>
      </w:r>
      <w:r w:rsidR="00AC5921">
        <w:rPr>
          <w:rFonts w:cs="Times New Roman"/>
          <w:szCs w:val="24"/>
        </w:rPr>
        <w:t>15</w:t>
      </w:r>
      <w:r>
        <w:rPr>
          <w:rFonts w:cs="Times New Roman"/>
          <w:szCs w:val="24"/>
        </w:rPr>
        <w:t xml:space="preserve"> процентов от чистой прибыли.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Размер резерв</w:t>
      </w:r>
      <w:r w:rsidR="00AC5921">
        <w:rPr>
          <w:rFonts w:cs="Times New Roman"/>
          <w:szCs w:val="24"/>
        </w:rPr>
        <w:t>ного фонда составляет не менее 100</w:t>
      </w:r>
      <w:r>
        <w:rPr>
          <w:rFonts w:cs="Times New Roman"/>
          <w:szCs w:val="24"/>
        </w:rPr>
        <w:t xml:space="preserve"> процентов уставного фонда Предприятия.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</w:t>
      </w:r>
      <w:r w:rsidR="00AC5921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. Предприятие не вправе без согласия Учредителя совершать крупные сделки, а также сделки, в совершении которых имеется заинтересованность руководителя Предприятия.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 w:rsidR="00AC5921">
        <w:rPr>
          <w:rFonts w:cs="Times New Roman"/>
          <w:szCs w:val="24"/>
        </w:rPr>
        <w:t>19</w:t>
      </w:r>
      <w:r>
        <w:rPr>
          <w:rFonts w:cs="Times New Roman"/>
          <w:szCs w:val="24"/>
        </w:rPr>
        <w:t>. Учредитель утверждает бухгалтерскую отчетность и отчеты Предприятия.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V. Порядок внесения изменений и дополнений</w:t>
      </w: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 устав Предприятия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 Настоящий Устав составляется в двух экземплярах, имеющих одинаковую юридическую силу. Экземпляры настоящего Устава хранятся на Предприятии и в органе, осуществляющем г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сударственную регистрацию юридических лиц.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 государственной регистрации Предприятие обязано в недельный срок представить Учредителю копию настоящего Устава, заверенную нотариально или органом, осуществившим государственную регистрацию Предприятия.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5.2. Предложения по изменению и дополнению настоящего Устава могут исходить от Учр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дителя или руководителя Предприятия. Изменения и дополнения в настоящий Устав могут оформляться в виде новой редакции Устава.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5.3. Изменения и дополнения в настоящий Устав приобретают силу для третьих лиц с моме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та их государственной регистрации, а в случаях, установленных законом, - с момента уведомления органа, осуществляющего государственную регистрацию, о внесении таких изменений.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VI. Права и обязанности Предприятия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 Предприятие имеет право: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6.1.1. Планировать свою деятельность и определять перспективы развития исходя из осно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lastRenderedPageBreak/>
        <w:t>ных экономических показателей, наличия спроса на выполняемые работы, оказываемые услуги, производимую продукцию.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6.1.2. Устанавливать цены и тарифы на все виды производимых работ, услуг, выпускаемую и реализуемую продукцию в соответствии с законодательством Российской Федерации, законод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тельством </w:t>
      </w:r>
      <w:r w:rsidR="00D47B5D">
        <w:rPr>
          <w:rFonts w:cs="Times New Roman"/>
          <w:szCs w:val="24"/>
        </w:rPr>
        <w:t xml:space="preserve">Красноярского края </w:t>
      </w:r>
      <w:r>
        <w:rPr>
          <w:rFonts w:cs="Times New Roman"/>
          <w:szCs w:val="24"/>
        </w:rPr>
        <w:t>и нормативными актами город</w:t>
      </w:r>
      <w:r w:rsidR="00D47B5D">
        <w:rPr>
          <w:rFonts w:cs="Times New Roman"/>
          <w:szCs w:val="24"/>
        </w:rPr>
        <w:t>а Енисейска</w:t>
      </w:r>
      <w:r>
        <w:rPr>
          <w:rFonts w:cs="Times New Roman"/>
          <w:szCs w:val="24"/>
        </w:rPr>
        <w:t>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6.1.3. Строить свои отношения с другими организациями и гражданами во всех сферах х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зяйственной деятельности на основе договоров, соглашений, контрактов.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6.1.4. Открывать расчетные и другие счета в банках и других кредитных организациях.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6.1.5. Создавать по согласованию с Учредителем свои филиалы и открывать представител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ства.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6.1.6. С согласия Учредителя быть участником (членом) коммерческих организаций, а также некоммерческих организаций, в которых в соответствии с законодательством Российской Федер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ции допускается участие юридических лиц.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6.1.7. Осуществлять с согласия Учредителя распоряжение вкладом (долей) в уставном (скл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дочном) капитале хозяйственного общества, а также принадлежащими Предприятию акциями.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6.1.8. 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6.1.9. Осуществлять материально-техническое обеспечение производства и развитие объе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тов социальной сферы.</w:t>
      </w:r>
    </w:p>
    <w:p w:rsidR="00FB3AA3" w:rsidRDefault="00206A39" w:rsidP="00FB3AA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6.1.10. Осуществлять коммерческие сделки по видам деятельности, указанным </w:t>
      </w:r>
      <w:r w:rsidRPr="00D47B5D">
        <w:rPr>
          <w:rFonts w:cs="Times New Roman"/>
          <w:color w:val="auto"/>
          <w:szCs w:val="24"/>
        </w:rPr>
        <w:t xml:space="preserve">в </w:t>
      </w:r>
      <w:hyperlink w:anchor="Par69" w:history="1">
        <w:r w:rsidRPr="00D47B5D">
          <w:rPr>
            <w:rFonts w:cs="Times New Roman"/>
            <w:color w:val="auto"/>
            <w:szCs w:val="24"/>
          </w:rPr>
          <w:t>пункте 3.3</w:t>
        </w:r>
      </w:hyperlink>
      <w:r>
        <w:rPr>
          <w:rFonts w:cs="Times New Roman"/>
          <w:szCs w:val="24"/>
        </w:rPr>
        <w:t xml:space="preserve"> настоящего Устава, путем заключения договоров с юридическими и физическими лицами. Реш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ние о совершении крупной сделки принимается с согласия Учредителя (крупной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</w:t>
      </w:r>
      <w:hyperlink r:id="rId8" w:history="1">
        <w:r w:rsidRPr="00D47B5D">
          <w:rPr>
            <w:rFonts w:cs="Times New Roman"/>
            <w:color w:val="auto"/>
            <w:szCs w:val="24"/>
          </w:rPr>
          <w:t>законом</w:t>
        </w:r>
      </w:hyperlink>
      <w:r w:rsidRPr="00D47B5D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szCs w:val="24"/>
        </w:rPr>
        <w:t>минимальный размер оплаты труда).</w:t>
      </w:r>
      <w:r w:rsidR="00FB3AA3">
        <w:rPr>
          <w:rFonts w:cs="Times New Roman"/>
          <w:szCs w:val="24"/>
        </w:rPr>
        <w:t xml:space="preserve"> Согласие может быть предварительным или последующим (одобрение).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6.1.11. Осуществлять заимствования только по согласованию с Учредителем объема и н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правлений использования привлекаемых средств.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6.1.12. Определять и устанавливать формы и системы оплаты труда, численность работников, структуру и штаты в соответствии с законодательством Российской Федерации, законодательс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 xml:space="preserve">вом </w:t>
      </w:r>
      <w:r w:rsidR="00ED1BC9">
        <w:rPr>
          <w:rFonts w:cs="Times New Roman"/>
          <w:szCs w:val="24"/>
        </w:rPr>
        <w:t xml:space="preserve">Красноярского края </w:t>
      </w:r>
      <w:r>
        <w:rPr>
          <w:rFonts w:cs="Times New Roman"/>
          <w:szCs w:val="24"/>
        </w:rPr>
        <w:t>и норм</w:t>
      </w:r>
      <w:r w:rsidR="00ED1BC9">
        <w:rPr>
          <w:rFonts w:cs="Times New Roman"/>
          <w:szCs w:val="24"/>
        </w:rPr>
        <w:t>ативными правовыми актами города Енисейска</w:t>
      </w:r>
      <w:r>
        <w:rPr>
          <w:rFonts w:cs="Times New Roman"/>
          <w:szCs w:val="24"/>
        </w:rPr>
        <w:t>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6.1.13.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6.1.14. В установленном порядке определять размер средств, направляемых на оплату труда работников Предприятия, на техническое и социальное развитие.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6.1.15. Привлекать граждан для выполнения отдельных работ на основе трудовых договоров, гражданско-правовых договоров.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 Предприятие обязано: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6.2.1. Выполнять утвержденные в установленном порядке программы развития Предприятия, финансовые планы и планы технического развития, основные экономические показатели, обяз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тельства, вытекающие из законодательства и заключенных договоров.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6.2.2. Нести ответственность в соответствии с законодательством Российской Федерации за нарушение договорных, кредитных, арендных, расчетных и налоговых обязательств.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6.2.3. Согласовывать с Учредителем вопросы управления Предприятием, штатное распис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ние, цены и тарифы на услуги, оказываемые Предприятием.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6.2.4. Возмещать ущерб, причиненный нерациональным использованием земли и других природных ресурсов, загрязнением окружающей природной среды, нарушением правил безопа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ности производства, санитарно-гигиенических норм и требований по защите здоровья работников, населения и потребителей продукции.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6.2.5. 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законодательством Российской Федерации.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6.2.6. Обеспечивать гарантированные условия труда и меры социальной защиты своих 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ботников.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</w:t>
      </w:r>
      <w:r w:rsidR="00FB3AA3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. Осуществлять оперативный и бухгалтерский учет результатов финансово-</w:t>
      </w:r>
      <w:r>
        <w:rPr>
          <w:rFonts w:cs="Times New Roman"/>
          <w:szCs w:val="24"/>
        </w:rPr>
        <w:lastRenderedPageBreak/>
        <w:t>хозяйственной и иной деятельности, вести статистическую отчетность, отчитываться о результ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тах деятельности, сохранности и использования имущества в порядке и сроки, установленные действующим законодательством. Не позднее 1 апреля каждого года направлять Учредителю к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пию утвержденной годовой бухгалтерской отчетности Предприятия за истекший финансовый год.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</w:t>
      </w:r>
      <w:r w:rsidR="00FB3AA3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. Осуществлять мероприятия по гражданской обороне и мобилизационной подготовке в соответствии с законодательством Российской Федерации, законодательством </w:t>
      </w:r>
      <w:r w:rsidR="00ED1BC9">
        <w:rPr>
          <w:rFonts w:cs="Times New Roman"/>
          <w:szCs w:val="24"/>
        </w:rPr>
        <w:t>Красноярского края</w:t>
      </w:r>
      <w:r>
        <w:rPr>
          <w:rFonts w:cs="Times New Roman"/>
          <w:szCs w:val="24"/>
        </w:rPr>
        <w:t xml:space="preserve"> и нормативны</w:t>
      </w:r>
      <w:r w:rsidR="00ED1BC9">
        <w:rPr>
          <w:rFonts w:cs="Times New Roman"/>
          <w:szCs w:val="24"/>
        </w:rPr>
        <w:t>ми правовыми актами города Енисейска</w:t>
      </w:r>
      <w:r>
        <w:rPr>
          <w:rFonts w:cs="Times New Roman"/>
          <w:szCs w:val="24"/>
        </w:rPr>
        <w:t>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6.3. Контроль за производственно-хозяйственной и финансовой деятельностью Предприятия (оперативный контроль на основе бухгалтерской отчетности) осуществляет руководитель Пре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приятия. Контроль за деятельностью Предприятия осуществляет Учредитель, а также другие уполномоченные Учредителем органы.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B3AA3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VII. Создание филиалов и открытие представительств</w:t>
      </w:r>
      <w:r w:rsidR="00FB3AA3">
        <w:rPr>
          <w:rFonts w:cs="Times New Roman"/>
          <w:szCs w:val="24"/>
        </w:rPr>
        <w:t xml:space="preserve">, </w:t>
      </w:r>
    </w:p>
    <w:p w:rsidR="00206A39" w:rsidRDefault="00FB3AA3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участие в некоммерческих объединениях.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7.1. Создание Предприятием филиалов и открытие представительств на территории Росси</w:t>
      </w:r>
      <w:r>
        <w:rPr>
          <w:rFonts w:cs="Times New Roman"/>
          <w:szCs w:val="24"/>
        </w:rPr>
        <w:t>й</w:t>
      </w:r>
      <w:r>
        <w:rPr>
          <w:rFonts w:cs="Times New Roman"/>
          <w:szCs w:val="24"/>
        </w:rPr>
        <w:t>ской Федерации осуществляется с соблюдением требований законодательства Российской Фед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рации.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7.2. Филиалы и представительства осуществляют свою деятельность от имени Предприятия, которое несет ответственность за их деятельность, в соответствии с законодательством Росси</w:t>
      </w:r>
      <w:r>
        <w:rPr>
          <w:rFonts w:cs="Times New Roman"/>
          <w:szCs w:val="24"/>
        </w:rPr>
        <w:t>й</w:t>
      </w:r>
      <w:r>
        <w:rPr>
          <w:rFonts w:cs="Times New Roman"/>
          <w:szCs w:val="24"/>
        </w:rPr>
        <w:t>ской Федерации.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7.3. Филиалы и представительства не являются юридическими лицами, наделяются Предпр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ятием имуществом по согласованию с Учредителем и действуют в соответствии с положениями о них.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7.4. Имущество филиалов и представительств учитывается на их отдельном балансе, явля</w:t>
      </w:r>
      <w:r>
        <w:rPr>
          <w:rFonts w:cs="Times New Roman"/>
          <w:szCs w:val="24"/>
        </w:rPr>
        <w:t>ю</w:t>
      </w:r>
      <w:r>
        <w:rPr>
          <w:rFonts w:cs="Times New Roman"/>
          <w:szCs w:val="24"/>
        </w:rPr>
        <w:t>щемся частью баланса Предприятия.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7.5. Руководители филиалов и представительств назначаются на должность и освобождаются от должности руководителем Предприятия, наделяются полномочиями и действуют на основании доверенности, выданной им руководителем Предприятия. При освобождении их от должности действие доверенности прекращается.</w:t>
      </w:r>
    </w:p>
    <w:p w:rsidR="00FB3AA3" w:rsidRDefault="00FB3AA3" w:rsidP="00FB3AA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7.6. Предприятие </w:t>
      </w:r>
      <w:r w:rsidR="006A32C0">
        <w:rPr>
          <w:rFonts w:cs="Times New Roman"/>
          <w:szCs w:val="24"/>
        </w:rPr>
        <w:t xml:space="preserve">для осуществления деятельности в области строительства, должно являться участником </w:t>
      </w:r>
      <w:r>
        <w:rPr>
          <w:rFonts w:cs="Times New Roman"/>
          <w:szCs w:val="24"/>
        </w:rPr>
        <w:t>саморегулируем</w:t>
      </w:r>
      <w:r w:rsidR="006A32C0">
        <w:rPr>
          <w:rFonts w:cs="Times New Roman"/>
          <w:szCs w:val="24"/>
        </w:rPr>
        <w:t>ой</w:t>
      </w:r>
      <w:r>
        <w:rPr>
          <w:rFonts w:cs="Times New Roman"/>
          <w:szCs w:val="24"/>
        </w:rPr>
        <w:t xml:space="preserve"> организации</w:t>
      </w:r>
      <w:r w:rsidR="006A32C0">
        <w:rPr>
          <w:rFonts w:cs="Times New Roman"/>
          <w:szCs w:val="24"/>
        </w:rPr>
        <w:t xml:space="preserve"> (СРО)</w:t>
      </w:r>
      <w:r>
        <w:rPr>
          <w:rFonts w:cs="Times New Roman"/>
          <w:szCs w:val="24"/>
        </w:rPr>
        <w:t>, основанн</w:t>
      </w:r>
      <w:r w:rsidR="006A32C0">
        <w:rPr>
          <w:rFonts w:cs="Times New Roman"/>
          <w:szCs w:val="24"/>
        </w:rPr>
        <w:t>ой</w:t>
      </w:r>
      <w:r>
        <w:rPr>
          <w:rFonts w:cs="Times New Roman"/>
          <w:szCs w:val="24"/>
        </w:rPr>
        <w:t xml:space="preserve"> на членстве лиц, осуществляющих строительство</w:t>
      </w:r>
      <w:r w:rsidR="006A32C0">
        <w:rPr>
          <w:rFonts w:cs="Times New Roman"/>
          <w:szCs w:val="24"/>
        </w:rPr>
        <w:t>. Для указанных целей предприятие несет расходы на оплату вступительных и п</w:t>
      </w:r>
      <w:r w:rsidR="006A32C0">
        <w:rPr>
          <w:rFonts w:cs="Times New Roman"/>
          <w:szCs w:val="24"/>
        </w:rPr>
        <w:t>е</w:t>
      </w:r>
      <w:r w:rsidR="006A32C0">
        <w:rPr>
          <w:rFonts w:cs="Times New Roman"/>
          <w:szCs w:val="24"/>
        </w:rPr>
        <w:t>риодических взносов в соответствующее СРО.</w:t>
      </w:r>
    </w:p>
    <w:p w:rsidR="006A32C0" w:rsidRDefault="006A32C0" w:rsidP="00FB3AA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7.7. Предприятие самостоятельно решает вопросы членства в СРО в области производства и распределения тепловой энергии, а также в области энергосбережения.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VIII. Управление Предприятием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8.1. Предприятие возглавляет </w:t>
      </w:r>
      <w:r w:rsidR="00FB3AA3">
        <w:rPr>
          <w:rFonts w:cs="Times New Roman"/>
          <w:szCs w:val="24"/>
        </w:rPr>
        <w:t>директор</w:t>
      </w:r>
      <w:r>
        <w:rPr>
          <w:rFonts w:cs="Times New Roman"/>
          <w:szCs w:val="24"/>
        </w:rPr>
        <w:t>, назначаемый на эту должность Учредителем. Рук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водитель является единоличным исполнительным органом Предприятия. Руководитель подотч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тен собственнику имущества Предприятия.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Учредитель заключает, изменяет и прекращает трудовой договор с руководителем Предпр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ятия в порядке, установленном законодательством Российской Федерации.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8.2. </w:t>
      </w:r>
      <w:r w:rsidR="00FB3AA3">
        <w:rPr>
          <w:rFonts w:cs="Times New Roman"/>
          <w:szCs w:val="24"/>
        </w:rPr>
        <w:t>Директор</w:t>
      </w:r>
      <w:r>
        <w:rPr>
          <w:rFonts w:cs="Times New Roman"/>
          <w:szCs w:val="24"/>
        </w:rPr>
        <w:t xml:space="preserve"> действует от имени Предприятия без доверенности и представляет его интер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сы на территории муниципального образования и за его пределами.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8.3. </w:t>
      </w:r>
      <w:r w:rsidR="00FB3AA3">
        <w:rPr>
          <w:rFonts w:cs="Times New Roman"/>
          <w:szCs w:val="24"/>
        </w:rPr>
        <w:t xml:space="preserve">Директор </w:t>
      </w:r>
      <w:r>
        <w:rPr>
          <w:rFonts w:cs="Times New Roman"/>
          <w:szCs w:val="24"/>
        </w:rPr>
        <w:t>назначает на должность и освобождает от должности главного бухгалтера Предприятия, заключает с ним, изменяет и прекращает трудовой договор в соответствии с труд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вым законодательством и иными содержащими нормы трудового права нормативными правовыми актами.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8.4.</w:t>
      </w:r>
      <w:r w:rsidR="00FB3AA3">
        <w:rPr>
          <w:rFonts w:cs="Times New Roman"/>
          <w:szCs w:val="24"/>
        </w:rPr>
        <w:t xml:space="preserve"> Директор</w:t>
      </w:r>
      <w:r>
        <w:rPr>
          <w:rFonts w:cs="Times New Roman"/>
          <w:szCs w:val="24"/>
        </w:rPr>
        <w:t xml:space="preserve"> организует работу Предприятия, в установленном законодательством порядке распоряжается его имуществом, открывает в банках расчетные и другие счета, выдает доверенн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сти, в пределах своей компетенции издает приказы, дает указания, утверждает структуру и шта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ное расписание Предприятия, осуществляет прием на работу и увольнение работников Предпр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ятия, заключает с ними, изменяет и прекращает трудовые договоры, применяет к ним меры ди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циплинарного взыскания и поощрения.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8.5. </w:t>
      </w:r>
      <w:r w:rsidR="00FB3AA3">
        <w:rPr>
          <w:rFonts w:cs="Times New Roman"/>
          <w:szCs w:val="24"/>
        </w:rPr>
        <w:t>Директор</w:t>
      </w:r>
      <w:r>
        <w:rPr>
          <w:rFonts w:cs="Times New Roman"/>
          <w:szCs w:val="24"/>
        </w:rPr>
        <w:t xml:space="preserve"> Предприятия не вправе быть учредителем (участником) юридического лица, занимать должности и заниматься иной оплачиваемой деятельностью в государственных органах, органах местного самоуправления, коммерческих и некоммерческих организациях, кроме преп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давательской, научной и иной творческой деятельности, заниматься предпринимательской де</w:t>
      </w:r>
      <w:r>
        <w:rPr>
          <w:rFonts w:cs="Times New Roman"/>
          <w:szCs w:val="24"/>
        </w:rPr>
        <w:t>я</w:t>
      </w:r>
      <w:r>
        <w:rPr>
          <w:rFonts w:cs="Times New Roman"/>
          <w:szCs w:val="24"/>
        </w:rPr>
        <w:t>тельностью, быть единоличным исполнительным органом или членом коллегиального исполн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8.6. </w:t>
      </w:r>
      <w:r w:rsidR="00FB3AA3">
        <w:rPr>
          <w:rFonts w:cs="Times New Roman"/>
          <w:szCs w:val="24"/>
        </w:rPr>
        <w:t>Директор</w:t>
      </w:r>
      <w:r>
        <w:rPr>
          <w:rFonts w:cs="Times New Roman"/>
          <w:szCs w:val="24"/>
        </w:rPr>
        <w:t xml:space="preserve"> не вправе без согласия Учредителя совершать сделку от имени Предприятия, в совершении которой имеет личную заинтересованность, определенную законодательством Ро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сийской Федерации.</w:t>
      </w:r>
    </w:p>
    <w:p w:rsidR="00206A39" w:rsidRDefault="00FB3A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8.7. Директор</w:t>
      </w:r>
      <w:r w:rsidR="00206A39">
        <w:rPr>
          <w:rFonts w:cs="Times New Roman"/>
          <w:szCs w:val="24"/>
        </w:rPr>
        <w:t xml:space="preserve"> обязан доводить до сведения Учредителя информацию: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 или зан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мают должности в органах управления;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об известных ему совершаемых или предполагаемых сделках, в совершении которых он может быть признан заинтересованным.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 w:rsidR="00FB3AA3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. Заработная плата (денежное вознаграждение) выплачивается руководителю Предприятия не ранее выплаты заработной платы за соответствующий период лицам, работающим на Предпр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ятии по трудовому договору.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 w:rsidR="00FB3AA3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. Компетенция заместителей </w:t>
      </w:r>
      <w:r w:rsidR="00FB3AA3">
        <w:rPr>
          <w:rFonts w:cs="Times New Roman"/>
          <w:szCs w:val="24"/>
        </w:rPr>
        <w:t>директора</w:t>
      </w:r>
      <w:r>
        <w:rPr>
          <w:rFonts w:cs="Times New Roman"/>
          <w:szCs w:val="24"/>
        </w:rPr>
        <w:t xml:space="preserve"> Предприятия устанавливается руководителем Предприятия.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Заместители руководителя действуют от имени Предприятия, представляют его в государс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венных органах, организациях, совершают сделки и иные юридические действия в пределах по</w:t>
      </w:r>
      <w:r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номочий, предусмотренных в доверенностях, выдаваемых руководителем Предприятия.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</w:t>
      </w:r>
      <w:r w:rsidR="00FB3AA3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. Трудовые правоотношения работников и руководителя Предприятия регулируются з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конодательством о труде и коллективным договором.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</w:t>
      </w:r>
      <w:r w:rsidR="00FB3AA3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. </w:t>
      </w:r>
      <w:r w:rsidR="00FB3AA3">
        <w:rPr>
          <w:rFonts w:cs="Times New Roman"/>
          <w:szCs w:val="24"/>
        </w:rPr>
        <w:t>Директор</w:t>
      </w:r>
      <w:r>
        <w:rPr>
          <w:rFonts w:cs="Times New Roman"/>
          <w:szCs w:val="24"/>
        </w:rPr>
        <w:t xml:space="preserve"> несет ответственность за убытки, причиненные унитарному предприятию его виновными действиями (бездействием), в том числе в случае утраты имущества унитарного пре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приятия.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IX. Трудовой коллектив Предприятия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9.1. Трудовой коллектив Предприятия составляют все физические лица, участвующие своим трудом в его деятельности на основе трудового договора.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9.2. Социально-трудовые отношения трудового коллектива с администрацией Предприятия, возникающие на основе трудовых договоров, регулируются законодательством РФ и коллекти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ным договором.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9.3. Предприятие обеспечивает </w:t>
      </w:r>
      <w:r w:rsidRPr="00ED1BC9">
        <w:rPr>
          <w:rFonts w:cs="Times New Roman"/>
          <w:color w:val="auto"/>
          <w:szCs w:val="24"/>
        </w:rPr>
        <w:t xml:space="preserve">гарантированный </w:t>
      </w:r>
      <w:hyperlink r:id="rId9" w:history="1">
        <w:r w:rsidRPr="00ED1BC9">
          <w:rPr>
            <w:rFonts w:cs="Times New Roman"/>
            <w:color w:val="auto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минимальный размер оплаты тр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да, условия труда и меры социальной защиты работников.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9.4. Коллективные трудовые споры между администрацией Предприятия и трудовым колле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тивом рассматриваются в порядке, установленном действующим законодательством.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X. Охрана труда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10.1. В соответствии с законодательством о труде и охране труда Предприятие: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обеспечивает работникам безопасные условия труда;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возмещает вред, причиненный работнику увечьем, профессиональным заболеванием либо иным повреждением здоровья, связанным с исполнением трудовых обязанностей;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выплачивает потерпевшему (в случае гибели работника - гражданам, имеющим право на возмещение вреда) единовременное пособие и возмещает потерпевшему моральный вред в уст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новленном законом порядке;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обеспечивает работников санитарно-бытовыми помещениями, средствами коллективной и индивидуальной защиты в соответствии с действующими нормами за счет средств Предприятия;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проводит обучение работников безопасным методам и приемам труда за счет средств Пре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lastRenderedPageBreak/>
        <w:t>приятия;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организует надлежащее лечебно-профилактическое обслуживание работников;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осуществляет страхование работников по временной нетрудоспособности, а также от несч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стных случаев на производстве и профессиональных заболеваний.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10.2. Предприятие проводит аттестацию рабочих мест по условиям труда и исходя из ее р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зультатов: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указывает в трудовом договоре достоверные характеристики условий труда;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предоставляет работникам льготы и компенсации, установленные действующим законод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тельством и коллективным договором;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предусматривает в коллективном договоре мероприятия по улучшению условий и охраны труда, профилактике производственного травматизма и профессиональных заболеваний с указ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нием средств и объемов, необходимых для их реализации.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XI. Учет, отчетность и ревизия деятельности Предприятия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11.1. Предприятие осуществляет оперативный учет своей деятельности, ведет бухгалте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скую, статистическую и налоговую отчетность в установленном законом порядке.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11.2. Контроль за деятельностью Предприятия осуществляется органом, осуществляющим полномочия собственника.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11.3. Предприятие по окончании отчетного периода представляет уполномоченным органам бухгалтерскую отчетность и иные документы, перечень которых определяется Учредителем.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11.4. За ненадлежащее исполнение обязанностей, искажение отчетности и иных документов руководитель и главный бухгалтер Предприятия несут установленную законодательством матер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альную, административную, уголовную ответственность.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11.5. Бухгалтерская отчетность Предприятия подлежит обязательной проверке. Собственник имущества предприятия принимает решения о проведении проверок уполномоченным им орг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ном.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XII. Хранение документов Предприятия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12.1. Предприятие обязано хранить следующие документы: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учредительные документы Предприятия, а также изменения и дополнения, внесенные в у</w:t>
      </w:r>
      <w:r>
        <w:rPr>
          <w:rFonts w:cs="Times New Roman"/>
          <w:szCs w:val="24"/>
        </w:rPr>
        <w:t>ч</w:t>
      </w:r>
      <w:r>
        <w:rPr>
          <w:rFonts w:cs="Times New Roman"/>
          <w:szCs w:val="24"/>
        </w:rPr>
        <w:t>редительные документы и зарегистрированные в установленном порядке;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решение Учредителя о создании Предприятия и об утверждении перечня имущества, пер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даваемого Предприятию в хозяйственное ведение, о денежной оценке уставного фонда Предпр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ятия, а также иные решения, связанные с созданием Предприятия;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документ, подтверждающий государственную регистрацию предприятия;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документы, подтверждающие права Предприятия на имущество, находящееся на его бала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се;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внутренние документы Предприятия;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положения о филиалах и представительствах Предприятия;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решения Учредителя, касающиеся деятельности Предприятия;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списки аффилированных лиц Предприятия;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аудиторские заключения, заключения органов муниципального финансового контроля;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иные документы, предусмотренные федеральными законами и иными нормативными пр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вовыми актами, Уставом Предприятия, внутренними документами Предприятия, решениями со</w:t>
      </w: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ственника имущества Предприятия и его руководителя.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12.2. Предприятие хранит документы по месту его нахождения.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12.3. В случае ликвидации или реорганизации Предприятия его документы передаются на хранение в государственный архив по месту нахождения Предприятия в порядке, установленном законодательством Российской Федерации, законодательством </w:t>
      </w:r>
      <w:r w:rsidR="006A32C0">
        <w:rPr>
          <w:rFonts w:cs="Times New Roman"/>
          <w:szCs w:val="24"/>
        </w:rPr>
        <w:t>Красноярского края</w:t>
      </w:r>
      <w:r>
        <w:rPr>
          <w:rFonts w:cs="Times New Roman"/>
          <w:szCs w:val="24"/>
        </w:rPr>
        <w:t>, нормативн</w:t>
      </w:r>
      <w:r>
        <w:rPr>
          <w:rFonts w:cs="Times New Roman"/>
          <w:szCs w:val="24"/>
        </w:rPr>
        <w:t>ы</w:t>
      </w:r>
      <w:r>
        <w:rPr>
          <w:rFonts w:cs="Times New Roman"/>
          <w:szCs w:val="24"/>
        </w:rPr>
        <w:t>ми правовыми актами город</w:t>
      </w:r>
      <w:r w:rsidR="006A32C0">
        <w:rPr>
          <w:rFonts w:cs="Times New Roman"/>
          <w:szCs w:val="24"/>
        </w:rPr>
        <w:t>а Енисейск</w:t>
      </w:r>
      <w:r>
        <w:rPr>
          <w:rFonts w:cs="Times New Roman"/>
          <w:szCs w:val="24"/>
        </w:rPr>
        <w:t>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12.4. Все работы, связанные с отбором, подготовкой и передачей указанных документов на постоянное хранение, в том числе с их упорядочением и транспортировкой, выполняются за счет средств Предприятия.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XIII. Реорганизация и ликвидация Предприятия</w:t>
      </w:r>
    </w:p>
    <w:p w:rsidR="00206A39" w:rsidRDefault="00206A3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13.1. Предприятие может быть реорганизовано по решению собственника его имущества.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13.1</w:t>
      </w:r>
      <w:r w:rsidR="00FB3AA3">
        <w:rPr>
          <w:rFonts w:cs="Times New Roman"/>
          <w:szCs w:val="24"/>
        </w:rPr>
        <w:t>.1</w:t>
      </w:r>
      <w:r>
        <w:rPr>
          <w:rFonts w:cs="Times New Roman"/>
          <w:szCs w:val="24"/>
        </w:rPr>
        <w:t>. Реорганизация Предприятия может осуществляться в форме слияния, присоединения, разделения, выделения или преобразования в юридическое лицо иной организационно-правовой формы в порядке, предусмотренном законодательством Российской Федерации.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13.2. 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ностей Предприятия к его правопреемнику в порядке, установленном законодательством Росси</w:t>
      </w:r>
      <w:r>
        <w:rPr>
          <w:rFonts w:cs="Times New Roman"/>
          <w:szCs w:val="24"/>
        </w:rPr>
        <w:t>й</w:t>
      </w:r>
      <w:r>
        <w:rPr>
          <w:rFonts w:cs="Times New Roman"/>
          <w:szCs w:val="24"/>
        </w:rPr>
        <w:t>ской Федерации, в соответствии с разделительным балансом и передаточным актом.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13.3. При реорганизации Предприятия соответствующие документы (управленческие, фина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сово-хозяйственные, по личному составу и другие) передаются в установленном порядке прав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преемнику Предприятия.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13.4. Предприятие может быть ликвидировано по решению собственника его имущества в порядке, установленном законодательством Российской Федерации. Предприятие может быть также ликвидировано по решению суда.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13.5. Ликвидация Предприятия влечет его прекращение без перехода прав и обязанностей в порядке правопреемства к другим лицам.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13.6. В случае принятия решения о ликвидации Предприятия собственник его имущества н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значает ликвидационную комиссию, устанавливает порядок и сроки ликвидации.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 момента назначения ликвидационной комиссии к ней переходят полномочия по управл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нию делами Предприятия. Ликвидационная комиссия от имени ликвидируемого Предприятия в</w:t>
      </w:r>
      <w:r>
        <w:rPr>
          <w:rFonts w:cs="Times New Roman"/>
          <w:szCs w:val="24"/>
        </w:rPr>
        <w:t>ы</w:t>
      </w:r>
      <w:r>
        <w:rPr>
          <w:rFonts w:cs="Times New Roman"/>
          <w:szCs w:val="24"/>
        </w:rPr>
        <w:t>ступает в суде.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13.7. В случае если Предприятие не в состоянии удовлетворить требования кредиторов, оно по решению суда может быть признано несостоятельным (банкротом).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13.8. При ликвидации и реорганизации Предприятия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13.9. Предприятие считается прекратившим свою деятельность после внесения об этом зап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си в Единый государственный реестр юридических лиц.</w:t>
      </w: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206A39" w:rsidRDefault="00206A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C505D9" w:rsidRDefault="00C505D9"/>
    <w:sectPr w:rsidR="00C505D9" w:rsidSect="00632ED0"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753" w:rsidRDefault="007D0753" w:rsidP="00632ED0">
      <w:r>
        <w:separator/>
      </w:r>
    </w:p>
  </w:endnote>
  <w:endnote w:type="continuationSeparator" w:id="1">
    <w:p w:rsidR="007D0753" w:rsidRDefault="007D0753" w:rsidP="00632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753" w:rsidRDefault="007D0753" w:rsidP="00632ED0">
      <w:r>
        <w:separator/>
      </w:r>
    </w:p>
  </w:footnote>
  <w:footnote w:type="continuationSeparator" w:id="1">
    <w:p w:rsidR="007D0753" w:rsidRDefault="007D0753" w:rsidP="00632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A39"/>
    <w:rsid w:val="00003105"/>
    <w:rsid w:val="000359F7"/>
    <w:rsid w:val="00051EB4"/>
    <w:rsid w:val="00061309"/>
    <w:rsid w:val="000638BD"/>
    <w:rsid w:val="00081A44"/>
    <w:rsid w:val="000A484B"/>
    <w:rsid w:val="000C088F"/>
    <w:rsid w:val="000D5AD3"/>
    <w:rsid w:val="000E3359"/>
    <w:rsid w:val="000F6878"/>
    <w:rsid w:val="000F6C60"/>
    <w:rsid w:val="000F7F4F"/>
    <w:rsid w:val="00110066"/>
    <w:rsid w:val="00122A7D"/>
    <w:rsid w:val="00124B46"/>
    <w:rsid w:val="0012550B"/>
    <w:rsid w:val="00130055"/>
    <w:rsid w:val="0013429F"/>
    <w:rsid w:val="0015368B"/>
    <w:rsid w:val="00170EFB"/>
    <w:rsid w:val="001947BC"/>
    <w:rsid w:val="00195D8B"/>
    <w:rsid w:val="001A7815"/>
    <w:rsid w:val="001B0522"/>
    <w:rsid w:val="001F5DEF"/>
    <w:rsid w:val="00204A7F"/>
    <w:rsid w:val="00206A39"/>
    <w:rsid w:val="00220D39"/>
    <w:rsid w:val="002530D9"/>
    <w:rsid w:val="00297063"/>
    <w:rsid w:val="002B391D"/>
    <w:rsid w:val="002D16C4"/>
    <w:rsid w:val="002D7153"/>
    <w:rsid w:val="002E46BF"/>
    <w:rsid w:val="002F11DD"/>
    <w:rsid w:val="002F2B3D"/>
    <w:rsid w:val="0032366B"/>
    <w:rsid w:val="00324644"/>
    <w:rsid w:val="00345DA0"/>
    <w:rsid w:val="00350689"/>
    <w:rsid w:val="0038350E"/>
    <w:rsid w:val="0038494D"/>
    <w:rsid w:val="003C1A2C"/>
    <w:rsid w:val="004130B8"/>
    <w:rsid w:val="00425AA5"/>
    <w:rsid w:val="00430EB2"/>
    <w:rsid w:val="00433E4A"/>
    <w:rsid w:val="0045096D"/>
    <w:rsid w:val="004573CA"/>
    <w:rsid w:val="00457B01"/>
    <w:rsid w:val="00457E61"/>
    <w:rsid w:val="0047226F"/>
    <w:rsid w:val="004724A1"/>
    <w:rsid w:val="004730BC"/>
    <w:rsid w:val="004B36A7"/>
    <w:rsid w:val="004C4CE4"/>
    <w:rsid w:val="004C6F9D"/>
    <w:rsid w:val="004D3928"/>
    <w:rsid w:val="004E35C3"/>
    <w:rsid w:val="004E6245"/>
    <w:rsid w:val="0050698C"/>
    <w:rsid w:val="00516C6A"/>
    <w:rsid w:val="00543CCD"/>
    <w:rsid w:val="0054449F"/>
    <w:rsid w:val="00555A9A"/>
    <w:rsid w:val="005736CB"/>
    <w:rsid w:val="00594309"/>
    <w:rsid w:val="005D733E"/>
    <w:rsid w:val="005F2303"/>
    <w:rsid w:val="005F7708"/>
    <w:rsid w:val="00614D19"/>
    <w:rsid w:val="00632ED0"/>
    <w:rsid w:val="006368B6"/>
    <w:rsid w:val="00686E17"/>
    <w:rsid w:val="006906E8"/>
    <w:rsid w:val="006939CC"/>
    <w:rsid w:val="006A32C0"/>
    <w:rsid w:val="006A5122"/>
    <w:rsid w:val="006A708B"/>
    <w:rsid w:val="006B0CFF"/>
    <w:rsid w:val="006B343E"/>
    <w:rsid w:val="006C0635"/>
    <w:rsid w:val="006C57DB"/>
    <w:rsid w:val="006F2A13"/>
    <w:rsid w:val="00756970"/>
    <w:rsid w:val="00761BDE"/>
    <w:rsid w:val="00790A63"/>
    <w:rsid w:val="007C07F2"/>
    <w:rsid w:val="007C4D58"/>
    <w:rsid w:val="007D0753"/>
    <w:rsid w:val="007E7BD8"/>
    <w:rsid w:val="007F008F"/>
    <w:rsid w:val="007F315B"/>
    <w:rsid w:val="007F799C"/>
    <w:rsid w:val="00826DAA"/>
    <w:rsid w:val="00831DD2"/>
    <w:rsid w:val="00837353"/>
    <w:rsid w:val="0084486D"/>
    <w:rsid w:val="00854AFE"/>
    <w:rsid w:val="00854D7B"/>
    <w:rsid w:val="00870BF8"/>
    <w:rsid w:val="008B4C78"/>
    <w:rsid w:val="008C0267"/>
    <w:rsid w:val="008C0883"/>
    <w:rsid w:val="00930EAC"/>
    <w:rsid w:val="00956252"/>
    <w:rsid w:val="00956B8B"/>
    <w:rsid w:val="00956BF7"/>
    <w:rsid w:val="00976E74"/>
    <w:rsid w:val="00981B22"/>
    <w:rsid w:val="009837B1"/>
    <w:rsid w:val="009878C9"/>
    <w:rsid w:val="009A2D7A"/>
    <w:rsid w:val="009B28FC"/>
    <w:rsid w:val="009B3C8D"/>
    <w:rsid w:val="009D01EC"/>
    <w:rsid w:val="009D2842"/>
    <w:rsid w:val="00A030AA"/>
    <w:rsid w:val="00A44C63"/>
    <w:rsid w:val="00A70A2E"/>
    <w:rsid w:val="00A92A8C"/>
    <w:rsid w:val="00AA60BA"/>
    <w:rsid w:val="00AC5921"/>
    <w:rsid w:val="00B33443"/>
    <w:rsid w:val="00B52B8E"/>
    <w:rsid w:val="00B633BD"/>
    <w:rsid w:val="00B63D11"/>
    <w:rsid w:val="00B704EE"/>
    <w:rsid w:val="00B71B9C"/>
    <w:rsid w:val="00B72797"/>
    <w:rsid w:val="00B745EB"/>
    <w:rsid w:val="00B8239D"/>
    <w:rsid w:val="00B8429B"/>
    <w:rsid w:val="00B95991"/>
    <w:rsid w:val="00BD5A51"/>
    <w:rsid w:val="00C10177"/>
    <w:rsid w:val="00C46E1E"/>
    <w:rsid w:val="00C505D9"/>
    <w:rsid w:val="00C57F92"/>
    <w:rsid w:val="00C640C8"/>
    <w:rsid w:val="00CA0556"/>
    <w:rsid w:val="00CB1C9F"/>
    <w:rsid w:val="00CF266A"/>
    <w:rsid w:val="00CF2C6E"/>
    <w:rsid w:val="00D47B5D"/>
    <w:rsid w:val="00D601AD"/>
    <w:rsid w:val="00D646D5"/>
    <w:rsid w:val="00D7177C"/>
    <w:rsid w:val="00D80F88"/>
    <w:rsid w:val="00DA105F"/>
    <w:rsid w:val="00DC005A"/>
    <w:rsid w:val="00E00D0A"/>
    <w:rsid w:val="00E50C70"/>
    <w:rsid w:val="00E61173"/>
    <w:rsid w:val="00E61D9E"/>
    <w:rsid w:val="00E625D1"/>
    <w:rsid w:val="00E72CFC"/>
    <w:rsid w:val="00E97109"/>
    <w:rsid w:val="00EB5922"/>
    <w:rsid w:val="00EC01A2"/>
    <w:rsid w:val="00EC7291"/>
    <w:rsid w:val="00ED1BC9"/>
    <w:rsid w:val="00ED2240"/>
    <w:rsid w:val="00EE30AE"/>
    <w:rsid w:val="00EE43E1"/>
    <w:rsid w:val="00EE73D0"/>
    <w:rsid w:val="00EF1DA1"/>
    <w:rsid w:val="00EF7C81"/>
    <w:rsid w:val="00F208BE"/>
    <w:rsid w:val="00F21850"/>
    <w:rsid w:val="00F2729D"/>
    <w:rsid w:val="00F43D0A"/>
    <w:rsid w:val="00F4509D"/>
    <w:rsid w:val="00FA4866"/>
    <w:rsid w:val="00FB3AA3"/>
    <w:rsid w:val="00FE6C2D"/>
    <w:rsid w:val="00FF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4"/>
        <w:szCs w:val="1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6A39"/>
    <w:pPr>
      <w:widowControl w:val="0"/>
      <w:autoSpaceDE w:val="0"/>
      <w:autoSpaceDN w:val="0"/>
      <w:adjustRightInd w:val="0"/>
    </w:pPr>
    <w:rPr>
      <w:rFonts w:ascii="Courier New" w:eastAsiaTheme="minorEastAsia" w:hAnsi="Courier New"/>
      <w:color w:val="auto"/>
      <w:sz w:val="20"/>
      <w:szCs w:val="20"/>
      <w:lang w:eastAsia="ru-RU"/>
    </w:rPr>
  </w:style>
  <w:style w:type="table" w:styleId="a3">
    <w:name w:val="Table Grid"/>
    <w:basedOn w:val="a1"/>
    <w:uiPriority w:val="59"/>
    <w:rsid w:val="00206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A9A"/>
    <w:pPr>
      <w:ind w:left="720"/>
      <w:contextualSpacing/>
    </w:pPr>
  </w:style>
  <w:style w:type="paragraph" w:customStyle="1" w:styleId="ConsPlusNormal">
    <w:name w:val="ConsPlusNormal"/>
    <w:rsid w:val="004B36A7"/>
    <w:pPr>
      <w:autoSpaceDE w:val="0"/>
      <w:autoSpaceDN w:val="0"/>
      <w:adjustRightInd w:val="0"/>
    </w:pPr>
    <w:rPr>
      <w:rFonts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D1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B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32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2ED0"/>
  </w:style>
  <w:style w:type="paragraph" w:styleId="a9">
    <w:name w:val="footer"/>
    <w:basedOn w:val="a"/>
    <w:link w:val="aa"/>
    <w:uiPriority w:val="99"/>
    <w:unhideWhenUsed/>
    <w:rsid w:val="00632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2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968E19289BCE550AE4989F28541E80D9BBCF5DB588FCAD00D725F08z03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F968E19289BCE550AE4989F28541E80E90B3F5D80BD8C881587Cz53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968E19289BCE550AE4989F28541E80D9BBCF5DB588FCAD00D725F08z03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0D40-F17C-4307-A96B-8AC8702C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4794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3</cp:revision>
  <cp:lastPrinted>2013-11-01T05:44:00Z</cp:lastPrinted>
  <dcterms:created xsi:type="dcterms:W3CDTF">2013-12-12T03:46:00Z</dcterms:created>
  <dcterms:modified xsi:type="dcterms:W3CDTF">2013-12-13T01:29:00Z</dcterms:modified>
</cp:coreProperties>
</file>