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80" w:rsidRPr="00042180" w:rsidRDefault="00042180" w:rsidP="00042180">
      <w:pPr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60288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24130</wp:posOffset>
            </wp:positionV>
            <wp:extent cx="67310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2180">
        <w:rPr>
          <w:sz w:val="28"/>
        </w:rPr>
        <w:t xml:space="preserve">                                         </w:t>
      </w:r>
    </w:p>
    <w:p w:rsidR="00042180" w:rsidRDefault="00042180" w:rsidP="00042180">
      <w:pPr>
        <w:jc w:val="center"/>
        <w:rPr>
          <w:sz w:val="28"/>
        </w:rPr>
      </w:pPr>
      <w:r>
        <w:rPr>
          <w:sz w:val="28"/>
        </w:rPr>
        <w:t xml:space="preserve">                 </w:t>
      </w:r>
    </w:p>
    <w:p w:rsidR="00042180" w:rsidRDefault="00042180" w:rsidP="00042180">
      <w:pPr>
        <w:jc w:val="center"/>
        <w:rPr>
          <w:sz w:val="28"/>
        </w:rPr>
      </w:pPr>
    </w:p>
    <w:p w:rsidR="00042180" w:rsidRDefault="00042180" w:rsidP="00042180">
      <w:pPr>
        <w:jc w:val="center"/>
        <w:rPr>
          <w:sz w:val="28"/>
        </w:rPr>
      </w:pPr>
    </w:p>
    <w:p w:rsidR="00042180" w:rsidRDefault="00042180" w:rsidP="00042180">
      <w:pPr>
        <w:jc w:val="center"/>
        <w:rPr>
          <w:b/>
          <w:sz w:val="28"/>
        </w:rPr>
      </w:pPr>
    </w:p>
    <w:p w:rsidR="00042180" w:rsidRDefault="00042180" w:rsidP="00042180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042180" w:rsidRDefault="00042180" w:rsidP="00042180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042180" w:rsidRDefault="00042180" w:rsidP="00042180">
      <w:pPr>
        <w:jc w:val="center"/>
        <w:rPr>
          <w:sz w:val="28"/>
        </w:rPr>
      </w:pPr>
    </w:p>
    <w:p w:rsidR="00042180" w:rsidRPr="00BC521A" w:rsidRDefault="00042180" w:rsidP="00042180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042180" w:rsidRPr="00774126" w:rsidRDefault="00042180" w:rsidP="00042180">
      <w:pPr>
        <w:jc w:val="center"/>
        <w:rPr>
          <w:sz w:val="28"/>
          <w:szCs w:val="28"/>
        </w:rPr>
      </w:pPr>
    </w:p>
    <w:p w:rsidR="00042180" w:rsidRPr="003267DE" w:rsidRDefault="008C639A" w:rsidP="00042180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042180" w:rsidRPr="003267DE">
        <w:rPr>
          <w:sz w:val="28"/>
          <w:szCs w:val="28"/>
        </w:rPr>
        <w:t xml:space="preserve">  </w:t>
      </w:r>
      <w:r w:rsidR="00042180">
        <w:rPr>
          <w:sz w:val="28"/>
          <w:szCs w:val="28"/>
        </w:rPr>
        <w:t>декабря</w:t>
      </w:r>
      <w:r w:rsidR="00042180" w:rsidRPr="003267DE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="00042180" w:rsidRPr="003267DE">
          <w:rPr>
            <w:sz w:val="28"/>
            <w:szCs w:val="28"/>
          </w:rPr>
          <w:t>2015 г</w:t>
        </w:r>
      </w:smartTag>
      <w:r w:rsidR="00042180" w:rsidRPr="003267DE">
        <w:rPr>
          <w:sz w:val="28"/>
          <w:szCs w:val="28"/>
        </w:rPr>
        <w:t xml:space="preserve">.                   </w:t>
      </w:r>
      <w:r w:rsidR="00042180">
        <w:rPr>
          <w:sz w:val="28"/>
          <w:szCs w:val="28"/>
        </w:rPr>
        <w:t xml:space="preserve">  </w:t>
      </w:r>
      <w:r w:rsidR="00042180" w:rsidRPr="003267DE">
        <w:rPr>
          <w:sz w:val="28"/>
          <w:szCs w:val="28"/>
        </w:rPr>
        <w:t xml:space="preserve">     г. Енисейск                                  № </w:t>
      </w:r>
      <w:r>
        <w:rPr>
          <w:sz w:val="28"/>
          <w:szCs w:val="28"/>
        </w:rPr>
        <w:t>251</w:t>
      </w:r>
      <w:r w:rsidR="00042180" w:rsidRPr="003267DE">
        <w:rPr>
          <w:sz w:val="28"/>
          <w:szCs w:val="28"/>
        </w:rPr>
        <w:t xml:space="preserve"> - </w:t>
      </w:r>
      <w:proofErr w:type="gramStart"/>
      <w:r w:rsidR="00042180" w:rsidRPr="003267DE">
        <w:rPr>
          <w:sz w:val="28"/>
          <w:szCs w:val="28"/>
        </w:rPr>
        <w:t>п</w:t>
      </w:r>
      <w:proofErr w:type="gramEnd"/>
    </w:p>
    <w:p w:rsidR="00042180" w:rsidRDefault="00042180" w:rsidP="00042180">
      <w:pPr>
        <w:jc w:val="both"/>
        <w:rPr>
          <w:sz w:val="28"/>
          <w:szCs w:val="28"/>
        </w:rPr>
      </w:pPr>
    </w:p>
    <w:p w:rsidR="009574F9" w:rsidRPr="00F208F5" w:rsidRDefault="004D71E8" w:rsidP="00042180">
      <w:pPr>
        <w:rPr>
          <w:b/>
          <w:sz w:val="28"/>
          <w:szCs w:val="28"/>
        </w:rPr>
      </w:pPr>
      <w:r w:rsidRPr="00F208F5">
        <w:rPr>
          <w:sz w:val="28"/>
          <w:szCs w:val="28"/>
        </w:rPr>
        <w:br/>
      </w:r>
      <w:r w:rsidR="009574F9" w:rsidRPr="00F208F5">
        <w:rPr>
          <w:sz w:val="28"/>
          <w:szCs w:val="28"/>
        </w:rPr>
        <w:t xml:space="preserve">Об утверждении порядка расходования средств </w:t>
      </w:r>
    </w:p>
    <w:p w:rsidR="009574F9" w:rsidRPr="00F208F5" w:rsidRDefault="009574F9" w:rsidP="009574F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208F5">
        <w:rPr>
          <w:rFonts w:ascii="Times New Roman" w:hAnsi="Times New Roman" w:cs="Times New Roman"/>
          <w:b w:val="0"/>
          <w:sz w:val="28"/>
          <w:szCs w:val="28"/>
        </w:rPr>
        <w:t xml:space="preserve">субвенций по обеспечению содержания </w:t>
      </w:r>
    </w:p>
    <w:p w:rsidR="009574F9" w:rsidRPr="00F208F5" w:rsidRDefault="009574F9" w:rsidP="009574F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208F5">
        <w:rPr>
          <w:rFonts w:ascii="Times New Roman" w:hAnsi="Times New Roman" w:cs="Times New Roman"/>
          <w:b w:val="0"/>
          <w:sz w:val="28"/>
          <w:szCs w:val="28"/>
        </w:rPr>
        <w:t xml:space="preserve">в муниципальных дошкольных </w:t>
      </w:r>
    </w:p>
    <w:p w:rsidR="009574F9" w:rsidRPr="00F208F5" w:rsidRDefault="009574F9" w:rsidP="009574F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208F5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образовательных </w:t>
      </w:r>
      <w:proofErr w:type="gramStart"/>
      <w:r w:rsidRPr="00F208F5">
        <w:rPr>
          <w:rFonts w:ascii="Times New Roman" w:hAnsi="Times New Roman" w:cs="Times New Roman"/>
          <w:b w:val="0"/>
          <w:sz w:val="28"/>
          <w:szCs w:val="28"/>
        </w:rPr>
        <w:t>учреждениях</w:t>
      </w:r>
      <w:proofErr w:type="gramEnd"/>
      <w:r w:rsidRPr="00F208F5">
        <w:rPr>
          <w:rFonts w:ascii="Times New Roman" w:hAnsi="Times New Roman" w:cs="Times New Roman"/>
          <w:b w:val="0"/>
          <w:sz w:val="28"/>
          <w:szCs w:val="28"/>
        </w:rPr>
        <w:t xml:space="preserve"> (группах) </w:t>
      </w:r>
    </w:p>
    <w:p w:rsidR="009574F9" w:rsidRPr="00F208F5" w:rsidRDefault="009574F9" w:rsidP="009574F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F208F5">
        <w:rPr>
          <w:rFonts w:ascii="Times New Roman" w:hAnsi="Times New Roman" w:cs="Times New Roman"/>
          <w:b w:val="0"/>
          <w:sz w:val="28"/>
          <w:szCs w:val="28"/>
        </w:rPr>
        <w:t>детей без взимания родительской платы</w:t>
      </w:r>
    </w:p>
    <w:p w:rsidR="009574F9" w:rsidRPr="00F208F5" w:rsidRDefault="009574F9" w:rsidP="009574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42180" w:rsidRDefault="009574F9" w:rsidP="00042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8F5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7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 w:rsidRPr="00F208F5">
          <w:rPr>
            <w:rFonts w:ascii="Times New Roman" w:hAnsi="Times New Roman" w:cs="Times New Roman"/>
            <w:color w:val="0000FF"/>
            <w:sz w:val="28"/>
            <w:szCs w:val="28"/>
          </w:rPr>
          <w:t>п. 3 ст. 65</w:t>
        </w:r>
      </w:hyperlink>
      <w:r w:rsidRPr="00F208F5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№ </w:t>
      </w:r>
      <w:r w:rsidR="008A14AC">
        <w:rPr>
          <w:rFonts w:ascii="Times New Roman" w:hAnsi="Times New Roman" w:cs="Times New Roman"/>
          <w:sz w:val="28"/>
          <w:szCs w:val="28"/>
        </w:rPr>
        <w:t>2</w:t>
      </w:r>
      <w:r w:rsidRPr="00F208F5">
        <w:rPr>
          <w:rFonts w:ascii="Times New Roman" w:hAnsi="Times New Roman" w:cs="Times New Roman"/>
          <w:sz w:val="28"/>
          <w:szCs w:val="28"/>
        </w:rPr>
        <w:t>73-ФЗ "Об образовании в Российской Федерации",</w:t>
      </w:r>
      <w:r w:rsidR="00042180" w:rsidRPr="00042180">
        <w:rPr>
          <w:sz w:val="28"/>
          <w:szCs w:val="28"/>
        </w:rPr>
        <w:t xml:space="preserve"> </w:t>
      </w:r>
      <w:r w:rsidR="00042180" w:rsidRPr="008E0B1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042180" w:rsidRPr="008E0B1C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статьями </w:t>
        </w:r>
        <w:r w:rsidR="00042180" w:rsidRPr="008E0B1C">
          <w:rPr>
            <w:rFonts w:ascii="Times New Roman" w:hAnsi="Times New Roman" w:cs="Times New Roman"/>
            <w:sz w:val="28"/>
            <w:szCs w:val="28"/>
          </w:rPr>
          <w:t xml:space="preserve">37, 39, 43  </w:t>
        </w:r>
      </w:hyperlink>
      <w:r w:rsidR="00042180" w:rsidRPr="008E0B1C">
        <w:rPr>
          <w:rFonts w:ascii="Times New Roman" w:hAnsi="Times New Roman" w:cs="Times New Roman"/>
          <w:sz w:val="28"/>
          <w:szCs w:val="28"/>
        </w:rPr>
        <w:t>Устава города Енисейска, ПОСТАНОВЛЯЮ:</w:t>
      </w:r>
    </w:p>
    <w:p w:rsidR="00042180" w:rsidRPr="008E0B1C" w:rsidRDefault="00042180" w:rsidP="000421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Уполномочить отдел образования администрации г.Енисейска осуществлять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г.Енисейска, реализующих образовательную программу дошкольного образования, без взимания родительской платы. </w:t>
      </w:r>
    </w:p>
    <w:p w:rsidR="009574F9" w:rsidRPr="00F208F5" w:rsidRDefault="00042180" w:rsidP="000421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74F9" w:rsidRPr="00F208F5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ar35" w:tooltip="ПОРЯДОК" w:history="1">
        <w:r w:rsidR="009574F9" w:rsidRPr="00F208F5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9574F9" w:rsidRPr="00F208F5">
        <w:rPr>
          <w:rFonts w:ascii="Times New Roman" w:hAnsi="Times New Roman" w:cs="Times New Roman"/>
          <w:sz w:val="28"/>
          <w:szCs w:val="28"/>
        </w:rPr>
        <w:t xml:space="preserve"> расходования средств субвенций по обеспечению содержания в муниципальных дошкольных образовательных учреждениях (группах) детей без взимания родительской платы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574F9" w:rsidRPr="00F208F5">
        <w:rPr>
          <w:rFonts w:ascii="Times New Roman" w:hAnsi="Times New Roman" w:cs="Times New Roman"/>
          <w:sz w:val="28"/>
          <w:szCs w:val="28"/>
        </w:rPr>
        <w:t>.</w:t>
      </w:r>
    </w:p>
    <w:p w:rsidR="00042180" w:rsidRPr="003267DE" w:rsidRDefault="00042180" w:rsidP="00042180">
      <w:pPr>
        <w:pStyle w:val="ConsPlusNormal"/>
        <w:widowControl/>
        <w:tabs>
          <w:tab w:val="left" w:pos="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D86874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 и подлежит  официальному опубликованию в</w:t>
      </w:r>
      <w:r w:rsidRPr="00D86874">
        <w:rPr>
          <w:sz w:val="28"/>
          <w:szCs w:val="28"/>
        </w:rPr>
        <w:t xml:space="preserve">  </w:t>
      </w:r>
      <w:r w:rsidRPr="00D86874">
        <w:rPr>
          <w:rFonts w:ascii="Times New Roman" w:hAnsi="Times New Roman" w:cs="Times New Roman"/>
          <w:sz w:val="28"/>
          <w:szCs w:val="28"/>
        </w:rPr>
        <w:t>газете «Енисейск – Плюс»</w:t>
      </w:r>
      <w:r w:rsidRPr="00D86874">
        <w:rPr>
          <w:rFonts w:ascii="Times New Roman" w:hAnsi="Times New Roman"/>
          <w:sz w:val="28"/>
          <w:szCs w:val="28"/>
        </w:rPr>
        <w:t xml:space="preserve"> и</w:t>
      </w:r>
      <w:r w:rsidRPr="00D86874">
        <w:rPr>
          <w:sz w:val="28"/>
          <w:szCs w:val="28"/>
        </w:rPr>
        <w:t xml:space="preserve"> </w:t>
      </w:r>
      <w:r w:rsidRPr="00D86874"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города Енисейска </w:t>
      </w:r>
      <w:hyperlink r:id="rId9" w:history="1">
        <w:r w:rsidRPr="00D86874">
          <w:rPr>
            <w:rStyle w:val="a3"/>
            <w:rFonts w:ascii="Times New Roman" w:hAnsi="Times New Roman"/>
            <w:sz w:val="28"/>
            <w:szCs w:val="28"/>
          </w:rPr>
          <w:t>http://www.eniseysk.com</w:t>
        </w:r>
      </w:hyperlink>
      <w:r w:rsidRPr="003267DE">
        <w:rPr>
          <w:rFonts w:ascii="Times New Roman" w:hAnsi="Times New Roman" w:cs="Times New Roman"/>
          <w:sz w:val="28"/>
          <w:szCs w:val="28"/>
        </w:rPr>
        <w:t>.</w:t>
      </w:r>
    </w:p>
    <w:p w:rsidR="00042180" w:rsidRPr="003267DE" w:rsidRDefault="00042180" w:rsidP="00042180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3267DE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3267DE">
        <w:rPr>
          <w:sz w:val="28"/>
          <w:szCs w:val="28"/>
        </w:rPr>
        <w:t xml:space="preserve">. </w:t>
      </w:r>
      <w:proofErr w:type="gramStart"/>
      <w:r w:rsidRPr="003267DE">
        <w:rPr>
          <w:sz w:val="28"/>
          <w:szCs w:val="28"/>
        </w:rPr>
        <w:t>Контроль за</w:t>
      </w:r>
      <w:proofErr w:type="gramEnd"/>
      <w:r w:rsidRPr="003267DE">
        <w:rPr>
          <w:sz w:val="28"/>
          <w:szCs w:val="28"/>
        </w:rPr>
        <w:t xml:space="preserve"> выполнением настоящего постановления возложить на заместителя главы города по социальным  вопросам Черемных Н.В.</w:t>
      </w:r>
    </w:p>
    <w:p w:rsidR="00042180" w:rsidRPr="00F208F5" w:rsidRDefault="00042180" w:rsidP="009574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4F9" w:rsidRPr="00F208F5" w:rsidRDefault="009574F9" w:rsidP="009574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2180" w:rsidRPr="003267DE" w:rsidRDefault="00042180" w:rsidP="00042180">
      <w:pPr>
        <w:jc w:val="both"/>
        <w:rPr>
          <w:sz w:val="28"/>
          <w:szCs w:val="28"/>
        </w:rPr>
      </w:pPr>
      <w:r w:rsidRPr="003267DE">
        <w:rPr>
          <w:sz w:val="28"/>
          <w:szCs w:val="28"/>
        </w:rPr>
        <w:t>Глава города                                                                                          И.Н.Антипов</w:t>
      </w:r>
    </w:p>
    <w:p w:rsidR="00042180" w:rsidRDefault="00042180" w:rsidP="00042180">
      <w:pPr>
        <w:jc w:val="both"/>
        <w:rPr>
          <w:sz w:val="20"/>
          <w:szCs w:val="20"/>
        </w:rPr>
      </w:pPr>
    </w:p>
    <w:p w:rsidR="00042180" w:rsidRDefault="00042180" w:rsidP="00042180">
      <w:pPr>
        <w:jc w:val="both"/>
        <w:rPr>
          <w:sz w:val="28"/>
          <w:szCs w:val="28"/>
        </w:rPr>
      </w:pPr>
    </w:p>
    <w:p w:rsidR="00042180" w:rsidRDefault="00042180" w:rsidP="00042180">
      <w:pPr>
        <w:jc w:val="both"/>
        <w:rPr>
          <w:sz w:val="20"/>
          <w:szCs w:val="20"/>
        </w:rPr>
      </w:pPr>
    </w:p>
    <w:p w:rsidR="00042180" w:rsidRDefault="00042180" w:rsidP="00042180">
      <w:pPr>
        <w:jc w:val="both"/>
        <w:rPr>
          <w:sz w:val="20"/>
          <w:szCs w:val="20"/>
        </w:rPr>
      </w:pPr>
    </w:p>
    <w:p w:rsidR="00042180" w:rsidRDefault="00042180" w:rsidP="00042180">
      <w:pPr>
        <w:jc w:val="both"/>
        <w:rPr>
          <w:sz w:val="20"/>
          <w:szCs w:val="20"/>
        </w:rPr>
      </w:pPr>
    </w:p>
    <w:p w:rsidR="00042180" w:rsidRDefault="00C60E53" w:rsidP="00042180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Евтух</w:t>
      </w:r>
      <w:proofErr w:type="spellEnd"/>
      <w:r>
        <w:rPr>
          <w:sz w:val="20"/>
          <w:szCs w:val="20"/>
        </w:rPr>
        <w:t xml:space="preserve"> Елена Викторовна</w:t>
      </w:r>
    </w:p>
    <w:p w:rsidR="00042180" w:rsidRDefault="00042180" w:rsidP="0004218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8 39195 2 </w:t>
      </w:r>
      <w:r w:rsidR="00C60E53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="00C60E53">
        <w:rPr>
          <w:sz w:val="20"/>
          <w:szCs w:val="20"/>
        </w:rPr>
        <w:t>45</w:t>
      </w:r>
    </w:p>
    <w:p w:rsidR="009574F9" w:rsidRPr="008A14AC" w:rsidRDefault="009574F9" w:rsidP="009574F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A14AC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9574F9" w:rsidRDefault="009574F9" w:rsidP="009574F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A14AC">
        <w:rPr>
          <w:rFonts w:ascii="Times New Roman" w:hAnsi="Times New Roman" w:cs="Times New Roman"/>
          <w:sz w:val="22"/>
          <w:szCs w:val="22"/>
        </w:rPr>
        <w:t xml:space="preserve">к </w:t>
      </w:r>
      <w:r w:rsidR="00042180">
        <w:rPr>
          <w:rFonts w:ascii="Times New Roman" w:hAnsi="Times New Roman" w:cs="Times New Roman"/>
          <w:sz w:val="22"/>
          <w:szCs w:val="22"/>
        </w:rPr>
        <w:t xml:space="preserve">постановлению </w:t>
      </w:r>
      <w:r w:rsidRPr="008A14AC">
        <w:rPr>
          <w:rFonts w:ascii="Times New Roman" w:hAnsi="Times New Roman" w:cs="Times New Roman"/>
          <w:sz w:val="22"/>
          <w:szCs w:val="22"/>
        </w:rPr>
        <w:t>администрации г.Енисейска</w:t>
      </w:r>
    </w:p>
    <w:p w:rsidR="00042180" w:rsidRPr="008A14AC" w:rsidRDefault="00042180" w:rsidP="009574F9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8C639A">
        <w:rPr>
          <w:rFonts w:ascii="Times New Roman" w:hAnsi="Times New Roman" w:cs="Times New Roman"/>
          <w:sz w:val="22"/>
          <w:szCs w:val="22"/>
        </w:rPr>
        <w:t xml:space="preserve">24.12.2015 </w:t>
      </w:r>
      <w:r>
        <w:rPr>
          <w:rFonts w:ascii="Times New Roman" w:hAnsi="Times New Roman" w:cs="Times New Roman"/>
          <w:sz w:val="22"/>
          <w:szCs w:val="22"/>
        </w:rPr>
        <w:t>№</w:t>
      </w:r>
      <w:r w:rsidR="008C639A">
        <w:rPr>
          <w:rFonts w:ascii="Times New Roman" w:hAnsi="Times New Roman" w:cs="Times New Roman"/>
          <w:sz w:val="22"/>
          <w:szCs w:val="22"/>
        </w:rPr>
        <w:t xml:space="preserve"> 251-п</w:t>
      </w:r>
    </w:p>
    <w:p w:rsidR="009574F9" w:rsidRPr="00F208F5" w:rsidRDefault="009574F9" w:rsidP="009574F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74F9" w:rsidRPr="008A14AC" w:rsidRDefault="009574F9" w:rsidP="009574F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574F9" w:rsidRPr="008A14AC" w:rsidRDefault="009574F9" w:rsidP="009574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  <w:r w:rsidRPr="008A14AC">
        <w:rPr>
          <w:rFonts w:ascii="Times New Roman" w:hAnsi="Times New Roman" w:cs="Times New Roman"/>
          <w:sz w:val="24"/>
          <w:szCs w:val="24"/>
        </w:rPr>
        <w:t>ПОРЯДОК</w:t>
      </w:r>
    </w:p>
    <w:p w:rsidR="008A14AC" w:rsidRPr="008A14AC" w:rsidRDefault="009574F9" w:rsidP="009574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14AC">
        <w:rPr>
          <w:rFonts w:ascii="Times New Roman" w:hAnsi="Times New Roman" w:cs="Times New Roman"/>
          <w:sz w:val="24"/>
          <w:szCs w:val="24"/>
        </w:rPr>
        <w:t xml:space="preserve">РАСХОДОВАНИЯ СРЕДСТВ СУБВЕНЦИЙ </w:t>
      </w:r>
    </w:p>
    <w:p w:rsidR="009574F9" w:rsidRPr="008A14AC" w:rsidRDefault="009574F9" w:rsidP="009574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14AC">
        <w:rPr>
          <w:rFonts w:ascii="Times New Roman" w:hAnsi="Times New Roman" w:cs="Times New Roman"/>
          <w:sz w:val="24"/>
          <w:szCs w:val="24"/>
        </w:rPr>
        <w:t>ПО ОБЕСПЕЧЕНИЮ СОДЕРЖАНИЯ</w:t>
      </w:r>
    </w:p>
    <w:p w:rsidR="008A14AC" w:rsidRPr="008A14AC" w:rsidRDefault="009574F9" w:rsidP="009574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14AC">
        <w:rPr>
          <w:rFonts w:ascii="Times New Roman" w:hAnsi="Times New Roman" w:cs="Times New Roman"/>
          <w:sz w:val="24"/>
          <w:szCs w:val="24"/>
        </w:rPr>
        <w:t xml:space="preserve">В МУНИЦИПАЛЬНЫХ ДОШКОЛЬНЫХ </w:t>
      </w:r>
    </w:p>
    <w:p w:rsidR="009574F9" w:rsidRPr="008A14AC" w:rsidRDefault="009574F9" w:rsidP="009574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14AC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8A14AC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</w:p>
    <w:p w:rsidR="009574F9" w:rsidRPr="008A14AC" w:rsidRDefault="009574F9" w:rsidP="009574F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14A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A14AC">
        <w:rPr>
          <w:rFonts w:ascii="Times New Roman" w:hAnsi="Times New Roman" w:cs="Times New Roman"/>
          <w:sz w:val="24"/>
          <w:szCs w:val="24"/>
        </w:rPr>
        <w:t>ГРУППАХ</w:t>
      </w:r>
      <w:proofErr w:type="gramEnd"/>
      <w:r w:rsidRPr="008A14AC">
        <w:rPr>
          <w:rFonts w:ascii="Times New Roman" w:hAnsi="Times New Roman" w:cs="Times New Roman"/>
          <w:sz w:val="24"/>
          <w:szCs w:val="24"/>
        </w:rPr>
        <w:t>) ДЕТЕЙ БЕЗ ВЗИМАНИЯ РОДИТЕЛЬСКОЙ ПЛАТЫ</w:t>
      </w:r>
    </w:p>
    <w:p w:rsidR="009574F9" w:rsidRPr="008A14AC" w:rsidRDefault="009574F9" w:rsidP="009574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74F9" w:rsidRPr="008A14AC" w:rsidRDefault="009574F9" w:rsidP="00957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A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A14AC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расходования средств субвенций, выделяемых на обеспечение содержания в муниципальных дошкольных образовательных учреждениях (группах) детей без взимания родительской платы (далее - субвенция), в соответствии с </w:t>
      </w:r>
      <w:hyperlink r:id="rId10" w:tooltip="Закон Красноярского края от 27.12.2005 N 17-4379 (ред. от 06.03.2014, с изм. от 01.12.2014) &quot;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" w:history="1">
        <w:r w:rsidRPr="008A14A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A14AC">
        <w:rPr>
          <w:rFonts w:ascii="Times New Roman" w:hAnsi="Times New Roman" w:cs="Times New Roman"/>
          <w:sz w:val="24"/>
          <w:szCs w:val="24"/>
        </w:rPr>
        <w:t xml:space="preserve"> Красноярского края от 27 декабря 2005 </w:t>
      </w:r>
      <w:r w:rsidR="008A14AC" w:rsidRPr="008A14AC">
        <w:rPr>
          <w:rFonts w:ascii="Times New Roman" w:hAnsi="Times New Roman" w:cs="Times New Roman"/>
          <w:sz w:val="24"/>
          <w:szCs w:val="24"/>
        </w:rPr>
        <w:t>№</w:t>
      </w:r>
      <w:r w:rsidRPr="008A14AC">
        <w:rPr>
          <w:rFonts w:ascii="Times New Roman" w:hAnsi="Times New Roman" w:cs="Times New Roman"/>
          <w:sz w:val="24"/>
          <w:szCs w:val="24"/>
        </w:rPr>
        <w:t xml:space="preserve"> 17-4379 "О наделении органов местного самоуправления муниципальных районов и городских округов края государственными полномочиями по обеспечению содержания в муниципальных дошкольных образовательных учреждениях (группах) детей без взимания</w:t>
      </w:r>
      <w:proofErr w:type="gramEnd"/>
      <w:r w:rsidRPr="008A14AC">
        <w:rPr>
          <w:rFonts w:ascii="Times New Roman" w:hAnsi="Times New Roman" w:cs="Times New Roman"/>
          <w:sz w:val="24"/>
          <w:szCs w:val="24"/>
        </w:rPr>
        <w:t xml:space="preserve"> родительской платы", </w:t>
      </w:r>
      <w:hyperlink r:id="rId11" w:tooltip="Закон Красноярского края от 05.12.2013 N 5-1881 (ред. от 08.10.2014) &quot;О краевом бюджете на 2014 год и плановый период 2015 - 2016 годов&quot; (подписан Губернатором Красноярского края 18.12.2013){КонсультантПлюс}" w:history="1">
        <w:r w:rsidRPr="008A14A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A14AC">
        <w:rPr>
          <w:rFonts w:ascii="Times New Roman" w:hAnsi="Times New Roman" w:cs="Times New Roman"/>
          <w:sz w:val="24"/>
          <w:szCs w:val="24"/>
        </w:rPr>
        <w:t xml:space="preserve"> Красноярского края от </w:t>
      </w:r>
      <w:r w:rsidR="00D24EB0">
        <w:rPr>
          <w:rFonts w:ascii="Times New Roman" w:hAnsi="Times New Roman" w:cs="Times New Roman"/>
          <w:sz w:val="24"/>
          <w:szCs w:val="24"/>
        </w:rPr>
        <w:t>01</w:t>
      </w:r>
      <w:r w:rsidRPr="008A14AC">
        <w:rPr>
          <w:rFonts w:ascii="Times New Roman" w:hAnsi="Times New Roman" w:cs="Times New Roman"/>
          <w:sz w:val="24"/>
          <w:szCs w:val="24"/>
        </w:rPr>
        <w:t>.12.201</w:t>
      </w:r>
      <w:r w:rsidR="00D24EB0">
        <w:rPr>
          <w:rFonts w:ascii="Times New Roman" w:hAnsi="Times New Roman" w:cs="Times New Roman"/>
          <w:sz w:val="24"/>
          <w:szCs w:val="24"/>
        </w:rPr>
        <w:t>4</w:t>
      </w:r>
      <w:r w:rsidRPr="008A14AC">
        <w:rPr>
          <w:rFonts w:ascii="Times New Roman" w:hAnsi="Times New Roman" w:cs="Times New Roman"/>
          <w:sz w:val="24"/>
          <w:szCs w:val="24"/>
        </w:rPr>
        <w:t xml:space="preserve"> № </w:t>
      </w:r>
      <w:r w:rsidR="00D24EB0">
        <w:rPr>
          <w:rFonts w:ascii="Times New Roman" w:hAnsi="Times New Roman" w:cs="Times New Roman"/>
          <w:sz w:val="24"/>
          <w:szCs w:val="24"/>
        </w:rPr>
        <w:t>7</w:t>
      </w:r>
      <w:r w:rsidRPr="008A14AC">
        <w:rPr>
          <w:rFonts w:ascii="Times New Roman" w:hAnsi="Times New Roman" w:cs="Times New Roman"/>
          <w:sz w:val="24"/>
          <w:szCs w:val="24"/>
        </w:rPr>
        <w:t>-</w:t>
      </w:r>
      <w:r w:rsidR="00D24EB0">
        <w:rPr>
          <w:rFonts w:ascii="Times New Roman" w:hAnsi="Times New Roman" w:cs="Times New Roman"/>
          <w:sz w:val="24"/>
          <w:szCs w:val="24"/>
        </w:rPr>
        <w:t>2</w:t>
      </w:r>
      <w:r w:rsidRPr="008A14AC">
        <w:rPr>
          <w:rFonts w:ascii="Times New Roman" w:hAnsi="Times New Roman" w:cs="Times New Roman"/>
          <w:sz w:val="24"/>
          <w:szCs w:val="24"/>
        </w:rPr>
        <w:t>8</w:t>
      </w:r>
      <w:r w:rsidR="00D24EB0">
        <w:rPr>
          <w:rFonts w:ascii="Times New Roman" w:hAnsi="Times New Roman" w:cs="Times New Roman"/>
          <w:sz w:val="24"/>
          <w:szCs w:val="24"/>
        </w:rPr>
        <w:t>77</w:t>
      </w:r>
      <w:r w:rsidRPr="008A14AC">
        <w:rPr>
          <w:rFonts w:ascii="Times New Roman" w:hAnsi="Times New Roman" w:cs="Times New Roman"/>
          <w:sz w:val="24"/>
          <w:szCs w:val="24"/>
        </w:rPr>
        <w:t xml:space="preserve"> "О краевом бюджете на 201</w:t>
      </w:r>
      <w:r w:rsidR="00D24EB0">
        <w:rPr>
          <w:rFonts w:ascii="Times New Roman" w:hAnsi="Times New Roman" w:cs="Times New Roman"/>
          <w:sz w:val="24"/>
          <w:szCs w:val="24"/>
        </w:rPr>
        <w:t>5</w:t>
      </w:r>
      <w:r w:rsidRPr="008A14AC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D24EB0">
        <w:rPr>
          <w:rFonts w:ascii="Times New Roman" w:hAnsi="Times New Roman" w:cs="Times New Roman"/>
          <w:sz w:val="24"/>
          <w:szCs w:val="24"/>
        </w:rPr>
        <w:t>6</w:t>
      </w:r>
      <w:r w:rsidRPr="008A14AC">
        <w:rPr>
          <w:rFonts w:ascii="Times New Roman" w:hAnsi="Times New Roman" w:cs="Times New Roman"/>
          <w:sz w:val="24"/>
          <w:szCs w:val="24"/>
        </w:rPr>
        <w:t xml:space="preserve"> - 201</w:t>
      </w:r>
      <w:r w:rsidR="00D24EB0">
        <w:rPr>
          <w:rFonts w:ascii="Times New Roman" w:hAnsi="Times New Roman" w:cs="Times New Roman"/>
          <w:sz w:val="24"/>
          <w:szCs w:val="24"/>
        </w:rPr>
        <w:t>7</w:t>
      </w:r>
      <w:r w:rsidRPr="008A14AC">
        <w:rPr>
          <w:rFonts w:ascii="Times New Roman" w:hAnsi="Times New Roman" w:cs="Times New Roman"/>
          <w:sz w:val="24"/>
          <w:szCs w:val="24"/>
        </w:rPr>
        <w:t xml:space="preserve"> годов".</w:t>
      </w:r>
    </w:p>
    <w:p w:rsidR="009574F9" w:rsidRPr="008A14AC" w:rsidRDefault="009574F9" w:rsidP="00957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A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A14AC">
        <w:rPr>
          <w:rFonts w:ascii="Times New Roman" w:hAnsi="Times New Roman" w:cs="Times New Roman"/>
          <w:sz w:val="24"/>
          <w:szCs w:val="24"/>
        </w:rPr>
        <w:t xml:space="preserve">Субвенция предоставляется на содержание в муниципальных образовательных учреждениях, реализующих основную общеобразовательную программу дошкольного образования (далее - ДОУ), детей-инвалидов, детей-сирот и детей, оставшихся без попечения родителей, а также детей с туберкулезной интоксикацией в размере родительской платы, установленной в указанных учреждениях, в соответствии с </w:t>
      </w:r>
      <w:hyperlink r:id="rId12" w:tooltip="Закон Красноярского края от 02.11.2000 N 12-961 (ред. от 25.06.2015) &quot;О защите прав ребенка&quot;{КонсультантПлюс}" w:history="1">
        <w:r w:rsidRPr="008A14AC">
          <w:rPr>
            <w:rFonts w:ascii="Times New Roman" w:hAnsi="Times New Roman" w:cs="Times New Roman"/>
            <w:color w:val="0000FF"/>
            <w:sz w:val="24"/>
            <w:szCs w:val="24"/>
          </w:rPr>
          <w:t>п. 3 ст. 11</w:t>
        </w:r>
      </w:hyperlink>
      <w:r w:rsidRPr="008A14AC">
        <w:rPr>
          <w:rFonts w:ascii="Times New Roman" w:hAnsi="Times New Roman" w:cs="Times New Roman"/>
          <w:sz w:val="24"/>
          <w:szCs w:val="24"/>
        </w:rPr>
        <w:t xml:space="preserve"> Закона Красноярского края от 02.11.2000 </w:t>
      </w:r>
      <w:r w:rsidR="008A14AC" w:rsidRPr="008A14AC">
        <w:rPr>
          <w:rFonts w:ascii="Times New Roman" w:hAnsi="Times New Roman" w:cs="Times New Roman"/>
          <w:sz w:val="24"/>
          <w:szCs w:val="24"/>
        </w:rPr>
        <w:t>№</w:t>
      </w:r>
      <w:r w:rsidRPr="008A14AC">
        <w:rPr>
          <w:rFonts w:ascii="Times New Roman" w:hAnsi="Times New Roman" w:cs="Times New Roman"/>
          <w:sz w:val="24"/>
          <w:szCs w:val="24"/>
        </w:rPr>
        <w:t xml:space="preserve"> 12-961 "О защите прав ребенка".</w:t>
      </w:r>
      <w:proofErr w:type="gramEnd"/>
    </w:p>
    <w:p w:rsidR="009574F9" w:rsidRPr="008A14AC" w:rsidRDefault="009574F9" w:rsidP="00957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AC">
        <w:rPr>
          <w:rFonts w:ascii="Times New Roman" w:hAnsi="Times New Roman" w:cs="Times New Roman"/>
          <w:sz w:val="24"/>
          <w:szCs w:val="24"/>
        </w:rPr>
        <w:t>3. Главным распорядителем средств субвенции является отдел образования администрации г.Енисейска (далее - отдел образования).</w:t>
      </w:r>
    </w:p>
    <w:p w:rsidR="009574F9" w:rsidRPr="008A14AC" w:rsidRDefault="009574F9" w:rsidP="00957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AC">
        <w:rPr>
          <w:rFonts w:ascii="Times New Roman" w:hAnsi="Times New Roman" w:cs="Times New Roman"/>
          <w:sz w:val="24"/>
          <w:szCs w:val="24"/>
        </w:rPr>
        <w:t>4. Получателями средств субвенции являются ДОУ.</w:t>
      </w:r>
    </w:p>
    <w:p w:rsidR="009574F9" w:rsidRPr="008A14AC" w:rsidRDefault="009574F9" w:rsidP="00957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AC">
        <w:rPr>
          <w:rFonts w:ascii="Times New Roman" w:hAnsi="Times New Roman" w:cs="Times New Roman"/>
          <w:sz w:val="24"/>
          <w:szCs w:val="24"/>
        </w:rPr>
        <w:t xml:space="preserve">5. </w:t>
      </w:r>
      <w:r w:rsidR="007923E7" w:rsidRPr="008A14AC">
        <w:rPr>
          <w:rFonts w:ascii="Times New Roman" w:hAnsi="Times New Roman" w:cs="Times New Roman"/>
          <w:sz w:val="24"/>
          <w:szCs w:val="24"/>
        </w:rPr>
        <w:t xml:space="preserve">Объем субвенции для ДОУ определяется </w:t>
      </w:r>
      <w:r w:rsidRPr="008A14AC">
        <w:rPr>
          <w:rFonts w:ascii="Times New Roman" w:hAnsi="Times New Roman" w:cs="Times New Roman"/>
          <w:sz w:val="24"/>
          <w:szCs w:val="24"/>
        </w:rPr>
        <w:t>на основании списков детей.</w:t>
      </w:r>
    </w:p>
    <w:p w:rsidR="009574F9" w:rsidRPr="008A14AC" w:rsidRDefault="009574F9" w:rsidP="00957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AC">
        <w:rPr>
          <w:rFonts w:ascii="Times New Roman" w:hAnsi="Times New Roman" w:cs="Times New Roman"/>
          <w:sz w:val="24"/>
          <w:szCs w:val="24"/>
        </w:rPr>
        <w:t xml:space="preserve">6. Списки </w:t>
      </w:r>
      <w:r w:rsidR="00FA6D37" w:rsidRPr="008A14AC">
        <w:rPr>
          <w:rFonts w:ascii="Times New Roman" w:hAnsi="Times New Roman" w:cs="Times New Roman"/>
          <w:sz w:val="24"/>
          <w:szCs w:val="24"/>
        </w:rPr>
        <w:t>детей</w:t>
      </w:r>
      <w:r w:rsidR="00D24EB0">
        <w:rPr>
          <w:rFonts w:ascii="Times New Roman" w:hAnsi="Times New Roman" w:cs="Times New Roman"/>
          <w:sz w:val="24"/>
          <w:szCs w:val="24"/>
        </w:rPr>
        <w:t>,</w:t>
      </w:r>
      <w:r w:rsidR="00FA6D37" w:rsidRPr="008A14AC">
        <w:rPr>
          <w:rFonts w:ascii="Times New Roman" w:hAnsi="Times New Roman" w:cs="Times New Roman"/>
          <w:sz w:val="24"/>
          <w:szCs w:val="24"/>
        </w:rPr>
        <w:t xml:space="preserve"> с которых не взимается родительская плата</w:t>
      </w:r>
      <w:r w:rsidR="00D24EB0">
        <w:rPr>
          <w:rFonts w:ascii="Times New Roman" w:hAnsi="Times New Roman" w:cs="Times New Roman"/>
          <w:sz w:val="24"/>
          <w:szCs w:val="24"/>
        </w:rPr>
        <w:t>,</w:t>
      </w:r>
      <w:r w:rsidR="00FA6D37" w:rsidRPr="008A14AC">
        <w:rPr>
          <w:rFonts w:ascii="Times New Roman" w:hAnsi="Times New Roman" w:cs="Times New Roman"/>
          <w:sz w:val="24"/>
          <w:szCs w:val="24"/>
        </w:rPr>
        <w:t xml:space="preserve"> формируются и заверяются руководителем ДОУ.</w:t>
      </w:r>
    </w:p>
    <w:p w:rsidR="009574F9" w:rsidRPr="008A14AC" w:rsidRDefault="00FA6D37" w:rsidP="009574F9">
      <w:pPr>
        <w:jc w:val="both"/>
      </w:pPr>
      <w:r w:rsidRPr="008A14AC">
        <w:t xml:space="preserve">       </w:t>
      </w:r>
      <w:r w:rsidR="009574F9" w:rsidRPr="008A14AC">
        <w:t xml:space="preserve">7. </w:t>
      </w:r>
      <w:r w:rsidRPr="008A14AC">
        <w:t>Заверенные с</w:t>
      </w:r>
      <w:r w:rsidR="009574F9" w:rsidRPr="008A14AC">
        <w:t>писки детей</w:t>
      </w:r>
      <w:r w:rsidR="00D24EB0">
        <w:t>,</w:t>
      </w:r>
      <w:r w:rsidRPr="008A14AC">
        <w:t xml:space="preserve"> с которых не взимается родительская плата</w:t>
      </w:r>
      <w:r w:rsidR="00D24EB0">
        <w:t>,</w:t>
      </w:r>
      <w:r w:rsidR="009574F9" w:rsidRPr="008A14AC">
        <w:t xml:space="preserve"> руководители ДОУ </w:t>
      </w:r>
      <w:r w:rsidRPr="008A14AC">
        <w:t xml:space="preserve">предоставляют </w:t>
      </w:r>
      <w:r w:rsidR="009574F9" w:rsidRPr="008A14AC">
        <w:t>в отдел образования администрации г.Енисейска</w:t>
      </w:r>
      <w:r w:rsidRPr="008A14AC">
        <w:t>.</w:t>
      </w:r>
    </w:p>
    <w:p w:rsidR="009574F9" w:rsidRPr="008A14AC" w:rsidRDefault="009574F9" w:rsidP="00957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AC">
        <w:rPr>
          <w:rFonts w:ascii="Times New Roman" w:hAnsi="Times New Roman" w:cs="Times New Roman"/>
          <w:sz w:val="24"/>
          <w:szCs w:val="24"/>
        </w:rPr>
        <w:t>8. ДОУ направляет субвенцию на содержание детей.</w:t>
      </w:r>
    </w:p>
    <w:p w:rsidR="009574F9" w:rsidRPr="008A14AC" w:rsidRDefault="009574F9" w:rsidP="00957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AC">
        <w:rPr>
          <w:rFonts w:ascii="Times New Roman" w:hAnsi="Times New Roman" w:cs="Times New Roman"/>
          <w:sz w:val="24"/>
          <w:szCs w:val="24"/>
        </w:rPr>
        <w:t xml:space="preserve">9. </w:t>
      </w:r>
      <w:r w:rsidR="00D24EB0">
        <w:rPr>
          <w:rFonts w:ascii="Times New Roman" w:hAnsi="Times New Roman" w:cs="Times New Roman"/>
          <w:sz w:val="24"/>
          <w:szCs w:val="24"/>
        </w:rPr>
        <w:t>О</w:t>
      </w:r>
      <w:r w:rsidRPr="008A14AC">
        <w:rPr>
          <w:rFonts w:ascii="Times New Roman" w:hAnsi="Times New Roman" w:cs="Times New Roman"/>
          <w:sz w:val="24"/>
          <w:szCs w:val="24"/>
        </w:rPr>
        <w:t>тдел образования в срок до 18 числа каждого месяца направляет информацию о потребности в средствах на следующий месяц, подписанную начальником отдела образования, в финансовое управление администрации г.Енисейска (далее - финансовое управление).</w:t>
      </w:r>
    </w:p>
    <w:p w:rsidR="009574F9" w:rsidRPr="008A14AC" w:rsidRDefault="009574F9" w:rsidP="00957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AC">
        <w:rPr>
          <w:rFonts w:ascii="Times New Roman" w:hAnsi="Times New Roman" w:cs="Times New Roman"/>
          <w:sz w:val="24"/>
          <w:szCs w:val="24"/>
        </w:rPr>
        <w:t>10. Финансовое управление ежемесячно в срок до 20 числа месяца, предшествующего месяцу, за который производится перечисление субвенций, представляет в министерство образования и науки Красноярского края (далее - Министерство образования) заявку о потребности в финансировании на предоставление субвенции.</w:t>
      </w:r>
    </w:p>
    <w:p w:rsidR="009574F9" w:rsidRPr="00612190" w:rsidRDefault="009574F9" w:rsidP="00957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AC">
        <w:rPr>
          <w:rFonts w:ascii="Times New Roman" w:hAnsi="Times New Roman" w:cs="Times New Roman"/>
          <w:sz w:val="24"/>
          <w:szCs w:val="24"/>
        </w:rPr>
        <w:t xml:space="preserve">11. </w:t>
      </w:r>
      <w:r w:rsidRPr="00612190">
        <w:rPr>
          <w:rFonts w:ascii="Times New Roman" w:hAnsi="Times New Roman" w:cs="Times New Roman"/>
          <w:sz w:val="24"/>
          <w:szCs w:val="24"/>
        </w:rPr>
        <w:t xml:space="preserve">По мере поступления средств субвенций из краевого бюджета финансовое управление перечисляет данные средства </w:t>
      </w:r>
      <w:r w:rsidR="00D24EB0" w:rsidRPr="00612190">
        <w:rPr>
          <w:rFonts w:ascii="Times New Roman" w:hAnsi="Times New Roman" w:cs="Times New Roman"/>
          <w:sz w:val="24"/>
          <w:szCs w:val="24"/>
        </w:rPr>
        <w:t>главному распорядителю бюджетны</w:t>
      </w:r>
      <w:r w:rsidR="00612190" w:rsidRPr="00612190">
        <w:rPr>
          <w:rFonts w:ascii="Times New Roman" w:hAnsi="Times New Roman" w:cs="Times New Roman"/>
          <w:sz w:val="24"/>
          <w:szCs w:val="24"/>
        </w:rPr>
        <w:t>х средств на основании заявки, далее</w:t>
      </w:r>
      <w:r w:rsidR="00D24EB0" w:rsidRPr="00612190">
        <w:rPr>
          <w:rFonts w:ascii="Times New Roman" w:hAnsi="Times New Roman" w:cs="Times New Roman"/>
          <w:sz w:val="24"/>
          <w:szCs w:val="24"/>
        </w:rPr>
        <w:t xml:space="preserve"> главный распорядитель доводит денежные средства </w:t>
      </w:r>
      <w:r w:rsidRPr="00612190">
        <w:rPr>
          <w:rFonts w:ascii="Times New Roman" w:hAnsi="Times New Roman" w:cs="Times New Roman"/>
          <w:sz w:val="24"/>
          <w:szCs w:val="24"/>
        </w:rPr>
        <w:t>на лицевые счета получателей бюджетных средств</w:t>
      </w:r>
      <w:r w:rsidR="00D24EB0" w:rsidRPr="00612190">
        <w:rPr>
          <w:rFonts w:ascii="Times New Roman" w:hAnsi="Times New Roman" w:cs="Times New Roman"/>
          <w:sz w:val="24"/>
          <w:szCs w:val="24"/>
        </w:rPr>
        <w:t xml:space="preserve">, </w:t>
      </w:r>
      <w:r w:rsidRPr="00612190">
        <w:rPr>
          <w:rFonts w:ascii="Times New Roman" w:hAnsi="Times New Roman" w:cs="Times New Roman"/>
          <w:sz w:val="24"/>
          <w:szCs w:val="24"/>
        </w:rPr>
        <w:t>в соответствии со сводной бюджетной росписью и заявкой на финансирование.</w:t>
      </w:r>
    </w:p>
    <w:p w:rsidR="009574F9" w:rsidRPr="008A14AC" w:rsidRDefault="009574F9" w:rsidP="009574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4AC">
        <w:rPr>
          <w:rFonts w:ascii="Times New Roman" w:hAnsi="Times New Roman" w:cs="Times New Roman"/>
          <w:sz w:val="24"/>
          <w:szCs w:val="24"/>
        </w:rPr>
        <w:t xml:space="preserve">12. Ответственность за целевое и эффективное использование полученной субвенции, своевременность предоставления данных возлагается на </w:t>
      </w:r>
      <w:r w:rsidR="00FA6D37" w:rsidRPr="008A14AC">
        <w:rPr>
          <w:rFonts w:ascii="Times New Roman" w:hAnsi="Times New Roman" w:cs="Times New Roman"/>
          <w:sz w:val="24"/>
          <w:szCs w:val="24"/>
        </w:rPr>
        <w:t>руководителей ДОУ</w:t>
      </w:r>
      <w:r w:rsidRPr="008A14AC">
        <w:rPr>
          <w:rFonts w:ascii="Times New Roman" w:hAnsi="Times New Roman" w:cs="Times New Roman"/>
          <w:sz w:val="24"/>
          <w:szCs w:val="24"/>
        </w:rPr>
        <w:t>.</w:t>
      </w:r>
    </w:p>
    <w:p w:rsidR="00023A4F" w:rsidRPr="00F208F5" w:rsidRDefault="009574F9" w:rsidP="008A14AC">
      <w:pPr>
        <w:pStyle w:val="ConsPlusNormal"/>
        <w:ind w:firstLine="540"/>
        <w:jc w:val="both"/>
        <w:rPr>
          <w:sz w:val="28"/>
          <w:szCs w:val="28"/>
        </w:rPr>
      </w:pPr>
      <w:r w:rsidRPr="008A14AC">
        <w:rPr>
          <w:rFonts w:ascii="Times New Roman" w:hAnsi="Times New Roman" w:cs="Times New Roman"/>
          <w:sz w:val="24"/>
          <w:szCs w:val="24"/>
        </w:rPr>
        <w:t>13. Неиспользованные средства субвенции подлежат возврату в бюджет.</w:t>
      </w:r>
      <w:r w:rsidR="009B6613" w:rsidRPr="008A14A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23A4F" w:rsidRPr="00F208F5" w:rsidSect="008A14A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92CCD"/>
    <w:multiLevelType w:val="hybridMultilevel"/>
    <w:tmpl w:val="C24C8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1E8"/>
    <w:rsid w:val="00023A4F"/>
    <w:rsid w:val="00042180"/>
    <w:rsid w:val="000455AA"/>
    <w:rsid w:val="000804CA"/>
    <w:rsid w:val="000B1D2F"/>
    <w:rsid w:val="000E5301"/>
    <w:rsid w:val="00117D8B"/>
    <w:rsid w:val="00160FA9"/>
    <w:rsid w:val="00172648"/>
    <w:rsid w:val="00185C61"/>
    <w:rsid w:val="001E3728"/>
    <w:rsid w:val="002E1717"/>
    <w:rsid w:val="00327458"/>
    <w:rsid w:val="00363A33"/>
    <w:rsid w:val="00442476"/>
    <w:rsid w:val="00452AF6"/>
    <w:rsid w:val="004D71E8"/>
    <w:rsid w:val="00507C65"/>
    <w:rsid w:val="005B2413"/>
    <w:rsid w:val="005F0DAD"/>
    <w:rsid w:val="005F7405"/>
    <w:rsid w:val="00612190"/>
    <w:rsid w:val="0062580D"/>
    <w:rsid w:val="00732EDC"/>
    <w:rsid w:val="007923E7"/>
    <w:rsid w:val="007B12B3"/>
    <w:rsid w:val="007F58E4"/>
    <w:rsid w:val="00831246"/>
    <w:rsid w:val="008A14AC"/>
    <w:rsid w:val="008C639A"/>
    <w:rsid w:val="008E4D9A"/>
    <w:rsid w:val="00921F5A"/>
    <w:rsid w:val="00933D89"/>
    <w:rsid w:val="009574F9"/>
    <w:rsid w:val="00994EE8"/>
    <w:rsid w:val="009A4D3F"/>
    <w:rsid w:val="009B6613"/>
    <w:rsid w:val="009D576F"/>
    <w:rsid w:val="00B006FC"/>
    <w:rsid w:val="00B660EC"/>
    <w:rsid w:val="00C60E53"/>
    <w:rsid w:val="00C95D94"/>
    <w:rsid w:val="00CE174D"/>
    <w:rsid w:val="00D24EB0"/>
    <w:rsid w:val="00D64875"/>
    <w:rsid w:val="00DB403F"/>
    <w:rsid w:val="00DF4F0A"/>
    <w:rsid w:val="00E041CE"/>
    <w:rsid w:val="00E24F02"/>
    <w:rsid w:val="00EE68BD"/>
    <w:rsid w:val="00F208F5"/>
    <w:rsid w:val="00F35463"/>
    <w:rsid w:val="00F52903"/>
    <w:rsid w:val="00FA6D37"/>
    <w:rsid w:val="00FB2DA4"/>
    <w:rsid w:val="00FC25A4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D71E8"/>
    <w:rPr>
      <w:color w:val="0000FF"/>
      <w:u w:val="single"/>
    </w:rPr>
  </w:style>
  <w:style w:type="paragraph" w:styleId="a4">
    <w:name w:val="No Spacing"/>
    <w:uiPriority w:val="1"/>
    <w:qFormat/>
    <w:rsid w:val="009D576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9574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74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8D5D0D82FA27606E645E358E918D4FA6FA090BA5E7AF8D92CD06B2B96D29D4F3195BEE1087098FAEB954B538x4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4D49694E26CDCBB518EBCCAE8E9E4048B9ECFD948064B6CB5B2BE4290D9D37C43CBAD6761F8EB5W9c6F" TargetMode="External"/><Relationship Id="rId12" Type="http://schemas.openxmlformats.org/officeDocument/2006/relationships/hyperlink" Target="consultantplus://offline/ref=9D4D49694E26CDCBB518F5C1B8E2C14F4ABAB0F9918067E89F082DB3765D9B62847CBC83355B8BBC966531D6WEc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D4D49694E26CDCBB518F5C1B8E2C14F4ABAB0F9918168E197062DB3765D9B6284W7c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D4D49694E26CDCBB518F5C1B8E2C14F4ABAB0F9918368E4940F2DB3765D9B62847CBC83355B8BBC966536DCWEcA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iseys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2015-12-28T04:59:00Z</cp:lastPrinted>
  <dcterms:created xsi:type="dcterms:W3CDTF">2015-12-28T04:58:00Z</dcterms:created>
  <dcterms:modified xsi:type="dcterms:W3CDTF">2015-12-28T05:00:00Z</dcterms:modified>
</cp:coreProperties>
</file>