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19" w:rsidRPr="002F2C22" w:rsidRDefault="00DD2019" w:rsidP="00DD2019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Приложение к уведомлению</w:t>
      </w:r>
    </w:p>
    <w:p w:rsidR="00DD2019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D2019" w:rsidRPr="002F2C22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DD2019" w:rsidRPr="002F2C22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 по мнению</w:t>
      </w:r>
    </w:p>
    <w:p w:rsidR="00DD2019" w:rsidRPr="002F2C22" w:rsidRDefault="00DD2019" w:rsidP="00DD2019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DD2019" w:rsidRDefault="00DD2019" w:rsidP="00DD2019">
      <w:pPr>
        <w:pStyle w:val="ConsPlusNonformat"/>
        <w:jc w:val="both"/>
      </w:pPr>
    </w:p>
    <w:p w:rsidR="00DD2019" w:rsidRPr="009E7903" w:rsidRDefault="00DD2019" w:rsidP="00DD2019">
      <w:pPr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Проект муниципального нормативного правового акта Решение </w:t>
      </w:r>
      <w:r w:rsidRPr="009E7903">
        <w:rPr>
          <w:rFonts w:ascii="Times New Roman" w:hAnsi="Times New Roman" w:cs="Times New Roman"/>
          <w:sz w:val="26"/>
          <w:szCs w:val="26"/>
        </w:rPr>
        <w:t>«</w:t>
      </w:r>
      <w:r w:rsidRPr="009E7903"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Pr="009E7903">
        <w:rPr>
          <w:rFonts w:ascii="Times New Roman" w:hAnsi="Times New Roman" w:cs="Times New Roman"/>
          <w:sz w:val="26"/>
          <w:szCs w:val="26"/>
        </w:rPr>
        <w:t xml:space="preserve"> Положения о муниципальном контроле </w:t>
      </w:r>
      <w:r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дорожном хозяйстве </w:t>
      </w:r>
      <w:r w:rsidRPr="009E790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город Енисейск» (далее - проект акта).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D2019" w:rsidRPr="00AC5A37" w:rsidRDefault="00DD2019" w:rsidP="00DD201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DD2019" w:rsidRPr="00AC5A37" w:rsidRDefault="00DD2019" w:rsidP="00DD201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31"/>
      <w:bookmarkEnd w:id="0"/>
    </w:p>
    <w:p w:rsidR="00000000" w:rsidRDefault="00DD2019"/>
    <w:sectPr w:rsidR="00000000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019"/>
    <w:rsid w:val="00DD2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DD2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2021-10-12T05:47:00Z</dcterms:created>
  <dcterms:modified xsi:type="dcterms:W3CDTF">2021-10-12T05:47:00Z</dcterms:modified>
</cp:coreProperties>
</file>