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9" w:rsidRPr="00987489" w:rsidRDefault="00987489" w:rsidP="00987489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3562350</wp:posOffset>
            </wp:positionH>
            <wp:positionV relativeFrom="paragraph">
              <wp:posOffset>121920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489">
        <w:rPr>
          <w:sz w:val="28"/>
        </w:rPr>
        <w:t xml:space="preserve">                                        </w:t>
      </w: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3A66F0" w:rsidRDefault="003A66F0" w:rsidP="003A66F0">
      <w:pPr>
        <w:spacing w:after="0"/>
        <w:jc w:val="center"/>
        <w:rPr>
          <w:b/>
          <w:sz w:val="28"/>
        </w:rPr>
      </w:pPr>
    </w:p>
    <w:p w:rsidR="0013453E" w:rsidRDefault="0013453E" w:rsidP="003A66F0">
      <w:pPr>
        <w:spacing w:after="0"/>
        <w:jc w:val="center"/>
        <w:rPr>
          <w:b/>
          <w:sz w:val="28"/>
        </w:rPr>
      </w:pPr>
    </w:p>
    <w:p w:rsidR="003A66F0" w:rsidRDefault="00987489" w:rsidP="003A66F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87489" w:rsidRDefault="00987489" w:rsidP="003A66F0">
      <w:pPr>
        <w:spacing w:after="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87489" w:rsidRDefault="00987489" w:rsidP="003A66F0">
      <w:pPr>
        <w:spacing w:after="0"/>
        <w:jc w:val="center"/>
        <w:rPr>
          <w:sz w:val="28"/>
        </w:rPr>
      </w:pPr>
    </w:p>
    <w:p w:rsidR="00987489" w:rsidRPr="00BC521A" w:rsidRDefault="00987489" w:rsidP="00987489">
      <w:pPr>
        <w:spacing w:after="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87489" w:rsidRPr="00774126" w:rsidRDefault="00987489" w:rsidP="00987489">
      <w:pPr>
        <w:spacing w:after="0"/>
        <w:jc w:val="center"/>
        <w:rPr>
          <w:sz w:val="28"/>
          <w:szCs w:val="28"/>
        </w:rPr>
      </w:pPr>
    </w:p>
    <w:p w:rsidR="00987489" w:rsidRPr="0038292F" w:rsidRDefault="00987489" w:rsidP="00987489">
      <w:pPr>
        <w:spacing w:after="0"/>
        <w:jc w:val="both"/>
        <w:rPr>
          <w:sz w:val="28"/>
          <w:szCs w:val="28"/>
          <w:u w:val="single"/>
        </w:rPr>
      </w:pPr>
      <w:r w:rsidRPr="0027109E">
        <w:rPr>
          <w:sz w:val="28"/>
          <w:szCs w:val="28"/>
        </w:rPr>
        <w:t>«</w:t>
      </w:r>
      <w:r w:rsidR="00F213AF">
        <w:rPr>
          <w:sz w:val="28"/>
          <w:szCs w:val="28"/>
        </w:rPr>
        <w:t>20</w:t>
      </w:r>
      <w:r w:rsidRPr="0027109E">
        <w:rPr>
          <w:sz w:val="28"/>
          <w:szCs w:val="28"/>
        </w:rPr>
        <w:t xml:space="preserve">»  </w:t>
      </w:r>
      <w:r>
        <w:rPr>
          <w:sz w:val="28"/>
          <w:szCs w:val="28"/>
        </w:rPr>
        <w:t>__</w:t>
      </w:r>
      <w:r w:rsidR="00F213AF">
        <w:rPr>
          <w:sz w:val="28"/>
          <w:szCs w:val="28"/>
        </w:rPr>
        <w:t>08</w:t>
      </w:r>
      <w:r>
        <w:rPr>
          <w:sz w:val="28"/>
          <w:szCs w:val="28"/>
        </w:rPr>
        <w:t>__</w:t>
      </w:r>
      <w:r w:rsidRPr="0027109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7109E">
        <w:rPr>
          <w:sz w:val="28"/>
          <w:szCs w:val="28"/>
        </w:rPr>
        <w:t xml:space="preserve"> г</w:t>
      </w:r>
      <w:r w:rsidRPr="0038292F">
        <w:rPr>
          <w:sz w:val="28"/>
          <w:szCs w:val="28"/>
        </w:rPr>
        <w:t xml:space="preserve">.              </w:t>
      </w:r>
      <w:r w:rsidRPr="00D007AB">
        <w:rPr>
          <w:sz w:val="28"/>
          <w:szCs w:val="28"/>
        </w:rPr>
        <w:t xml:space="preserve">       </w:t>
      </w:r>
      <w:r w:rsidRPr="0038292F">
        <w:rPr>
          <w:sz w:val="28"/>
          <w:szCs w:val="28"/>
        </w:rPr>
        <w:t xml:space="preserve">г. Енисейск                                  </w:t>
      </w:r>
      <w:r>
        <w:rPr>
          <w:sz w:val="28"/>
          <w:szCs w:val="28"/>
        </w:rPr>
        <w:t xml:space="preserve">  </w:t>
      </w:r>
      <w:r w:rsidRPr="0038292F">
        <w:rPr>
          <w:sz w:val="28"/>
          <w:szCs w:val="28"/>
        </w:rPr>
        <w:t xml:space="preserve">№  </w:t>
      </w:r>
      <w:r w:rsidR="00F213AF">
        <w:rPr>
          <w:sz w:val="28"/>
          <w:szCs w:val="28"/>
        </w:rPr>
        <w:t>261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D638D" w:rsidRDefault="009D638D" w:rsidP="0098748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3453E" w:rsidRDefault="0013453E" w:rsidP="00987489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</w:p>
    <w:p w:rsidR="009D638D" w:rsidRPr="0013453E" w:rsidRDefault="0009291B" w:rsidP="00987489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28"/>
          <w:szCs w:val="28"/>
        </w:rPr>
      </w:pPr>
      <w:r w:rsidRPr="0013453E">
        <w:rPr>
          <w:rFonts w:cs="Times New Roman"/>
          <w:bCs/>
          <w:sz w:val="28"/>
          <w:szCs w:val="28"/>
        </w:rPr>
        <w:t xml:space="preserve">Об утверждении положения о комплектовании </w:t>
      </w:r>
      <w:proofErr w:type="gramStart"/>
      <w:r w:rsidRPr="0013453E">
        <w:rPr>
          <w:rFonts w:cs="Times New Roman"/>
          <w:bCs/>
          <w:sz w:val="28"/>
          <w:szCs w:val="28"/>
        </w:rPr>
        <w:t>муниципальных</w:t>
      </w:r>
      <w:proofErr w:type="gramEnd"/>
    </w:p>
    <w:p w:rsidR="009D638D" w:rsidRPr="0013453E" w:rsidRDefault="00126417" w:rsidP="00987489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28"/>
          <w:szCs w:val="28"/>
        </w:rPr>
      </w:pPr>
      <w:r w:rsidRPr="0013453E">
        <w:rPr>
          <w:rFonts w:cs="Times New Roman"/>
          <w:bCs/>
          <w:sz w:val="28"/>
          <w:szCs w:val="28"/>
        </w:rPr>
        <w:t>(бюджетных и автономных) дошкольных образовательных</w:t>
      </w:r>
    </w:p>
    <w:p w:rsidR="009D638D" w:rsidRPr="0013453E" w:rsidRDefault="00126417" w:rsidP="00126417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28"/>
          <w:szCs w:val="28"/>
        </w:rPr>
      </w:pPr>
      <w:r w:rsidRPr="0013453E">
        <w:rPr>
          <w:rFonts w:cs="Times New Roman"/>
          <w:bCs/>
          <w:sz w:val="28"/>
          <w:szCs w:val="28"/>
        </w:rPr>
        <w:t>учреждений города Енисейска</w:t>
      </w:r>
    </w:p>
    <w:p w:rsidR="00126417" w:rsidRPr="0013453E" w:rsidRDefault="00126417" w:rsidP="0012641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13453E" w:rsidRPr="0013453E" w:rsidRDefault="0013453E" w:rsidP="003717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38D" w:rsidRPr="0013453E" w:rsidRDefault="009D638D" w:rsidP="003717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10.07.1992 № 3266-1 "Об образовании", Федеральным </w:t>
      </w:r>
      <w:hyperlink r:id="rId8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от 24.07.1998 № 124-ФЗ "Об основных гарантиях прав ребенка в Российской Федерации", Федеральным </w:t>
      </w:r>
      <w:hyperlink r:id="rId9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от 17.01.1992 № 2202-1 "О прокуратуре Российской Федерации", </w:t>
      </w:r>
      <w:hyperlink r:id="rId10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26.06.1992 № 3132-1 "О статусе судей в Российской Федерации", Федеральным </w:t>
      </w:r>
      <w:hyperlink r:id="rId11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от 07.02.2011 № 3-ФЗ "О полиции", Федеральным </w:t>
      </w:r>
      <w:hyperlink r:id="rId12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от 28.12.2010 № 403-ФЗ "О следственном комитете</w:t>
      </w:r>
      <w:proofErr w:type="gramEnd"/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Федерации", </w:t>
      </w:r>
      <w:hyperlink r:id="rId13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15.05.1991 №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4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от 27.05.1998 № 76-ФЗ "О статусе военнослужащих", </w:t>
      </w:r>
      <w:hyperlink r:id="rId15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19.02.1993 № 4530 "О вынужденных переселенцах", </w:t>
      </w:r>
      <w:hyperlink r:id="rId16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19.02.1993 № 4528-1 "О беженцах", </w:t>
      </w:r>
      <w:hyperlink r:id="rId17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05.06.2003 № 613,</w:t>
      </w:r>
      <w:proofErr w:type="gramEnd"/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history="1">
        <w:proofErr w:type="gramStart"/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05.05.1992 № 431, </w:t>
      </w:r>
      <w:hyperlink r:id="rId19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02.10.1992 № 1157, </w:t>
      </w:r>
      <w:hyperlink r:id="rId20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09.02.2004 № 65, </w:t>
      </w:r>
      <w:hyperlink r:id="rId21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12.08.2008 № 587, </w:t>
      </w:r>
      <w:hyperlink r:id="rId22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30.10.1998 № 1254, </w:t>
      </w:r>
      <w:hyperlink r:id="rId23" w:history="1">
        <w:r w:rsidRPr="0013453E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25.08.1999 № 936, приказ</w:t>
      </w:r>
      <w:r w:rsidR="003D19A1" w:rsidRPr="0013453E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3453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от 27.10.2011 № 2562 «Об утверждении типового положения о дошкольном образовательном учреждении»,  руководствуясь ст</w:t>
      </w:r>
      <w:proofErr w:type="gramEnd"/>
      <w:r w:rsidRPr="0013453E">
        <w:rPr>
          <w:rFonts w:ascii="Times New Roman" w:hAnsi="Times New Roman" w:cs="Times New Roman"/>
          <w:b w:val="0"/>
          <w:sz w:val="28"/>
          <w:szCs w:val="28"/>
        </w:rPr>
        <w:t>.ст. 44.1 – 44.3, 46 Устава города Енисейска, ПОСТАНОВЛЯЮ:</w:t>
      </w:r>
    </w:p>
    <w:p w:rsidR="003717FA" w:rsidRPr="0013453E" w:rsidRDefault="003717FA" w:rsidP="003717F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13453E">
        <w:rPr>
          <w:rFonts w:cs="Times New Roman"/>
          <w:sz w:val="28"/>
          <w:szCs w:val="28"/>
        </w:rPr>
        <w:t xml:space="preserve">1. Утвердить </w:t>
      </w:r>
      <w:hyperlink w:anchor="Par42" w:history="1">
        <w:r w:rsidRPr="0013453E">
          <w:rPr>
            <w:rFonts w:cs="Times New Roman"/>
            <w:color w:val="0000FF"/>
            <w:sz w:val="28"/>
            <w:szCs w:val="28"/>
          </w:rPr>
          <w:t>Положение</w:t>
        </w:r>
      </w:hyperlink>
      <w:r w:rsidRPr="0013453E">
        <w:rPr>
          <w:rFonts w:cs="Times New Roman"/>
          <w:sz w:val="28"/>
          <w:szCs w:val="28"/>
        </w:rPr>
        <w:t xml:space="preserve"> о комплектовании муниципальных (бюджетных и автономных) дошкольных образовательных учреждений города Енисейска согласно приложению.</w:t>
      </w:r>
    </w:p>
    <w:p w:rsidR="003717FA" w:rsidRPr="0013453E" w:rsidRDefault="003717FA" w:rsidP="003717F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13453E">
        <w:rPr>
          <w:rFonts w:cs="Times New Roman"/>
          <w:sz w:val="28"/>
          <w:szCs w:val="28"/>
        </w:rPr>
        <w:lastRenderedPageBreak/>
        <w:t>2</w:t>
      </w:r>
      <w:r w:rsidR="009D638D" w:rsidRPr="0013453E">
        <w:rPr>
          <w:rFonts w:cs="Times New Roman"/>
          <w:sz w:val="28"/>
          <w:szCs w:val="28"/>
        </w:rPr>
        <w:t>. Признать утратившим силу</w:t>
      </w:r>
      <w:r w:rsidRPr="0013453E">
        <w:rPr>
          <w:rFonts w:cs="Times New Roman"/>
          <w:sz w:val="28"/>
          <w:szCs w:val="28"/>
        </w:rPr>
        <w:t>:</w:t>
      </w:r>
    </w:p>
    <w:p w:rsidR="009D638D" w:rsidRPr="0013453E" w:rsidRDefault="009D638D" w:rsidP="003717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  <w:r w:rsidRPr="0013453E">
        <w:rPr>
          <w:rFonts w:cs="Times New Roman"/>
          <w:sz w:val="28"/>
          <w:szCs w:val="28"/>
        </w:rPr>
        <w:t xml:space="preserve"> Постановление администрации города Енисейска от 18.07.2011 №219-п "Об утверждении Положения о порядке комплектования муниципальных дошкольных образовательных учреждений"</w:t>
      </w:r>
      <w:r w:rsidR="003717FA" w:rsidRPr="0013453E">
        <w:rPr>
          <w:rFonts w:cs="Times New Roman"/>
          <w:sz w:val="28"/>
          <w:szCs w:val="28"/>
        </w:rPr>
        <w:t>;</w:t>
      </w:r>
    </w:p>
    <w:p w:rsidR="003717FA" w:rsidRPr="0013453E" w:rsidRDefault="003717FA" w:rsidP="003717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  <w:r w:rsidRPr="0013453E">
        <w:rPr>
          <w:rFonts w:cs="Times New Roman"/>
          <w:sz w:val="28"/>
          <w:szCs w:val="28"/>
        </w:rPr>
        <w:t>Постановление администрации города Енисейска от 17.08.2012 №193-п « О внесении изменений в приложение  постановления администрации г</w:t>
      </w:r>
      <w:proofErr w:type="gramStart"/>
      <w:r w:rsidRPr="0013453E">
        <w:rPr>
          <w:rFonts w:cs="Times New Roman"/>
          <w:sz w:val="28"/>
          <w:szCs w:val="28"/>
        </w:rPr>
        <w:t>.Е</w:t>
      </w:r>
      <w:proofErr w:type="gramEnd"/>
      <w:r w:rsidRPr="0013453E">
        <w:rPr>
          <w:rFonts w:cs="Times New Roman"/>
          <w:sz w:val="28"/>
          <w:szCs w:val="28"/>
        </w:rPr>
        <w:t xml:space="preserve">нисейска </w:t>
      </w:r>
      <w:r w:rsidR="00126417" w:rsidRPr="0013453E">
        <w:rPr>
          <w:rFonts w:cs="Times New Roman"/>
          <w:sz w:val="28"/>
          <w:szCs w:val="28"/>
        </w:rPr>
        <w:t xml:space="preserve"> </w:t>
      </w:r>
      <w:r w:rsidRPr="0013453E">
        <w:rPr>
          <w:rFonts w:cs="Times New Roman"/>
          <w:sz w:val="28"/>
          <w:szCs w:val="28"/>
        </w:rPr>
        <w:t>от 18.07.2011 №219-п "Об утверждении Положения о порядке комплектования муниципальных дошкольных образовательных учреждений".</w:t>
      </w:r>
    </w:p>
    <w:p w:rsidR="003717FA" w:rsidRPr="0013453E" w:rsidRDefault="003717FA" w:rsidP="003717FA">
      <w:pPr>
        <w:spacing w:after="0"/>
        <w:jc w:val="both"/>
        <w:rPr>
          <w:sz w:val="28"/>
          <w:szCs w:val="28"/>
        </w:rPr>
      </w:pPr>
      <w:r w:rsidRPr="0013453E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«Енисейск плюс»</w:t>
      </w:r>
      <w:r w:rsidR="00126417" w:rsidRPr="0013453E">
        <w:rPr>
          <w:sz w:val="28"/>
          <w:szCs w:val="28"/>
        </w:rPr>
        <w:t>.</w:t>
      </w:r>
    </w:p>
    <w:p w:rsidR="003717FA" w:rsidRPr="0013453E" w:rsidRDefault="003717FA" w:rsidP="003717FA">
      <w:pPr>
        <w:spacing w:after="0"/>
        <w:jc w:val="both"/>
        <w:rPr>
          <w:sz w:val="28"/>
          <w:szCs w:val="28"/>
        </w:rPr>
      </w:pPr>
      <w:r w:rsidRPr="0013453E">
        <w:rPr>
          <w:sz w:val="28"/>
          <w:szCs w:val="28"/>
        </w:rPr>
        <w:t xml:space="preserve">4. </w:t>
      </w:r>
      <w:proofErr w:type="gramStart"/>
      <w:r w:rsidRPr="0013453E">
        <w:rPr>
          <w:sz w:val="28"/>
          <w:szCs w:val="28"/>
        </w:rPr>
        <w:t>Контроль за</w:t>
      </w:r>
      <w:proofErr w:type="gramEnd"/>
      <w:r w:rsidRPr="0013453E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 вопросам Черемных Н.В.</w:t>
      </w:r>
    </w:p>
    <w:p w:rsidR="003717FA" w:rsidRPr="0013453E" w:rsidRDefault="003717FA" w:rsidP="003717FA">
      <w:pPr>
        <w:spacing w:after="0"/>
        <w:jc w:val="both"/>
        <w:rPr>
          <w:sz w:val="28"/>
          <w:szCs w:val="28"/>
        </w:rPr>
      </w:pPr>
    </w:p>
    <w:p w:rsidR="003717FA" w:rsidRPr="0013453E" w:rsidRDefault="003717FA" w:rsidP="003717FA">
      <w:pPr>
        <w:jc w:val="both"/>
        <w:rPr>
          <w:sz w:val="28"/>
          <w:szCs w:val="28"/>
        </w:rPr>
      </w:pPr>
    </w:p>
    <w:p w:rsidR="003717FA" w:rsidRPr="0013453E" w:rsidRDefault="003717FA" w:rsidP="003717FA">
      <w:pPr>
        <w:jc w:val="both"/>
        <w:rPr>
          <w:sz w:val="28"/>
          <w:szCs w:val="28"/>
        </w:rPr>
      </w:pPr>
      <w:r w:rsidRPr="0013453E">
        <w:rPr>
          <w:sz w:val="28"/>
          <w:szCs w:val="28"/>
        </w:rPr>
        <w:t xml:space="preserve">Глава администрации                                                   </w:t>
      </w:r>
      <w:r w:rsidR="000D5534" w:rsidRPr="0013453E">
        <w:rPr>
          <w:sz w:val="28"/>
          <w:szCs w:val="28"/>
        </w:rPr>
        <w:t xml:space="preserve">                      </w:t>
      </w:r>
      <w:r w:rsidRPr="0013453E">
        <w:rPr>
          <w:sz w:val="28"/>
          <w:szCs w:val="28"/>
        </w:rPr>
        <w:t xml:space="preserve"> А.В. Авдеев</w:t>
      </w: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13453E" w:rsidRDefault="001345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9D638D" w:rsidRDefault="003717F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администрации</w:t>
      </w:r>
      <w:r w:rsidR="009D638D">
        <w:rPr>
          <w:rFonts w:cs="Times New Roman"/>
          <w:szCs w:val="24"/>
        </w:rPr>
        <w:t xml:space="preserve"> города </w:t>
      </w:r>
      <w:r>
        <w:rPr>
          <w:rFonts w:cs="Times New Roman"/>
          <w:szCs w:val="24"/>
        </w:rPr>
        <w:t>Енисейска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420BE4">
        <w:rPr>
          <w:rFonts w:cs="Times New Roman"/>
          <w:szCs w:val="24"/>
        </w:rPr>
        <w:t xml:space="preserve"> 20.08.2013 </w:t>
      </w:r>
      <w:r w:rsidR="003717FA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</w:t>
      </w:r>
      <w:r w:rsidR="00420BE4">
        <w:rPr>
          <w:rFonts w:cs="Times New Roman"/>
          <w:szCs w:val="24"/>
        </w:rPr>
        <w:t>261</w:t>
      </w:r>
      <w:r>
        <w:rPr>
          <w:rFonts w:cs="Times New Roman"/>
          <w:szCs w:val="24"/>
        </w:rPr>
        <w:t>-п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0" w:name="Par42"/>
      <w:bookmarkEnd w:id="0"/>
      <w:r w:rsidRPr="00085DAD">
        <w:rPr>
          <w:rFonts w:cs="Times New Roman"/>
          <w:b/>
          <w:bCs/>
          <w:szCs w:val="24"/>
        </w:rPr>
        <w:t>ПОЛОЖЕНИЕ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85DAD">
        <w:rPr>
          <w:rFonts w:cs="Times New Roman"/>
          <w:b/>
          <w:bCs/>
          <w:szCs w:val="24"/>
        </w:rPr>
        <w:t xml:space="preserve">О КОМПЛЕКТОВАНИИ </w:t>
      </w:r>
      <w:proofErr w:type="gramStart"/>
      <w:r w:rsidRPr="00085DAD">
        <w:rPr>
          <w:rFonts w:cs="Times New Roman"/>
          <w:b/>
          <w:bCs/>
          <w:szCs w:val="24"/>
        </w:rPr>
        <w:t>МУНИЦИПАЛЬНЫХ</w:t>
      </w:r>
      <w:proofErr w:type="gramEnd"/>
      <w:r w:rsidRPr="00085DAD">
        <w:rPr>
          <w:rFonts w:cs="Times New Roman"/>
          <w:b/>
          <w:bCs/>
          <w:szCs w:val="24"/>
        </w:rPr>
        <w:t xml:space="preserve"> (БЮДЖЕТНЫХ И АВТОНОМНЫХ)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85DAD">
        <w:rPr>
          <w:rFonts w:cs="Times New Roman"/>
          <w:b/>
          <w:bCs/>
          <w:szCs w:val="24"/>
        </w:rPr>
        <w:t>ДОШКОЛЬНЫХ ОБРАЗОВАТЕЛЬНЫХ УЧРЕЖДЕНИЙ ГОРОДА</w:t>
      </w:r>
      <w:r w:rsidR="003717FA" w:rsidRPr="00085DAD">
        <w:rPr>
          <w:rFonts w:cs="Times New Roman"/>
          <w:b/>
          <w:bCs/>
          <w:szCs w:val="24"/>
        </w:rPr>
        <w:t xml:space="preserve"> ЕНИСЕЙСКА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I. ОБЩИЕ ПОЛОЖЕНИЯ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1.1. Настоящее Положение разработано в соответствии с Федеральным </w:t>
      </w:r>
      <w:hyperlink r:id="rId24" w:history="1">
        <w:r w:rsidRPr="00085DAD">
          <w:rPr>
            <w:rFonts w:cs="Times New Roman"/>
            <w:color w:val="0000FF"/>
            <w:szCs w:val="24"/>
          </w:rPr>
          <w:t>законом</w:t>
        </w:r>
      </w:hyperlink>
      <w:r w:rsidRPr="00085DAD">
        <w:rPr>
          <w:rFonts w:cs="Times New Roman"/>
          <w:szCs w:val="24"/>
        </w:rPr>
        <w:t xml:space="preserve"> "О персональных данных" от 27.07.2006 </w:t>
      </w:r>
      <w:r w:rsidR="003717FA" w:rsidRPr="00085DAD">
        <w:rPr>
          <w:rFonts w:cs="Times New Roman"/>
          <w:szCs w:val="24"/>
        </w:rPr>
        <w:t>№</w:t>
      </w:r>
      <w:r w:rsidRPr="00085DAD">
        <w:rPr>
          <w:rFonts w:cs="Times New Roman"/>
          <w:szCs w:val="24"/>
        </w:rPr>
        <w:t xml:space="preserve"> </w:t>
      </w:r>
      <w:r w:rsidR="003717FA" w:rsidRPr="00085DAD">
        <w:rPr>
          <w:rFonts w:cs="Times New Roman"/>
          <w:szCs w:val="24"/>
        </w:rPr>
        <w:t>152-ФЗ</w:t>
      </w:r>
      <w:r w:rsidRPr="00085DAD">
        <w:rPr>
          <w:rFonts w:cs="Times New Roman"/>
          <w:szCs w:val="24"/>
        </w:rPr>
        <w:t xml:space="preserve">, </w:t>
      </w:r>
      <w:hyperlink r:id="rId25" w:history="1">
        <w:r w:rsidRPr="00085DAD">
          <w:rPr>
            <w:rFonts w:cs="Times New Roman"/>
            <w:color w:val="0000FF"/>
            <w:szCs w:val="24"/>
          </w:rPr>
          <w:t>Законом</w:t>
        </w:r>
      </w:hyperlink>
      <w:r w:rsidRPr="00085DAD">
        <w:rPr>
          <w:rFonts w:cs="Times New Roman"/>
          <w:szCs w:val="24"/>
        </w:rPr>
        <w:t xml:space="preserve"> "Об образовании", Типовым </w:t>
      </w:r>
      <w:hyperlink r:id="rId26" w:history="1">
        <w:r w:rsidRPr="00085DAD">
          <w:rPr>
            <w:rFonts w:cs="Times New Roman"/>
            <w:color w:val="0000FF"/>
            <w:szCs w:val="24"/>
          </w:rPr>
          <w:t>положением</w:t>
        </w:r>
      </w:hyperlink>
      <w:r w:rsidRPr="00085DAD">
        <w:rPr>
          <w:rFonts w:cs="Times New Roman"/>
          <w:szCs w:val="24"/>
        </w:rPr>
        <w:t xml:space="preserve"> о дошкольном образовательном учреждении, утвержденным Приказом Министерства образования и науки Российской Федерации от 27.10.2011 </w:t>
      </w:r>
      <w:r w:rsidR="003717FA" w:rsidRPr="00085DAD">
        <w:rPr>
          <w:rFonts w:cs="Times New Roman"/>
          <w:szCs w:val="24"/>
        </w:rPr>
        <w:t>№</w:t>
      </w:r>
      <w:r w:rsidRPr="00085DAD">
        <w:rPr>
          <w:rFonts w:cs="Times New Roman"/>
          <w:szCs w:val="24"/>
        </w:rPr>
        <w:t xml:space="preserve"> 2562.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1.2. Настоящее Положение регламентирует порядок комплектования муниципальных дошкольных образовательных учреждений.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II. КОМПЛЕКТОВАНИЕ </w:t>
      </w:r>
      <w:proofErr w:type="gramStart"/>
      <w:r w:rsidRPr="00085DAD">
        <w:rPr>
          <w:rFonts w:cs="Times New Roman"/>
          <w:szCs w:val="24"/>
        </w:rPr>
        <w:t>МУНИЦИПАЛЬНЫХ</w:t>
      </w:r>
      <w:proofErr w:type="gramEnd"/>
      <w:r w:rsidRPr="00085DAD">
        <w:rPr>
          <w:rFonts w:cs="Times New Roman"/>
          <w:szCs w:val="24"/>
        </w:rPr>
        <w:t xml:space="preserve"> ДОШКОЛЬНЫХ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ОБРАЗОВАТЕЛЬНЫХ УЧРЕЖДЕНИЙ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2.1. Комплектование в муниципальных дошкольных образовательных учреждениях (далее - МДОУ) на новый учебный год проводится </w:t>
      </w:r>
      <w:r w:rsidR="003717FA" w:rsidRPr="00085DAD">
        <w:rPr>
          <w:rFonts w:cs="Times New Roman"/>
          <w:szCs w:val="24"/>
        </w:rPr>
        <w:t>отделом</w:t>
      </w:r>
      <w:r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 xml:space="preserve">дминистрации города </w:t>
      </w:r>
      <w:r w:rsidR="003717FA" w:rsidRPr="00085DAD">
        <w:rPr>
          <w:rFonts w:cs="Times New Roman"/>
          <w:szCs w:val="24"/>
        </w:rPr>
        <w:t>Енисейска</w:t>
      </w:r>
      <w:r w:rsidRPr="00085DAD">
        <w:rPr>
          <w:rFonts w:cs="Times New Roman"/>
          <w:szCs w:val="24"/>
        </w:rPr>
        <w:t xml:space="preserve"> с 1</w:t>
      </w:r>
      <w:r w:rsidR="003D19A1">
        <w:rPr>
          <w:rFonts w:cs="Times New Roman"/>
          <w:szCs w:val="24"/>
        </w:rPr>
        <w:t>5 августа</w:t>
      </w:r>
      <w:r w:rsidRPr="00085DAD">
        <w:rPr>
          <w:rFonts w:cs="Times New Roman"/>
          <w:szCs w:val="24"/>
        </w:rPr>
        <w:t xml:space="preserve"> по </w:t>
      </w:r>
      <w:r w:rsidR="003D19A1">
        <w:rPr>
          <w:rFonts w:cs="Times New Roman"/>
          <w:szCs w:val="24"/>
        </w:rPr>
        <w:t>15 сентября</w:t>
      </w:r>
      <w:r w:rsidRPr="00085DAD">
        <w:rPr>
          <w:rFonts w:cs="Times New Roman"/>
          <w:szCs w:val="24"/>
        </w:rPr>
        <w:t xml:space="preserve"> ежегодно, в остальное время проводится доукомплектование МДОУ при возникновении вакантных мест и в соответствии с установленными законодательством нормативами наполняемости учреждений.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2.2. Списки нового набора детей формируются с 1</w:t>
      </w:r>
      <w:r w:rsidR="003D19A1">
        <w:rPr>
          <w:rFonts w:cs="Times New Roman"/>
          <w:szCs w:val="24"/>
        </w:rPr>
        <w:t>5</w:t>
      </w:r>
      <w:r w:rsidRPr="00085DAD">
        <w:rPr>
          <w:rFonts w:cs="Times New Roman"/>
          <w:szCs w:val="24"/>
        </w:rPr>
        <w:t xml:space="preserve"> </w:t>
      </w:r>
      <w:r w:rsidR="003D19A1">
        <w:rPr>
          <w:rFonts w:cs="Times New Roman"/>
          <w:szCs w:val="24"/>
        </w:rPr>
        <w:t>августа</w:t>
      </w:r>
      <w:r w:rsidR="003D19A1" w:rsidRPr="00085DAD">
        <w:rPr>
          <w:rFonts w:cs="Times New Roman"/>
          <w:szCs w:val="24"/>
        </w:rPr>
        <w:t xml:space="preserve"> по </w:t>
      </w:r>
      <w:r w:rsidR="003D19A1">
        <w:rPr>
          <w:rFonts w:cs="Times New Roman"/>
          <w:szCs w:val="24"/>
        </w:rPr>
        <w:t>15 сентября</w:t>
      </w:r>
      <w:r w:rsidR="003D19A1" w:rsidRPr="00085DAD">
        <w:rPr>
          <w:rFonts w:cs="Times New Roman"/>
          <w:szCs w:val="24"/>
        </w:rPr>
        <w:t xml:space="preserve"> </w:t>
      </w:r>
      <w:r w:rsidRPr="00085DAD">
        <w:rPr>
          <w:rFonts w:cs="Times New Roman"/>
          <w:szCs w:val="24"/>
        </w:rPr>
        <w:t xml:space="preserve">текущего года и утверждаются начальником </w:t>
      </w:r>
      <w:r w:rsidR="003717FA" w:rsidRPr="00085DAD">
        <w:rPr>
          <w:rFonts w:cs="Times New Roman"/>
          <w:szCs w:val="24"/>
        </w:rPr>
        <w:t>отдела</w:t>
      </w:r>
      <w:r w:rsidRPr="00085DAD">
        <w:rPr>
          <w:rFonts w:cs="Times New Roman"/>
          <w:szCs w:val="24"/>
        </w:rPr>
        <w:t xml:space="preserve"> образования. </w:t>
      </w:r>
      <w:r w:rsidR="003D19A1">
        <w:rPr>
          <w:rFonts w:cs="Times New Roman"/>
          <w:szCs w:val="24"/>
        </w:rPr>
        <w:t xml:space="preserve">На момент 1 сентября текущего года осуществляется комплектование групп для детей в возрасте </w:t>
      </w:r>
      <w:r w:rsidR="00D1517E">
        <w:rPr>
          <w:rFonts w:cs="Times New Roman"/>
          <w:szCs w:val="24"/>
        </w:rPr>
        <w:t>2</w:t>
      </w:r>
      <w:r w:rsidR="003D19A1">
        <w:rPr>
          <w:rFonts w:cs="Times New Roman"/>
          <w:szCs w:val="24"/>
        </w:rPr>
        <w:t>-х полных лет на 1 сентября.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2.3. </w:t>
      </w:r>
      <w:r w:rsidR="003717FA" w:rsidRPr="00085DAD">
        <w:rPr>
          <w:rFonts w:cs="Times New Roman"/>
          <w:szCs w:val="24"/>
        </w:rPr>
        <w:t>Отдел</w:t>
      </w:r>
      <w:r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>дминистрации города организует еженедельный прием граждан по вопросам постановки детей дошкольного возраста на учет и комплектования МДОУ.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2.4. Учет и регистрация детей для приема в </w:t>
      </w:r>
      <w:r w:rsidR="003717FA" w:rsidRPr="00085DAD">
        <w:rPr>
          <w:rFonts w:cs="Times New Roman"/>
          <w:szCs w:val="24"/>
        </w:rPr>
        <w:t>отделе</w:t>
      </w:r>
      <w:r w:rsidRPr="00085DAD">
        <w:rPr>
          <w:rFonts w:cs="Times New Roman"/>
          <w:szCs w:val="24"/>
        </w:rPr>
        <w:t xml:space="preserve"> образования ведется в "Книге учета детей дошкольного возраста для определения в МДОУ", листы которой нумеруются, прошиваются, заверяются печатью </w:t>
      </w:r>
      <w:r w:rsidR="003717FA" w:rsidRPr="00085DAD">
        <w:rPr>
          <w:rFonts w:cs="Times New Roman"/>
          <w:szCs w:val="24"/>
        </w:rPr>
        <w:t>отдела</w:t>
      </w:r>
      <w:r w:rsidRPr="00085DAD">
        <w:rPr>
          <w:rFonts w:cs="Times New Roman"/>
          <w:szCs w:val="24"/>
        </w:rPr>
        <w:t xml:space="preserve"> образования и подписью начальника </w:t>
      </w:r>
      <w:r w:rsidR="003717FA" w:rsidRPr="00085DAD">
        <w:rPr>
          <w:rFonts w:cs="Times New Roman"/>
          <w:szCs w:val="24"/>
        </w:rPr>
        <w:t>отдела</w:t>
      </w:r>
      <w:r w:rsidRPr="00085DAD">
        <w:rPr>
          <w:rFonts w:cs="Times New Roman"/>
          <w:szCs w:val="24"/>
        </w:rPr>
        <w:t xml:space="preserve"> образования.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2.5. Заявители (родители, законные представители), которые зарегистрированы и проживают на территории города </w:t>
      </w:r>
      <w:r w:rsidR="003717FA" w:rsidRPr="00085DAD">
        <w:rPr>
          <w:rFonts w:cs="Times New Roman"/>
          <w:szCs w:val="24"/>
        </w:rPr>
        <w:t>Енисейска</w:t>
      </w:r>
      <w:r w:rsidRPr="00085DAD">
        <w:rPr>
          <w:rFonts w:cs="Times New Roman"/>
          <w:szCs w:val="24"/>
        </w:rPr>
        <w:t xml:space="preserve">, обращаются по вопросам постановки на учет детей и комплектования МДОУ в </w:t>
      </w:r>
      <w:r w:rsidR="003717FA" w:rsidRPr="00085DAD">
        <w:rPr>
          <w:rFonts w:cs="Times New Roman"/>
          <w:szCs w:val="24"/>
        </w:rPr>
        <w:t xml:space="preserve">отдел </w:t>
      </w:r>
      <w:r w:rsidRPr="00085DAD">
        <w:rPr>
          <w:rFonts w:cs="Times New Roman"/>
          <w:szCs w:val="24"/>
        </w:rPr>
        <w:t xml:space="preserve">образования </w:t>
      </w:r>
      <w:r w:rsidR="000D5534" w:rsidRPr="00085DAD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>дминистрации города.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2.6. Родитель (законный представитель) ребенка, обратившийся в </w:t>
      </w:r>
      <w:r w:rsidR="003717FA" w:rsidRPr="00085DAD">
        <w:rPr>
          <w:rFonts w:cs="Times New Roman"/>
          <w:szCs w:val="24"/>
        </w:rPr>
        <w:t xml:space="preserve">отдел </w:t>
      </w:r>
      <w:r w:rsidRPr="00085DAD">
        <w:rPr>
          <w:rFonts w:cs="Times New Roman"/>
          <w:szCs w:val="24"/>
        </w:rPr>
        <w:t xml:space="preserve">образования для постановки ребенка на учет, оформляет письменное </w:t>
      </w:r>
      <w:hyperlink w:anchor="Par213" w:history="1">
        <w:r w:rsidRPr="00085DAD">
          <w:rPr>
            <w:rFonts w:cs="Times New Roman"/>
            <w:color w:val="0000FF"/>
            <w:szCs w:val="24"/>
          </w:rPr>
          <w:t>согласие</w:t>
        </w:r>
      </w:hyperlink>
      <w:r w:rsidRPr="00085DAD">
        <w:rPr>
          <w:rFonts w:cs="Times New Roman"/>
          <w:szCs w:val="24"/>
        </w:rPr>
        <w:t xml:space="preserve"> (приложение 1) на хранение и обработку своих персональных данных и персональных данных ребенка в электронной базе "Дошкольник" и автоматизированной информационной системе "АИС".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При постановке ребенка на учет в "Книге учета детей дошкольного возраста для определения в МДОУ" указываются следующие сведения: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дата постановки ребенка на учет;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Ф.И.О., дата и год рождения ребенка;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место жительства ребенка (фактический адрес проживания и адрес регистрации);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сведения о родителях (законных представителях): место работы и занимаемая должность;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количество членов семьи;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наличие льготы;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lastRenderedPageBreak/>
        <w:t>- подпись лица, поставившего ребенка на учет.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2.7. При постановке на учет должны быть представлены следующие документы: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оригинал свидетельства о рождении ребенка;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- паспорт одного из родителей (законных представителей), ставящего ребенка на учет в </w:t>
      </w:r>
      <w:r w:rsidR="001033B3" w:rsidRPr="00085DAD">
        <w:rPr>
          <w:rFonts w:cs="Times New Roman"/>
          <w:szCs w:val="24"/>
        </w:rPr>
        <w:t xml:space="preserve">отделе </w:t>
      </w:r>
      <w:r w:rsidRPr="00085DAD">
        <w:rPr>
          <w:rFonts w:cs="Times New Roman"/>
          <w:szCs w:val="24"/>
        </w:rPr>
        <w:t>образования;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оригинал и копия документа, подтверждающего принадлежность к льготной категории (для граждан, имеющих льготы на получение услуги).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2.8. При регистрации ребенка заявителем (родителем, законным представителем) ему вручается уведомление о регистрации ребенка в "Книге учета детей дошкольного возраста для определения в МДОУ".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Заявителю может быть отказано в постановке на учет исключительно в следующих случаях: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возраст ребенка превышает 7 лет;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отсутствие обязательных к представлению документов и/или их копий.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</w:t>
      </w:r>
      <w:r w:rsidR="001033B3" w:rsidRPr="00085DAD">
        <w:rPr>
          <w:rFonts w:cs="Times New Roman"/>
          <w:szCs w:val="24"/>
        </w:rPr>
        <w:t>1</w:t>
      </w:r>
      <w:r w:rsidRPr="00085DAD">
        <w:rPr>
          <w:rFonts w:cs="Times New Roman"/>
          <w:szCs w:val="24"/>
        </w:rPr>
        <w:t xml:space="preserve"> Право на внеочередное предоставление мест в дошкольных образовательных учреждениях имеют дети:</w:t>
      </w:r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2.9.1.1. Дети прокуроров (пункт 5 статьи 44 Федерального закона «О прокуратуре Российской Федерации» от 17.01.1992 №2202-1).</w:t>
      </w:r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2.9.1.2. Дети сотрудников следственного комитета (пункт25 статьи 35 Федерального закона «О следственном комитете РФ» от 28.12.2010 № 403- ФЗ).</w:t>
      </w:r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2.9.1.3. Дети судей (пункт 3 статьи 19 закона РФ «О статусе судей в Российской Федерации» от 26.06.1992 №3132-1). </w:t>
      </w:r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2.9.1.4. </w:t>
      </w:r>
      <w:proofErr w:type="gramStart"/>
      <w:r w:rsidRPr="00085DAD">
        <w:rPr>
          <w:rFonts w:cs="Times New Roman"/>
          <w:szCs w:val="24"/>
        </w:rPr>
        <w:t xml:space="preserve"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(пункт 12 статьи 14 закона РФ «О социальной защите граждан, подвергшихся воздействию радиации вследствие катастрофы на Чернобыльской АЭС»). </w:t>
      </w:r>
      <w:proofErr w:type="gramEnd"/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</w:t>
      </w:r>
      <w:r w:rsidR="003D19A1">
        <w:rPr>
          <w:rFonts w:cs="Times New Roman"/>
          <w:szCs w:val="24"/>
        </w:rPr>
        <w:t>1.5</w:t>
      </w:r>
      <w:r w:rsidRPr="00085DAD">
        <w:rPr>
          <w:rFonts w:cs="Times New Roman"/>
          <w:szCs w:val="24"/>
        </w:rPr>
        <w:t xml:space="preserve">. </w:t>
      </w:r>
      <w:proofErr w:type="gramStart"/>
      <w:r w:rsidRPr="00085DAD">
        <w:rPr>
          <w:rFonts w:cs="Times New Roman"/>
          <w:szCs w:val="24"/>
        </w:rPr>
        <w:t xml:space="preserve">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085DAD">
        <w:rPr>
          <w:rFonts w:cs="Times New Roman"/>
          <w:szCs w:val="24"/>
        </w:rPr>
        <w:t>Северо-Кавказского</w:t>
      </w:r>
      <w:proofErr w:type="spellEnd"/>
      <w:r w:rsidRPr="00085DAD">
        <w:rPr>
          <w:rFonts w:cs="Times New Roman"/>
          <w:szCs w:val="24"/>
        </w:rPr>
        <w:t xml:space="preserve"> региона Российской Федерации, состав которых определяется руководителем Федерального оперативного штаба по представлению руководителя оперативного штаба в Чеченской Республике, согласованному с руководителями оперативных штабов в</w:t>
      </w:r>
      <w:proofErr w:type="gramEnd"/>
      <w:r w:rsidRPr="00085DAD">
        <w:rPr>
          <w:rFonts w:cs="Times New Roman"/>
          <w:szCs w:val="24"/>
        </w:rPr>
        <w:t xml:space="preserve"> </w:t>
      </w:r>
      <w:proofErr w:type="gramStart"/>
      <w:r w:rsidRPr="00085DAD">
        <w:rPr>
          <w:rFonts w:cs="Times New Roman"/>
          <w:szCs w:val="24"/>
        </w:rPr>
        <w:t xml:space="preserve">субъектах Российской Федерации, имеющих общую административную границу с Чеченской Республикой, а также сотрудников и военнослужащих Объединенной группировкой войск (сил) по проведению </w:t>
      </w:r>
      <w:proofErr w:type="spellStart"/>
      <w:r w:rsidRPr="00085DAD">
        <w:rPr>
          <w:rFonts w:cs="Times New Roman"/>
          <w:szCs w:val="24"/>
        </w:rPr>
        <w:t>контртеррористических</w:t>
      </w:r>
      <w:proofErr w:type="spellEnd"/>
      <w:r w:rsidRPr="00085DAD">
        <w:rPr>
          <w:rFonts w:cs="Times New Roman"/>
          <w:szCs w:val="24"/>
        </w:rPr>
        <w:t xml:space="preserve"> операций </w:t>
      </w:r>
      <w:proofErr w:type="spellStart"/>
      <w:r w:rsidRPr="00085DAD">
        <w:rPr>
          <w:rFonts w:cs="Times New Roman"/>
          <w:szCs w:val="24"/>
        </w:rPr>
        <w:t>Северо-Кавказского</w:t>
      </w:r>
      <w:proofErr w:type="spellEnd"/>
      <w:r w:rsidRPr="00085DAD">
        <w:rPr>
          <w:rFonts w:cs="Times New Roman"/>
          <w:szCs w:val="24"/>
        </w:rPr>
        <w:t xml:space="preserve"> региона Российской Федерации (пункт 14 Постановления Правительства РФ от 09.02.2004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085DAD">
        <w:rPr>
          <w:rFonts w:cs="Times New Roman"/>
          <w:szCs w:val="24"/>
        </w:rPr>
        <w:t>контртеррористических</w:t>
      </w:r>
      <w:proofErr w:type="spellEnd"/>
      <w:r w:rsidRPr="00085DAD">
        <w:rPr>
          <w:rFonts w:cs="Times New Roman"/>
          <w:szCs w:val="24"/>
        </w:rPr>
        <w:t xml:space="preserve"> операциях и обеспечивающим правопорядок и общественную безопасность на территории</w:t>
      </w:r>
      <w:proofErr w:type="gramEnd"/>
      <w:r w:rsidRPr="00085DAD">
        <w:rPr>
          <w:rFonts w:cs="Times New Roman"/>
          <w:szCs w:val="24"/>
        </w:rPr>
        <w:t xml:space="preserve"> </w:t>
      </w:r>
      <w:proofErr w:type="spellStart"/>
      <w:proofErr w:type="gramStart"/>
      <w:r w:rsidRPr="00085DAD">
        <w:rPr>
          <w:rFonts w:cs="Times New Roman"/>
          <w:szCs w:val="24"/>
        </w:rPr>
        <w:t>Северо-Кавказского</w:t>
      </w:r>
      <w:proofErr w:type="spellEnd"/>
      <w:r w:rsidRPr="00085DAD">
        <w:rPr>
          <w:rFonts w:cs="Times New Roman"/>
          <w:szCs w:val="24"/>
        </w:rPr>
        <w:t xml:space="preserve"> региона Российской Федерации).</w:t>
      </w:r>
      <w:proofErr w:type="gramEnd"/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2.9.1.</w:t>
      </w:r>
      <w:r w:rsidR="003D19A1">
        <w:rPr>
          <w:rFonts w:cs="Times New Roman"/>
          <w:szCs w:val="24"/>
        </w:rPr>
        <w:t>6</w:t>
      </w:r>
      <w:r w:rsidRPr="00085DAD">
        <w:rPr>
          <w:rFonts w:cs="Times New Roman"/>
          <w:szCs w:val="24"/>
        </w:rPr>
        <w:t>. Детям военнослужащих и сотрудников органов внутренних дел Государственной противопожарной службы, уголовно-исполнительской системы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(ст. 1 Постановления Правительства РФ от 25.08.1999 № 936).</w:t>
      </w:r>
    </w:p>
    <w:p w:rsidR="001033B3" w:rsidRPr="00085DAD" w:rsidRDefault="001033B3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2.9.1.</w:t>
      </w:r>
      <w:r w:rsidR="003D19A1">
        <w:rPr>
          <w:rFonts w:cs="Times New Roman"/>
          <w:szCs w:val="24"/>
        </w:rPr>
        <w:t>7</w:t>
      </w:r>
      <w:r w:rsidRPr="00085DAD">
        <w:rPr>
          <w:rFonts w:cs="Times New Roman"/>
          <w:szCs w:val="24"/>
        </w:rPr>
        <w:t xml:space="preserve">. Дети граждан, уволенных с военной службы и членам их семей (статья 23 Федерального Закона «О статусе военнослужащих» от 27.05.1998 г. № 76-ФЗ). 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2.9.2. Право на первоочередное предоставление мест в дошкольных образовательных учреждениях имеют дети:</w:t>
      </w:r>
    </w:p>
    <w:p w:rsidR="00027A11" w:rsidRPr="00085DAD" w:rsidRDefault="009D638D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2.9.2.1. </w:t>
      </w:r>
      <w:r w:rsidR="00027A11" w:rsidRPr="00085DAD">
        <w:rPr>
          <w:rFonts w:cs="Times New Roman"/>
          <w:szCs w:val="24"/>
        </w:rPr>
        <w:t xml:space="preserve"> Дети военнослужащих по месту жительства их семей (пункт 6 статьи 19 Федерального закона «О статусе военнослужащих» от 27.05.1998 №76-ФЗ).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lastRenderedPageBreak/>
        <w:t xml:space="preserve">2.9.2.2. Дети сотрудников полиции,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дети сотрудников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 (статья 46 Закона РФ «О полиции» от 07.02.2011 №3-ФЗ).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2.9.2.3. Дети из многодетных семей (Указ Президента РФ от 05.05.1992 №431 «О мерах по социальной поддержке многодетных семей»).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2.9.2.4. Дети-инвалиды и дети, один из родителей которых является инвалидом (Указ Президента РФ «О дополнительных мерах государственной поддержки инвалидов» от 02.10.1992 №1157).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2.9.2.5. Дети сотрудников органов уголовно-исполнительной системы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2.9.2.5.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2.9.2.6. Дети сотрудников органов федеральной противопожарной службы Государственной противопожарной службы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</w:t>
      </w:r>
      <w:r w:rsidRPr="00085DAD">
        <w:rPr>
          <w:rFonts w:cs="Times New Roman"/>
          <w:szCs w:val="24"/>
        </w:rPr>
        <w:lastRenderedPageBreak/>
        <w:t>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2.9.2.6..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2.9.2.7 Дети сотрудников органов по </w:t>
      </w:r>
      <w:proofErr w:type="gramStart"/>
      <w:r w:rsidRPr="00085DAD">
        <w:rPr>
          <w:rFonts w:cs="Times New Roman"/>
          <w:szCs w:val="24"/>
        </w:rPr>
        <w:t>контролю за</w:t>
      </w:r>
      <w:proofErr w:type="gramEnd"/>
      <w:r w:rsidRPr="00085DAD">
        <w:rPr>
          <w:rFonts w:cs="Times New Roman"/>
          <w:szCs w:val="24"/>
        </w:rPr>
        <w:t xml:space="preserve"> оборотом наркотических средств и психотропных веществ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К ним относятся: 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2.9.2.7.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2.9.2.8. Дети сотрудников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К ним относятся: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1) дети сотрудника;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27A11" w:rsidRPr="00085DAD" w:rsidRDefault="00027A11" w:rsidP="00085DAD">
      <w:pPr>
        <w:spacing w:after="0"/>
        <w:jc w:val="both"/>
        <w:rPr>
          <w:rFonts w:cs="Times New Roman"/>
          <w:szCs w:val="24"/>
        </w:rPr>
      </w:pPr>
      <w:proofErr w:type="gramStart"/>
      <w:r w:rsidRPr="00085DAD">
        <w:rPr>
          <w:rFonts w:cs="Times New Roman"/>
          <w:szCs w:val="24"/>
        </w:rPr>
        <w:t>6) дети, находившиеся (находящиеся) на иждивении сотрудника, гражданина Российской Федерации, указанных в пунктах 1 - 5 настоящего пункта 2.9.2.8.</w:t>
      </w:r>
      <w:proofErr w:type="gramEnd"/>
    </w:p>
    <w:p w:rsidR="009D638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lastRenderedPageBreak/>
        <w:t>2.9.2.</w:t>
      </w:r>
      <w:r w:rsidR="000D5534" w:rsidRPr="00085DAD">
        <w:rPr>
          <w:rFonts w:cs="Times New Roman"/>
          <w:szCs w:val="24"/>
        </w:rPr>
        <w:t>9</w:t>
      </w:r>
      <w:r w:rsidRPr="00085DAD">
        <w:rPr>
          <w:rFonts w:cs="Times New Roman"/>
          <w:szCs w:val="24"/>
        </w:rPr>
        <w:t xml:space="preserve">. </w:t>
      </w:r>
      <w:r w:rsidR="003B65BD">
        <w:rPr>
          <w:rFonts w:cs="Times New Roman"/>
          <w:szCs w:val="24"/>
        </w:rPr>
        <w:t>В</w:t>
      </w:r>
      <w:r w:rsidRPr="00085DAD">
        <w:rPr>
          <w:rFonts w:cs="Times New Roman"/>
          <w:szCs w:val="24"/>
        </w:rPr>
        <w:t xml:space="preserve">оспитателей, помощников воспитателей, младших воспитателей, работников </w:t>
      </w:r>
      <w:r w:rsidR="0098120F">
        <w:rPr>
          <w:rFonts w:cs="Times New Roman"/>
          <w:szCs w:val="24"/>
        </w:rPr>
        <w:t xml:space="preserve">дошкольных </w:t>
      </w:r>
      <w:r w:rsidR="00D1517E">
        <w:rPr>
          <w:rFonts w:cs="Times New Roman"/>
          <w:szCs w:val="24"/>
        </w:rPr>
        <w:t xml:space="preserve">образовательных </w:t>
      </w:r>
      <w:r w:rsidRPr="00085DAD">
        <w:rPr>
          <w:rFonts w:cs="Times New Roman"/>
          <w:szCs w:val="24"/>
        </w:rPr>
        <w:t>учреждений на период действия трудового договора;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2.10. Наличие у родителей (законных представителей) права на внеочередной или первоочередной прием их детей подтверждается соответствующими документами.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2.1</w:t>
      </w:r>
      <w:r w:rsidR="00085DAD" w:rsidRPr="00085DAD">
        <w:rPr>
          <w:rFonts w:cs="Times New Roman"/>
          <w:szCs w:val="24"/>
        </w:rPr>
        <w:t>1</w:t>
      </w:r>
      <w:r w:rsidRPr="00085DAD">
        <w:rPr>
          <w:rFonts w:cs="Times New Roman"/>
          <w:szCs w:val="24"/>
        </w:rPr>
        <w:t>. Комплектование МДОУ осуществляется с учетом вида дошкольного учреждения.</w:t>
      </w:r>
    </w:p>
    <w:p w:rsidR="009D638D" w:rsidRPr="00595F6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2.1</w:t>
      </w:r>
      <w:r w:rsidR="00085DAD" w:rsidRPr="00595F6D">
        <w:rPr>
          <w:rFonts w:cs="Times New Roman"/>
          <w:szCs w:val="24"/>
        </w:rPr>
        <w:t>2</w:t>
      </w:r>
      <w:r w:rsidRPr="00595F6D">
        <w:rPr>
          <w:rFonts w:cs="Times New Roman"/>
          <w:szCs w:val="24"/>
        </w:rPr>
        <w:t xml:space="preserve">. </w:t>
      </w:r>
      <w:r w:rsidR="00FC3BE1" w:rsidRPr="00595F6D">
        <w:rPr>
          <w:rFonts w:cs="Times New Roman"/>
          <w:szCs w:val="24"/>
        </w:rPr>
        <w:t>Отдел</w:t>
      </w:r>
      <w:r w:rsidRPr="00595F6D">
        <w:rPr>
          <w:rFonts w:cs="Times New Roman"/>
          <w:szCs w:val="24"/>
        </w:rPr>
        <w:t xml:space="preserve"> образования осуществляет учет детей для определения в дошкольные образовательные учреждения:</w:t>
      </w:r>
    </w:p>
    <w:p w:rsidR="009D638D" w:rsidRPr="00595F6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- общеразвивающего вида;</w:t>
      </w:r>
    </w:p>
    <w:p w:rsidR="009D638D" w:rsidRPr="00595F6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- присмотра и оздоровления;</w:t>
      </w:r>
    </w:p>
    <w:p w:rsidR="009D638D" w:rsidRPr="00595F6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>2.1</w:t>
      </w:r>
      <w:r w:rsidR="00085DAD" w:rsidRPr="00595F6D">
        <w:rPr>
          <w:rFonts w:cs="Times New Roman"/>
          <w:szCs w:val="24"/>
        </w:rPr>
        <w:t>4</w:t>
      </w:r>
      <w:r w:rsidRPr="00595F6D">
        <w:rPr>
          <w:rFonts w:cs="Times New Roman"/>
          <w:szCs w:val="24"/>
        </w:rPr>
        <w:t xml:space="preserve">. Группы оздоровительной направленности создаются для детей с туберкулезной интоксикацией, нуждающихся в длительном лечении и проведении для них необходимого комплекса специальных лечебно-оздоровительных и профилактических мероприятий. </w:t>
      </w:r>
      <w:r w:rsidR="00B824EC" w:rsidRPr="00595F6D">
        <w:rPr>
          <w:rFonts w:cs="Times New Roman"/>
          <w:szCs w:val="24"/>
        </w:rPr>
        <w:t xml:space="preserve">Комплектуются на основании медицинских заключений. </w:t>
      </w:r>
      <w:r w:rsidRPr="00595F6D">
        <w:rPr>
          <w:rFonts w:cs="Times New Roman"/>
          <w:szCs w:val="24"/>
        </w:rPr>
        <w:t>В группах оздоровительной направленности осуществляется дошкольное образование воспитанников в соответствии с образовательной программой образовательного учреждения.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2.1</w:t>
      </w:r>
      <w:r w:rsidR="00B824EC">
        <w:rPr>
          <w:rFonts w:cs="Times New Roman"/>
          <w:szCs w:val="24"/>
        </w:rPr>
        <w:t>5</w:t>
      </w:r>
      <w:r w:rsidRPr="00085DAD">
        <w:rPr>
          <w:rFonts w:cs="Times New Roman"/>
          <w:szCs w:val="24"/>
        </w:rPr>
        <w:t xml:space="preserve">. </w:t>
      </w:r>
      <w:proofErr w:type="gramStart"/>
      <w:r w:rsidR="00FC3BE1" w:rsidRPr="00085DAD">
        <w:rPr>
          <w:rFonts w:cs="Times New Roman"/>
          <w:szCs w:val="24"/>
        </w:rPr>
        <w:t>Отделом</w:t>
      </w:r>
      <w:r w:rsidRPr="00085DAD">
        <w:rPr>
          <w:rFonts w:cs="Times New Roman"/>
          <w:szCs w:val="24"/>
        </w:rPr>
        <w:t xml:space="preserve"> образования ведется регистрация выданных направлений в "Журнале учета выдачи направлений в МДОУ", который содержит следующие сведения: номер направления, дату выдачи направления, фамилию, имя, отчество ребенка, на которого выписано направление, наименование учреждения, в которое выдано направление, подпись лица, получившего направление.</w:t>
      </w:r>
      <w:proofErr w:type="gramEnd"/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2.1</w:t>
      </w:r>
      <w:r w:rsidR="00B824EC">
        <w:rPr>
          <w:rFonts w:cs="Times New Roman"/>
          <w:szCs w:val="24"/>
        </w:rPr>
        <w:t>6</w:t>
      </w:r>
      <w:r w:rsidRPr="00085DAD">
        <w:rPr>
          <w:rFonts w:cs="Times New Roman"/>
          <w:szCs w:val="24"/>
        </w:rPr>
        <w:t xml:space="preserve">. При выбытии детей из учреждения в течение года </w:t>
      </w:r>
      <w:r w:rsidR="00FC3BE1" w:rsidRPr="00085DAD">
        <w:rPr>
          <w:rFonts w:cs="Times New Roman"/>
          <w:szCs w:val="24"/>
        </w:rPr>
        <w:t>отдел</w:t>
      </w:r>
      <w:r w:rsidRPr="00085DAD">
        <w:rPr>
          <w:rFonts w:cs="Times New Roman"/>
          <w:szCs w:val="24"/>
        </w:rPr>
        <w:t xml:space="preserve"> образования выдает направления на вакантные места детям в порядке очередности согласно порядковому номеру.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</w:t>
      </w:r>
      <w:r w:rsidR="00085DAD" w:rsidRPr="00085DAD">
        <w:rPr>
          <w:rFonts w:cs="Times New Roman"/>
          <w:szCs w:val="24"/>
        </w:rPr>
        <w:t>1</w:t>
      </w:r>
      <w:r w:rsidR="00B824EC">
        <w:rPr>
          <w:rFonts w:cs="Times New Roman"/>
          <w:szCs w:val="24"/>
        </w:rPr>
        <w:t>7</w:t>
      </w:r>
      <w:r w:rsidRPr="00085DAD">
        <w:rPr>
          <w:rFonts w:cs="Times New Roman"/>
          <w:szCs w:val="24"/>
        </w:rPr>
        <w:t>. В течение 5 дней со дня получения направления родителю (законному представителю) ребенка необходимо обратиться в соответствующее учреждение для оформления заявления, заключения договора на предоставление услуг дошкольного образования и предъявить выданное направление.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</w:t>
      </w:r>
      <w:r w:rsidR="00085DAD" w:rsidRPr="00085DAD">
        <w:rPr>
          <w:rFonts w:cs="Times New Roman"/>
          <w:szCs w:val="24"/>
        </w:rPr>
        <w:t>1</w:t>
      </w:r>
      <w:r w:rsidR="00B824EC">
        <w:rPr>
          <w:rFonts w:cs="Times New Roman"/>
          <w:szCs w:val="24"/>
        </w:rPr>
        <w:t>8</w:t>
      </w:r>
      <w:r w:rsidRPr="00085DAD">
        <w:rPr>
          <w:rFonts w:cs="Times New Roman"/>
          <w:szCs w:val="24"/>
        </w:rPr>
        <w:t xml:space="preserve">. </w:t>
      </w:r>
      <w:proofErr w:type="gramStart"/>
      <w:r w:rsidRPr="00085DAD">
        <w:rPr>
          <w:rFonts w:cs="Times New Roman"/>
          <w:szCs w:val="24"/>
        </w:rPr>
        <w:t>При нарушении срока подачи направления без уважительных причин в дошкольное учреждение ребенка на зачисление в группу</w:t>
      </w:r>
      <w:proofErr w:type="gramEnd"/>
      <w:r w:rsidRPr="00085DAD">
        <w:rPr>
          <w:rFonts w:cs="Times New Roman"/>
          <w:szCs w:val="24"/>
        </w:rPr>
        <w:t xml:space="preserve"> дошкольного образования направление аннулируется.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</w:t>
      </w:r>
      <w:r w:rsidR="00B824EC">
        <w:rPr>
          <w:rFonts w:cs="Times New Roman"/>
          <w:szCs w:val="24"/>
        </w:rPr>
        <w:t>19</w:t>
      </w:r>
      <w:r w:rsidRPr="00085DAD">
        <w:rPr>
          <w:rFonts w:cs="Times New Roman"/>
          <w:szCs w:val="24"/>
        </w:rPr>
        <w:t xml:space="preserve">. При </w:t>
      </w:r>
      <w:proofErr w:type="spellStart"/>
      <w:r w:rsidRPr="00085DAD">
        <w:rPr>
          <w:rFonts w:cs="Times New Roman"/>
          <w:szCs w:val="24"/>
        </w:rPr>
        <w:t>невостребованности</w:t>
      </w:r>
      <w:proofErr w:type="spellEnd"/>
      <w:r w:rsidRPr="00085DAD">
        <w:rPr>
          <w:rFonts w:cs="Times New Roman"/>
          <w:szCs w:val="24"/>
        </w:rPr>
        <w:t xml:space="preserve"> направления в учреждение очередником согласно спискам комплектования до 1 сентября текущего года место в учреждении предоставляется следующему в порядке очередности из детей, состоящих на учете.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2.2</w:t>
      </w:r>
      <w:r w:rsidR="00B824EC">
        <w:rPr>
          <w:rFonts w:cs="Times New Roman"/>
          <w:szCs w:val="24"/>
        </w:rPr>
        <w:t>0</w:t>
      </w:r>
      <w:r w:rsidRPr="00085DAD">
        <w:rPr>
          <w:rFonts w:cs="Times New Roman"/>
          <w:szCs w:val="24"/>
        </w:rPr>
        <w:t xml:space="preserve">. Руководители учреждений в течение десяти дней с момента выбытия ребенка из учреждения представляют в </w:t>
      </w:r>
      <w:r w:rsidR="009E38C0" w:rsidRPr="00085DAD">
        <w:rPr>
          <w:rFonts w:cs="Times New Roman"/>
          <w:szCs w:val="24"/>
        </w:rPr>
        <w:t>отдел</w:t>
      </w:r>
      <w:r w:rsidRPr="00085DAD">
        <w:rPr>
          <w:rFonts w:cs="Times New Roman"/>
          <w:szCs w:val="24"/>
        </w:rPr>
        <w:t xml:space="preserve"> образования информацию о наличии вакантных мест в учреждении.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III. ОРГАНИЗАЦИЯ ПРИЕМА И ОТЧИСЛЕНИЯ ДЕТЕЙ В УЧРЕЖДЕНИИ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3.1. Руководители МДОУ осуществляют зачисление детей в учреждение в строгом соответствии с "Книгой учета детей дошкольного возраста для определения в МДОУ" и списками комплектования, утвержденными начальником </w:t>
      </w:r>
      <w:r w:rsidR="009E38C0" w:rsidRPr="00085DAD">
        <w:rPr>
          <w:rFonts w:cs="Times New Roman"/>
          <w:szCs w:val="24"/>
        </w:rPr>
        <w:t>отдела</w:t>
      </w:r>
      <w:r w:rsidRPr="00085DAD">
        <w:rPr>
          <w:rFonts w:cs="Times New Roman"/>
          <w:szCs w:val="24"/>
        </w:rPr>
        <w:t xml:space="preserve"> образования.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3.2. Прием детей в МДОУ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В группы оздоровительной направленности принимаются дети на основании заключения врачебной комиссии противотуберкулезного диспансера.</w:t>
      </w:r>
    </w:p>
    <w:p w:rsidR="00B824EC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3.3. Отношения между родителями (законными представителями) ребенка и дошкольным образовательным учреждением определяются договорами</w:t>
      </w:r>
      <w:r w:rsidR="00B824EC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3.4.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085DAD">
        <w:rPr>
          <w:rFonts w:cs="Times New Roman"/>
          <w:szCs w:val="24"/>
        </w:rPr>
        <w:t>право ведения</w:t>
      </w:r>
      <w:proofErr w:type="gramEnd"/>
      <w:r w:rsidRPr="00085DAD">
        <w:rPr>
          <w:rFonts w:cs="Times New Roman"/>
          <w:szCs w:val="24"/>
        </w:rPr>
        <w:t xml:space="preserve"> образовательной деятельности, основными образовательными программами, </w:t>
      </w:r>
      <w:r w:rsidRPr="00085DAD">
        <w:rPr>
          <w:rFonts w:cs="Times New Roman"/>
          <w:szCs w:val="24"/>
        </w:rPr>
        <w:lastRenderedPageBreak/>
        <w:t>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3.5. При поступлении ребенка в учреждение издается приказ о зачислении ребенка.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3.6. По мере поступления детей в комплектующиеся группы нового набора, а также перевод детей в возрастные группы каждого года руководитель МДОУ издает приказ о зачислении ребенка и переводе в учреждение не позднее 31 августа каждого года. Отчисление детей из МДОУ оформляется приказом.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3.7. В МДОУ ведется "Книга учета движения детей". Книга предназначается для регистрации сведений о детях и родителях (законных представителях) и контроля над движением контингента детей в учреждении. "Книга учета движения детей" должна быть прошнурована, пронумерована, скреплена печатью МДОУ и подписью руководителя учреждения. В книге указываются ФИО ребенка, номер направления, выданного </w:t>
      </w:r>
      <w:r w:rsidR="009E38C0" w:rsidRPr="00085DAD">
        <w:rPr>
          <w:rFonts w:cs="Times New Roman"/>
          <w:szCs w:val="24"/>
        </w:rPr>
        <w:t>отделом</w:t>
      </w:r>
      <w:r w:rsidRPr="00085DAD">
        <w:rPr>
          <w:rFonts w:cs="Times New Roman"/>
          <w:szCs w:val="24"/>
        </w:rPr>
        <w:t xml:space="preserve"> образования, домашний адрес, в графе "Примечание" фиксируются номера приказов о прибытии и выбытии детей.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3.8. Ежегодно по состоянию на 1 сентября руководитель МДОУ обязан подвести итоги за прошедший учебный год и зафиксировать их в "Книге учета движения детей": сколько детей принято в учреждение в течение учебного года и сколько детей выбыло (в школу и по другим причинам).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3.9. За ребенком сохраняется место в учреждении на период его болезни, отпуска родителей (законных представителей), санаторно-курортного лечения ребенка, а также в летний период вне зависимости от продолжительности отпуска родителей (по заявлению родителя).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3.10. Основанием для отчисления ребенка из МДОУ является: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заявление родителей (законных представителей);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состояние здоровья ребенка, препятствующее дальнейшему посещению учреждения, подтвержденное медицинским заключением;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- заключение врачебной комиссии противотуберкулезного диспансера (в случае отсутствия у ребенка показаний для пребывания в группе оздоровительной направленности).</w:t>
      </w:r>
    </w:p>
    <w:p w:rsidR="009D638D" w:rsidRPr="00595F6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595F6D">
        <w:rPr>
          <w:rFonts w:cs="Times New Roman"/>
          <w:szCs w:val="24"/>
        </w:rPr>
        <w:t xml:space="preserve">Ребенку, который по заключению комиссии противотуберкулезного диспансера больше не нуждается в посещении групп оздоровительной направленности, предоставляется место в общеобразовательной группе МДОУ, из которого он был переведен, либо </w:t>
      </w:r>
      <w:proofErr w:type="gramStart"/>
      <w:r w:rsidRPr="00595F6D">
        <w:rPr>
          <w:rFonts w:cs="Times New Roman"/>
          <w:szCs w:val="24"/>
        </w:rPr>
        <w:t>в</w:t>
      </w:r>
      <w:proofErr w:type="gramEnd"/>
      <w:r w:rsidRPr="00595F6D">
        <w:rPr>
          <w:rFonts w:cs="Times New Roman"/>
          <w:szCs w:val="24"/>
        </w:rPr>
        <w:t xml:space="preserve"> другом МДОУ.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>В случае если ребенок, которому было предоставлено место в группах оздоровительной направленности, ранее не посещал МДОУ и который по состоянию здоровья больше не нуждается в посещении групп оздоровительной направленности, место в МДОУ предоставляется согласно его порядковому номеру в "Книге учета детей дошкольного возраста для определения в МДОУ".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085DAD">
        <w:rPr>
          <w:rFonts w:cs="Times New Roman"/>
          <w:szCs w:val="24"/>
        </w:rPr>
        <w:t xml:space="preserve">3.11. В случае отказа в приеме ребенка в МДОУ при наличии соответствующих документов (медицинской справки, направления </w:t>
      </w:r>
      <w:r w:rsidR="009E38C0" w:rsidRPr="00085DAD">
        <w:rPr>
          <w:rFonts w:cs="Times New Roman"/>
          <w:szCs w:val="24"/>
        </w:rPr>
        <w:t>отдела</w:t>
      </w:r>
      <w:r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 xml:space="preserve">дминистрации города, копии свидетельства о рождении) родители (законные представители) имеют право обратиться в </w:t>
      </w:r>
      <w:r w:rsidR="009E38C0" w:rsidRPr="00085DAD">
        <w:rPr>
          <w:rFonts w:cs="Times New Roman"/>
          <w:szCs w:val="24"/>
        </w:rPr>
        <w:t>отдел</w:t>
      </w:r>
      <w:r w:rsidRPr="00085DAD">
        <w:rPr>
          <w:rFonts w:cs="Times New Roman"/>
          <w:szCs w:val="24"/>
        </w:rPr>
        <w:t xml:space="preserve"> образования </w:t>
      </w:r>
      <w:r w:rsidR="000D5534" w:rsidRPr="00085DAD">
        <w:rPr>
          <w:rFonts w:cs="Times New Roman"/>
          <w:szCs w:val="24"/>
        </w:rPr>
        <w:t>а</w:t>
      </w:r>
      <w:r w:rsidRPr="00085DAD">
        <w:rPr>
          <w:rFonts w:cs="Times New Roman"/>
          <w:szCs w:val="24"/>
        </w:rPr>
        <w:t xml:space="preserve">дминистрации города </w:t>
      </w:r>
      <w:r w:rsidR="009E38C0" w:rsidRPr="00085DAD">
        <w:rPr>
          <w:rFonts w:cs="Times New Roman"/>
          <w:szCs w:val="24"/>
        </w:rPr>
        <w:t>Енисейска</w:t>
      </w:r>
      <w:r w:rsidRPr="00085DAD">
        <w:rPr>
          <w:rFonts w:cs="Times New Roman"/>
          <w:szCs w:val="24"/>
        </w:rPr>
        <w:t>.</w:t>
      </w:r>
    </w:p>
    <w:p w:rsidR="009D638D" w:rsidRPr="00085DAD" w:rsidRDefault="009D638D" w:rsidP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085DAD" w:rsidRDefault="00085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595F6D" w:rsidRDefault="00595F6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F213AF" w:rsidRDefault="00F213A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F213AF" w:rsidRDefault="00F213A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F213AF" w:rsidRDefault="00F213A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1</w:t>
      </w:r>
    </w:p>
    <w:p w:rsidR="003A66F0" w:rsidRDefault="003A66F0" w:rsidP="003A66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bCs/>
          <w:szCs w:val="24"/>
        </w:rPr>
      </w:pPr>
      <w:r w:rsidRPr="003A66F0">
        <w:rPr>
          <w:rFonts w:cs="Times New Roman"/>
          <w:szCs w:val="24"/>
        </w:rPr>
        <w:t xml:space="preserve">к положению </w:t>
      </w:r>
      <w:r w:rsidRPr="003A66F0">
        <w:rPr>
          <w:rFonts w:cs="Times New Roman"/>
          <w:bCs/>
          <w:szCs w:val="24"/>
        </w:rPr>
        <w:t xml:space="preserve">о комплектовании </w:t>
      </w:r>
      <w:proofErr w:type="gramStart"/>
      <w:r w:rsidRPr="003A66F0">
        <w:rPr>
          <w:rFonts w:cs="Times New Roman"/>
          <w:bCs/>
          <w:szCs w:val="24"/>
        </w:rPr>
        <w:t>муниципальных</w:t>
      </w:r>
      <w:proofErr w:type="gramEnd"/>
      <w:r w:rsidRPr="003A66F0">
        <w:rPr>
          <w:rFonts w:cs="Times New Roman"/>
          <w:bCs/>
          <w:szCs w:val="24"/>
        </w:rPr>
        <w:t xml:space="preserve"> </w:t>
      </w:r>
    </w:p>
    <w:p w:rsidR="003A66F0" w:rsidRDefault="003A66F0" w:rsidP="003A66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bCs/>
          <w:szCs w:val="24"/>
        </w:rPr>
      </w:pPr>
      <w:r w:rsidRPr="003A66F0">
        <w:rPr>
          <w:rFonts w:cs="Times New Roman"/>
          <w:bCs/>
          <w:szCs w:val="24"/>
        </w:rPr>
        <w:t xml:space="preserve">(бюджетных и автономных) дошкольных </w:t>
      </w:r>
    </w:p>
    <w:p w:rsidR="003A66F0" w:rsidRPr="003A66F0" w:rsidRDefault="003A66F0" w:rsidP="003A66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bCs/>
          <w:szCs w:val="24"/>
        </w:rPr>
      </w:pPr>
      <w:r w:rsidRPr="003A66F0">
        <w:rPr>
          <w:rFonts w:cs="Times New Roman"/>
          <w:bCs/>
          <w:szCs w:val="24"/>
        </w:rPr>
        <w:t xml:space="preserve">образовательных учреждений города Енисейска </w:t>
      </w:r>
    </w:p>
    <w:p w:rsidR="003A66F0" w:rsidRDefault="003A66F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3"/>
      <w:bookmarkEnd w:id="1"/>
      <w:r w:rsidRPr="0013453E">
        <w:rPr>
          <w:rFonts w:ascii="Times New Roman" w:hAnsi="Times New Roman" w:cs="Times New Roman"/>
          <w:sz w:val="24"/>
          <w:szCs w:val="24"/>
        </w:rPr>
        <w:t>СОГЛАСИЕ</w:t>
      </w: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на обработку персональных данных детей и их родителей</w:t>
      </w: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(законных представителей), которые обращаются в управление</w:t>
      </w: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образования для получения муниципальной услуги</w:t>
      </w: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по постановке на учет детей в </w:t>
      </w:r>
      <w:proofErr w:type="gramStart"/>
      <w:r w:rsidRPr="0013453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13453E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9D638D" w:rsidRPr="0013453E" w:rsidRDefault="009D638D" w:rsidP="00134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города </w:t>
      </w:r>
      <w:r w:rsidR="000D5534" w:rsidRPr="0013453E">
        <w:rPr>
          <w:rFonts w:ascii="Times New Roman" w:hAnsi="Times New Roman" w:cs="Times New Roman"/>
          <w:sz w:val="24"/>
          <w:szCs w:val="24"/>
        </w:rPr>
        <w:t>Енисейска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г. </w:t>
      </w:r>
      <w:r w:rsidR="009E38C0" w:rsidRPr="0013453E">
        <w:rPr>
          <w:rFonts w:ascii="Times New Roman" w:hAnsi="Times New Roman" w:cs="Times New Roman"/>
          <w:sz w:val="24"/>
          <w:szCs w:val="24"/>
        </w:rPr>
        <w:t>Енисейск</w:t>
      </w:r>
      <w:r w:rsidRPr="001345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45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453E">
        <w:rPr>
          <w:rFonts w:ascii="Times New Roman" w:hAnsi="Times New Roman" w:cs="Times New Roman"/>
          <w:sz w:val="24"/>
          <w:szCs w:val="24"/>
        </w:rPr>
        <w:t xml:space="preserve"> "__" _______________ ____ </w:t>
      </w:r>
      <w:proofErr w:type="gramStart"/>
      <w:r w:rsidRPr="001345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53E">
        <w:rPr>
          <w:rFonts w:ascii="Times New Roman" w:hAnsi="Times New Roman" w:cs="Times New Roman"/>
          <w:sz w:val="24"/>
          <w:szCs w:val="24"/>
        </w:rPr>
        <w:t>.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435F58">
        <w:rPr>
          <w:rFonts w:ascii="Times New Roman" w:hAnsi="Times New Roman" w:cs="Times New Roman"/>
          <w:sz w:val="24"/>
          <w:szCs w:val="24"/>
        </w:rPr>
        <w:t>____</w:t>
      </w:r>
      <w:r w:rsidRPr="0013453E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ребенка </w:t>
      </w:r>
      <w:r w:rsidR="00435F58">
        <w:rPr>
          <w:rFonts w:ascii="Times New Roman" w:hAnsi="Times New Roman" w:cs="Times New Roman"/>
          <w:sz w:val="24"/>
          <w:szCs w:val="24"/>
        </w:rPr>
        <w:t>______</w:t>
      </w:r>
      <w:r w:rsidRPr="001345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_______________ года рождения, </w:t>
      </w:r>
      <w:proofErr w:type="gramStart"/>
      <w:r w:rsidRPr="0013453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345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5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453E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435F58">
        <w:rPr>
          <w:rFonts w:ascii="Times New Roman" w:hAnsi="Times New Roman" w:cs="Times New Roman"/>
          <w:sz w:val="24"/>
          <w:szCs w:val="24"/>
        </w:rPr>
        <w:t>_______</w:t>
      </w:r>
      <w:r w:rsidRPr="0013453E">
        <w:rPr>
          <w:rFonts w:ascii="Times New Roman" w:hAnsi="Times New Roman" w:cs="Times New Roman"/>
          <w:sz w:val="24"/>
          <w:szCs w:val="24"/>
        </w:rPr>
        <w:t>_______________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35F58">
        <w:rPr>
          <w:rFonts w:ascii="Times New Roman" w:hAnsi="Times New Roman" w:cs="Times New Roman"/>
          <w:sz w:val="24"/>
          <w:szCs w:val="24"/>
        </w:rPr>
        <w:t>___</w:t>
      </w:r>
      <w:r w:rsidRPr="0013453E">
        <w:rPr>
          <w:rFonts w:ascii="Times New Roman" w:hAnsi="Times New Roman" w:cs="Times New Roman"/>
          <w:sz w:val="24"/>
          <w:szCs w:val="24"/>
        </w:rPr>
        <w:t>_____,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настоящим   даю   свое  согласие  на  обработку  в  </w:t>
      </w:r>
      <w:r w:rsidR="0013453E">
        <w:rPr>
          <w:rFonts w:ascii="Times New Roman" w:hAnsi="Times New Roman" w:cs="Times New Roman"/>
          <w:sz w:val="24"/>
          <w:szCs w:val="24"/>
        </w:rPr>
        <w:t>отделе</w:t>
      </w:r>
      <w:r w:rsidRPr="0013453E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="000D5534" w:rsidRPr="0013453E">
        <w:rPr>
          <w:rFonts w:ascii="Times New Roman" w:hAnsi="Times New Roman" w:cs="Times New Roman"/>
          <w:sz w:val="24"/>
          <w:szCs w:val="24"/>
        </w:rPr>
        <w:t>а</w:t>
      </w:r>
      <w:r w:rsidRPr="0013453E">
        <w:rPr>
          <w:rFonts w:ascii="Times New Roman" w:hAnsi="Times New Roman" w:cs="Times New Roman"/>
          <w:sz w:val="24"/>
          <w:szCs w:val="24"/>
        </w:rPr>
        <w:t xml:space="preserve">дминистрации  города </w:t>
      </w:r>
      <w:r w:rsidR="000D5534" w:rsidRPr="0013453E">
        <w:rPr>
          <w:rFonts w:ascii="Times New Roman" w:hAnsi="Times New Roman" w:cs="Times New Roman"/>
          <w:sz w:val="24"/>
          <w:szCs w:val="24"/>
        </w:rPr>
        <w:t>Енисейска</w:t>
      </w:r>
      <w:r w:rsidRPr="0013453E">
        <w:rPr>
          <w:rFonts w:ascii="Times New Roman" w:hAnsi="Times New Roman" w:cs="Times New Roman"/>
          <w:sz w:val="24"/>
          <w:szCs w:val="24"/>
        </w:rPr>
        <w:t xml:space="preserve"> персональных данных и подтверждаю, что, давая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такое согласие, я действую своей волей и в своих интересах.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Согласие  дается мною для целей постановки на учет и обработки в программах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"Дошкольник"    и    "Автоматизированная    информационная    система"    и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распространяется  на  следующую  информацию:  Ф.И.О.,  дата  и год рождения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ребенка;   Ф.И.О.   родителей   (законных  представителей)  ребенка,  адрес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проживания  и  прописки,  место  и  должность  работы  родителей  (законных</w:t>
      </w:r>
      <w:r w:rsidR="00435F58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представителей), контактные телефоны.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53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действий в отношении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персональных  данных,  которые  необходимы  для  достижения  указанных выше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целей,   включая   (без   ограничения)  сбор,  систематизацию,  накопление,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(в   том   числе   передачу),   обезличивание,  блокирование,  уничтожение,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трансграничную  передачу  персональных  данных, а также осуществление любых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иных  действий  с  указанными  персональными  данными с учетом федерального</w:t>
      </w:r>
      <w:r w:rsidR="0013453E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законодательства РФ.</w:t>
      </w:r>
      <w:proofErr w:type="gramEnd"/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>В  случае  неправомерного  использования  предоставленных мною персональных</w:t>
      </w:r>
      <w:r w:rsidR="00435F58">
        <w:rPr>
          <w:rFonts w:ascii="Times New Roman" w:hAnsi="Times New Roman" w:cs="Times New Roman"/>
          <w:sz w:val="24"/>
          <w:szCs w:val="24"/>
        </w:rPr>
        <w:t xml:space="preserve"> </w:t>
      </w:r>
      <w:r w:rsidRPr="0013453E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"__" ________________ 201__  </w:t>
      </w:r>
      <w:r w:rsidR="00435F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453E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="00435F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453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D638D" w:rsidRPr="0013453E" w:rsidRDefault="009D638D" w:rsidP="0013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5F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3453E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435F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453E">
        <w:rPr>
          <w:rFonts w:ascii="Times New Roman" w:hAnsi="Times New Roman" w:cs="Times New Roman"/>
          <w:sz w:val="24"/>
          <w:szCs w:val="24"/>
        </w:rPr>
        <w:t xml:space="preserve">  (Ф.И.О., подпись)</w:t>
      </w: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9D638D" w:rsidRDefault="009D638D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9D638D" w:rsidRDefault="009D638D" w:rsidP="00DD2B85">
      <w:pPr>
        <w:pStyle w:val="ConsPlusNonformat"/>
        <w:rPr>
          <w:rFonts w:cs="Times New Roman"/>
          <w:sz w:val="5"/>
          <w:szCs w:val="5"/>
        </w:rPr>
      </w:pPr>
      <w:bookmarkStart w:id="2" w:name="Par258"/>
      <w:bookmarkEnd w:id="2"/>
      <w:r>
        <w:t xml:space="preserve">                        </w:t>
      </w:r>
    </w:p>
    <w:p w:rsidR="005B24B3" w:rsidRDefault="005B24B3"/>
    <w:sectPr w:rsidR="005B24B3" w:rsidSect="001345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AF" w:rsidRDefault="00C903AF" w:rsidP="003A66F0">
      <w:pPr>
        <w:spacing w:after="0"/>
      </w:pPr>
      <w:r>
        <w:separator/>
      </w:r>
    </w:p>
  </w:endnote>
  <w:endnote w:type="continuationSeparator" w:id="0">
    <w:p w:rsidR="00C903AF" w:rsidRDefault="00C903AF" w:rsidP="003A6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AF" w:rsidRDefault="00C903AF" w:rsidP="003A66F0">
      <w:pPr>
        <w:spacing w:after="0"/>
      </w:pPr>
      <w:r>
        <w:separator/>
      </w:r>
    </w:p>
  </w:footnote>
  <w:footnote w:type="continuationSeparator" w:id="0">
    <w:p w:rsidR="00C903AF" w:rsidRDefault="00C903AF" w:rsidP="003A66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8D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390C"/>
    <w:rsid w:val="00014AAE"/>
    <w:rsid w:val="00015BE5"/>
    <w:rsid w:val="000161D1"/>
    <w:rsid w:val="00016F57"/>
    <w:rsid w:val="00017369"/>
    <w:rsid w:val="000173A1"/>
    <w:rsid w:val="00017D59"/>
    <w:rsid w:val="0002089B"/>
    <w:rsid w:val="000214AC"/>
    <w:rsid w:val="00021B08"/>
    <w:rsid w:val="00022A53"/>
    <w:rsid w:val="00022C20"/>
    <w:rsid w:val="00022CFF"/>
    <w:rsid w:val="00024291"/>
    <w:rsid w:val="000244D9"/>
    <w:rsid w:val="00024FF9"/>
    <w:rsid w:val="00025945"/>
    <w:rsid w:val="00025A3F"/>
    <w:rsid w:val="00025B92"/>
    <w:rsid w:val="00025DD9"/>
    <w:rsid w:val="0002680B"/>
    <w:rsid w:val="000274C8"/>
    <w:rsid w:val="00027A11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36FD2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1C84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3604"/>
    <w:rsid w:val="000741DA"/>
    <w:rsid w:val="00074226"/>
    <w:rsid w:val="0007445D"/>
    <w:rsid w:val="00074AC2"/>
    <w:rsid w:val="00075D72"/>
    <w:rsid w:val="00076B59"/>
    <w:rsid w:val="00077139"/>
    <w:rsid w:val="00080F1D"/>
    <w:rsid w:val="00081542"/>
    <w:rsid w:val="000823B5"/>
    <w:rsid w:val="00082B44"/>
    <w:rsid w:val="00083A2F"/>
    <w:rsid w:val="00083FE5"/>
    <w:rsid w:val="000848A9"/>
    <w:rsid w:val="00085B46"/>
    <w:rsid w:val="00085DAD"/>
    <w:rsid w:val="000860D9"/>
    <w:rsid w:val="00087B47"/>
    <w:rsid w:val="00091571"/>
    <w:rsid w:val="00092385"/>
    <w:rsid w:val="0009291B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01DC"/>
    <w:rsid w:val="000C069E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5F8D"/>
    <w:rsid w:val="000C61E0"/>
    <w:rsid w:val="000C730C"/>
    <w:rsid w:val="000D0007"/>
    <w:rsid w:val="000D0727"/>
    <w:rsid w:val="000D2C56"/>
    <w:rsid w:val="000D30E0"/>
    <w:rsid w:val="000D5534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933"/>
    <w:rsid w:val="000F5A02"/>
    <w:rsid w:val="000F5B45"/>
    <w:rsid w:val="000F6009"/>
    <w:rsid w:val="000F601D"/>
    <w:rsid w:val="000F64ED"/>
    <w:rsid w:val="00100704"/>
    <w:rsid w:val="00101873"/>
    <w:rsid w:val="001033B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641C"/>
    <w:rsid w:val="00120933"/>
    <w:rsid w:val="0012109E"/>
    <w:rsid w:val="00121C9B"/>
    <w:rsid w:val="00123927"/>
    <w:rsid w:val="00123F3D"/>
    <w:rsid w:val="001263E7"/>
    <w:rsid w:val="00126417"/>
    <w:rsid w:val="001266FD"/>
    <w:rsid w:val="0013059A"/>
    <w:rsid w:val="00132767"/>
    <w:rsid w:val="00132ED4"/>
    <w:rsid w:val="00132F5F"/>
    <w:rsid w:val="00133054"/>
    <w:rsid w:val="0013453E"/>
    <w:rsid w:val="0013596F"/>
    <w:rsid w:val="00136FAD"/>
    <w:rsid w:val="00137400"/>
    <w:rsid w:val="001422FE"/>
    <w:rsid w:val="001434CD"/>
    <w:rsid w:val="001436DA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547E7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86D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32BD"/>
    <w:rsid w:val="001C37B2"/>
    <w:rsid w:val="001C3A9F"/>
    <w:rsid w:val="001C4000"/>
    <w:rsid w:val="001C40B8"/>
    <w:rsid w:val="001C6417"/>
    <w:rsid w:val="001C69EC"/>
    <w:rsid w:val="001C751E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1E4B"/>
    <w:rsid w:val="00212259"/>
    <w:rsid w:val="002127D6"/>
    <w:rsid w:val="00213492"/>
    <w:rsid w:val="002156BA"/>
    <w:rsid w:val="002158E1"/>
    <w:rsid w:val="0021686F"/>
    <w:rsid w:val="002168E5"/>
    <w:rsid w:val="00221B9D"/>
    <w:rsid w:val="002250F0"/>
    <w:rsid w:val="0022517D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006"/>
    <w:rsid w:val="00234228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0BBC"/>
    <w:rsid w:val="0025192A"/>
    <w:rsid w:val="0025223D"/>
    <w:rsid w:val="002530A3"/>
    <w:rsid w:val="00253199"/>
    <w:rsid w:val="00253898"/>
    <w:rsid w:val="00255150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0D3A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1B67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5ABE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E9B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155A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636E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4BBD"/>
    <w:rsid w:val="00357516"/>
    <w:rsid w:val="0035772A"/>
    <w:rsid w:val="00360052"/>
    <w:rsid w:val="00363707"/>
    <w:rsid w:val="00363C03"/>
    <w:rsid w:val="00363F49"/>
    <w:rsid w:val="00364522"/>
    <w:rsid w:val="00365184"/>
    <w:rsid w:val="00367CB8"/>
    <w:rsid w:val="00367D07"/>
    <w:rsid w:val="003717FA"/>
    <w:rsid w:val="00373303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2037"/>
    <w:rsid w:val="003832F5"/>
    <w:rsid w:val="003837CC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6E1"/>
    <w:rsid w:val="003A3CFB"/>
    <w:rsid w:val="003A3EAD"/>
    <w:rsid w:val="003A4FAA"/>
    <w:rsid w:val="003A5F51"/>
    <w:rsid w:val="003A61D8"/>
    <w:rsid w:val="003A66F0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5D29"/>
    <w:rsid w:val="003B65BD"/>
    <w:rsid w:val="003B6CC8"/>
    <w:rsid w:val="003B6E8E"/>
    <w:rsid w:val="003B7290"/>
    <w:rsid w:val="003C1C83"/>
    <w:rsid w:val="003C2B8C"/>
    <w:rsid w:val="003C3214"/>
    <w:rsid w:val="003C3A00"/>
    <w:rsid w:val="003C3F1B"/>
    <w:rsid w:val="003C440A"/>
    <w:rsid w:val="003D19A1"/>
    <w:rsid w:val="003D306C"/>
    <w:rsid w:val="003D349F"/>
    <w:rsid w:val="003D3645"/>
    <w:rsid w:val="003D4031"/>
    <w:rsid w:val="003D41A5"/>
    <w:rsid w:val="003D496D"/>
    <w:rsid w:val="003D4F94"/>
    <w:rsid w:val="003D5338"/>
    <w:rsid w:val="003D5541"/>
    <w:rsid w:val="003D554C"/>
    <w:rsid w:val="003D59EB"/>
    <w:rsid w:val="003D62B3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5C03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506"/>
    <w:rsid w:val="00416B01"/>
    <w:rsid w:val="004170D5"/>
    <w:rsid w:val="00417F55"/>
    <w:rsid w:val="00420BE4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5F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5D4D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6662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17A9C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16A7"/>
    <w:rsid w:val="00542634"/>
    <w:rsid w:val="005433DC"/>
    <w:rsid w:val="0054416F"/>
    <w:rsid w:val="00544C7E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E90"/>
    <w:rsid w:val="00560F24"/>
    <w:rsid w:val="0056164F"/>
    <w:rsid w:val="0056263C"/>
    <w:rsid w:val="00563CC3"/>
    <w:rsid w:val="00564F5A"/>
    <w:rsid w:val="00565375"/>
    <w:rsid w:val="00565EEB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95F6D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281B"/>
    <w:rsid w:val="005F3150"/>
    <w:rsid w:val="005F391D"/>
    <w:rsid w:val="005F4087"/>
    <w:rsid w:val="005F6C09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1AC"/>
    <w:rsid w:val="00621264"/>
    <w:rsid w:val="00623EC4"/>
    <w:rsid w:val="00625DE9"/>
    <w:rsid w:val="006263BD"/>
    <w:rsid w:val="006264C2"/>
    <w:rsid w:val="00626CB7"/>
    <w:rsid w:val="00630848"/>
    <w:rsid w:val="0063119E"/>
    <w:rsid w:val="00631A71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2140"/>
    <w:rsid w:val="0067327A"/>
    <w:rsid w:val="006733D4"/>
    <w:rsid w:val="006733F2"/>
    <w:rsid w:val="00673745"/>
    <w:rsid w:val="00673D81"/>
    <w:rsid w:val="00675F0F"/>
    <w:rsid w:val="00675FCE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D87"/>
    <w:rsid w:val="00686B40"/>
    <w:rsid w:val="00687A06"/>
    <w:rsid w:val="00692AD1"/>
    <w:rsid w:val="00692D24"/>
    <w:rsid w:val="00694631"/>
    <w:rsid w:val="00695F17"/>
    <w:rsid w:val="00695F64"/>
    <w:rsid w:val="00697276"/>
    <w:rsid w:val="006974E6"/>
    <w:rsid w:val="00697F21"/>
    <w:rsid w:val="006A0F3E"/>
    <w:rsid w:val="006A2F88"/>
    <w:rsid w:val="006A3446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214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0838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4AC"/>
    <w:rsid w:val="007B19DF"/>
    <w:rsid w:val="007B393D"/>
    <w:rsid w:val="007B549A"/>
    <w:rsid w:val="007C2723"/>
    <w:rsid w:val="007C31BF"/>
    <w:rsid w:val="007C3860"/>
    <w:rsid w:val="007C4007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023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4293"/>
    <w:rsid w:val="00895F07"/>
    <w:rsid w:val="008A113D"/>
    <w:rsid w:val="008A2A0D"/>
    <w:rsid w:val="008A33C4"/>
    <w:rsid w:val="008A4F32"/>
    <w:rsid w:val="008A5C77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51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8FE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661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120F"/>
    <w:rsid w:val="00982D71"/>
    <w:rsid w:val="00984722"/>
    <w:rsid w:val="00987489"/>
    <w:rsid w:val="00990797"/>
    <w:rsid w:val="00990823"/>
    <w:rsid w:val="009914A7"/>
    <w:rsid w:val="00991972"/>
    <w:rsid w:val="0099284F"/>
    <w:rsid w:val="0099313A"/>
    <w:rsid w:val="0099316F"/>
    <w:rsid w:val="0099435A"/>
    <w:rsid w:val="00994D7B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022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D638D"/>
    <w:rsid w:val="009E005E"/>
    <w:rsid w:val="009E04CC"/>
    <w:rsid w:val="009E18BC"/>
    <w:rsid w:val="009E20DA"/>
    <w:rsid w:val="009E38C0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0C95"/>
    <w:rsid w:val="00A52384"/>
    <w:rsid w:val="00A5266C"/>
    <w:rsid w:val="00A5316C"/>
    <w:rsid w:val="00A53BDC"/>
    <w:rsid w:val="00A54BD6"/>
    <w:rsid w:val="00A554AA"/>
    <w:rsid w:val="00A559AB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3BB9"/>
    <w:rsid w:val="00AA539B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AF73E5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D87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4EC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B7B53"/>
    <w:rsid w:val="00BC0D78"/>
    <w:rsid w:val="00BC4D5E"/>
    <w:rsid w:val="00BC5F16"/>
    <w:rsid w:val="00BC6266"/>
    <w:rsid w:val="00BC669A"/>
    <w:rsid w:val="00BC7F97"/>
    <w:rsid w:val="00BD087E"/>
    <w:rsid w:val="00BD0DE6"/>
    <w:rsid w:val="00BD1076"/>
    <w:rsid w:val="00BD1324"/>
    <w:rsid w:val="00BD1E7E"/>
    <w:rsid w:val="00BD23D2"/>
    <w:rsid w:val="00BD278A"/>
    <w:rsid w:val="00BD2EE6"/>
    <w:rsid w:val="00BD3023"/>
    <w:rsid w:val="00BD30E2"/>
    <w:rsid w:val="00BD3973"/>
    <w:rsid w:val="00BD5B56"/>
    <w:rsid w:val="00BD5FE7"/>
    <w:rsid w:val="00BD7343"/>
    <w:rsid w:val="00BD73CC"/>
    <w:rsid w:val="00BE006B"/>
    <w:rsid w:val="00BE1E86"/>
    <w:rsid w:val="00BE4A4C"/>
    <w:rsid w:val="00BE4E83"/>
    <w:rsid w:val="00BE55FF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635B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4822"/>
    <w:rsid w:val="00C451DF"/>
    <w:rsid w:val="00C47D92"/>
    <w:rsid w:val="00C47F9A"/>
    <w:rsid w:val="00C500D1"/>
    <w:rsid w:val="00C51452"/>
    <w:rsid w:val="00C52DD6"/>
    <w:rsid w:val="00C5420D"/>
    <w:rsid w:val="00C56377"/>
    <w:rsid w:val="00C57259"/>
    <w:rsid w:val="00C60EE4"/>
    <w:rsid w:val="00C6585C"/>
    <w:rsid w:val="00C663FF"/>
    <w:rsid w:val="00C677D7"/>
    <w:rsid w:val="00C7032E"/>
    <w:rsid w:val="00C708F1"/>
    <w:rsid w:val="00C72063"/>
    <w:rsid w:val="00C73437"/>
    <w:rsid w:val="00C735B4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903AF"/>
    <w:rsid w:val="00C91B83"/>
    <w:rsid w:val="00C94A6D"/>
    <w:rsid w:val="00C94ACF"/>
    <w:rsid w:val="00C951F0"/>
    <w:rsid w:val="00C96EF5"/>
    <w:rsid w:val="00C96FC1"/>
    <w:rsid w:val="00C97E51"/>
    <w:rsid w:val="00CA09BB"/>
    <w:rsid w:val="00CA0C5C"/>
    <w:rsid w:val="00CA1093"/>
    <w:rsid w:val="00CA1C4E"/>
    <w:rsid w:val="00CA34FE"/>
    <w:rsid w:val="00CA4B20"/>
    <w:rsid w:val="00CA50DE"/>
    <w:rsid w:val="00CA6540"/>
    <w:rsid w:val="00CA6D7F"/>
    <w:rsid w:val="00CA711C"/>
    <w:rsid w:val="00CA78E9"/>
    <w:rsid w:val="00CB0905"/>
    <w:rsid w:val="00CB0FBF"/>
    <w:rsid w:val="00CB16C1"/>
    <w:rsid w:val="00CB1D85"/>
    <w:rsid w:val="00CB1E3E"/>
    <w:rsid w:val="00CB2B91"/>
    <w:rsid w:val="00CB3BE4"/>
    <w:rsid w:val="00CB3F67"/>
    <w:rsid w:val="00CB4090"/>
    <w:rsid w:val="00CB4BE7"/>
    <w:rsid w:val="00CC0BC4"/>
    <w:rsid w:val="00CC21E9"/>
    <w:rsid w:val="00CC24B5"/>
    <w:rsid w:val="00CC26D2"/>
    <w:rsid w:val="00CC2905"/>
    <w:rsid w:val="00CC5053"/>
    <w:rsid w:val="00CC70DC"/>
    <w:rsid w:val="00CC7A49"/>
    <w:rsid w:val="00CD03C2"/>
    <w:rsid w:val="00CD1036"/>
    <w:rsid w:val="00CD3535"/>
    <w:rsid w:val="00CD6278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5C1"/>
    <w:rsid w:val="00D01CE1"/>
    <w:rsid w:val="00D01FD6"/>
    <w:rsid w:val="00D02646"/>
    <w:rsid w:val="00D04708"/>
    <w:rsid w:val="00D04974"/>
    <w:rsid w:val="00D04F09"/>
    <w:rsid w:val="00D05054"/>
    <w:rsid w:val="00D07768"/>
    <w:rsid w:val="00D07DB4"/>
    <w:rsid w:val="00D102D1"/>
    <w:rsid w:val="00D111FA"/>
    <w:rsid w:val="00D11AA8"/>
    <w:rsid w:val="00D123B8"/>
    <w:rsid w:val="00D127FA"/>
    <w:rsid w:val="00D12A85"/>
    <w:rsid w:val="00D13449"/>
    <w:rsid w:val="00D13F45"/>
    <w:rsid w:val="00D140C1"/>
    <w:rsid w:val="00D1517E"/>
    <w:rsid w:val="00D168EE"/>
    <w:rsid w:val="00D2133A"/>
    <w:rsid w:val="00D218EB"/>
    <w:rsid w:val="00D2239A"/>
    <w:rsid w:val="00D24F2F"/>
    <w:rsid w:val="00D2561D"/>
    <w:rsid w:val="00D257DB"/>
    <w:rsid w:val="00D25818"/>
    <w:rsid w:val="00D2637E"/>
    <w:rsid w:val="00D27C5C"/>
    <w:rsid w:val="00D30706"/>
    <w:rsid w:val="00D32EAD"/>
    <w:rsid w:val="00D331BC"/>
    <w:rsid w:val="00D349C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47793"/>
    <w:rsid w:val="00D47FD3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2BD4"/>
    <w:rsid w:val="00D93494"/>
    <w:rsid w:val="00D93BDE"/>
    <w:rsid w:val="00D93E87"/>
    <w:rsid w:val="00D94E6F"/>
    <w:rsid w:val="00D95FC3"/>
    <w:rsid w:val="00D97A28"/>
    <w:rsid w:val="00DA2D35"/>
    <w:rsid w:val="00DA31C4"/>
    <w:rsid w:val="00DA3E58"/>
    <w:rsid w:val="00DA3F34"/>
    <w:rsid w:val="00DA4F6E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311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2B85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545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79E"/>
    <w:rsid w:val="00E33F51"/>
    <w:rsid w:val="00E34752"/>
    <w:rsid w:val="00E363D3"/>
    <w:rsid w:val="00E36FD8"/>
    <w:rsid w:val="00E371D6"/>
    <w:rsid w:val="00E37556"/>
    <w:rsid w:val="00E376C8"/>
    <w:rsid w:val="00E40B24"/>
    <w:rsid w:val="00E40B61"/>
    <w:rsid w:val="00E44F0D"/>
    <w:rsid w:val="00E45E8F"/>
    <w:rsid w:val="00E46A81"/>
    <w:rsid w:val="00E46B09"/>
    <w:rsid w:val="00E47399"/>
    <w:rsid w:val="00E47B8E"/>
    <w:rsid w:val="00E501F7"/>
    <w:rsid w:val="00E507A3"/>
    <w:rsid w:val="00E5211F"/>
    <w:rsid w:val="00E52D3D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3F3"/>
    <w:rsid w:val="00E71A7D"/>
    <w:rsid w:val="00E71C47"/>
    <w:rsid w:val="00E720F2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1DC4"/>
    <w:rsid w:val="00E8275F"/>
    <w:rsid w:val="00E834E2"/>
    <w:rsid w:val="00E839EC"/>
    <w:rsid w:val="00E842B3"/>
    <w:rsid w:val="00E858DF"/>
    <w:rsid w:val="00E85AD1"/>
    <w:rsid w:val="00E87CFE"/>
    <w:rsid w:val="00E9025B"/>
    <w:rsid w:val="00E90AB1"/>
    <w:rsid w:val="00E90E47"/>
    <w:rsid w:val="00E925D6"/>
    <w:rsid w:val="00E92C10"/>
    <w:rsid w:val="00E93C46"/>
    <w:rsid w:val="00E9494F"/>
    <w:rsid w:val="00E94BB1"/>
    <w:rsid w:val="00E94EA9"/>
    <w:rsid w:val="00E95656"/>
    <w:rsid w:val="00E96118"/>
    <w:rsid w:val="00EA04E4"/>
    <w:rsid w:val="00EA235E"/>
    <w:rsid w:val="00EA5986"/>
    <w:rsid w:val="00EA6A67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F0343"/>
    <w:rsid w:val="00EF109C"/>
    <w:rsid w:val="00EF3098"/>
    <w:rsid w:val="00EF341B"/>
    <w:rsid w:val="00EF4116"/>
    <w:rsid w:val="00EF4DFE"/>
    <w:rsid w:val="00EF6C02"/>
    <w:rsid w:val="00EF7051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13AF"/>
    <w:rsid w:val="00F22208"/>
    <w:rsid w:val="00F238BE"/>
    <w:rsid w:val="00F23B0D"/>
    <w:rsid w:val="00F2430A"/>
    <w:rsid w:val="00F258E2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5F68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C0B7A"/>
    <w:rsid w:val="00FC2060"/>
    <w:rsid w:val="00FC263F"/>
    <w:rsid w:val="00FC2975"/>
    <w:rsid w:val="00FC2E39"/>
    <w:rsid w:val="00FC3BE1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67EF"/>
    <w:rsid w:val="00FD72E7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3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6F0"/>
  </w:style>
  <w:style w:type="paragraph" w:styleId="a5">
    <w:name w:val="footer"/>
    <w:basedOn w:val="a"/>
    <w:link w:val="a6"/>
    <w:uiPriority w:val="99"/>
    <w:semiHidden/>
    <w:unhideWhenUsed/>
    <w:rsid w:val="003A66F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8CCE356795706685644BFA99En3Y3G" TargetMode="External"/><Relationship Id="rId13" Type="http://schemas.openxmlformats.org/officeDocument/2006/relationships/hyperlink" Target="consultantplus://offline/ref=1BE30DCD93823BBE1AC8ACFA1374E5B0C8CCE0587D5006685644BFA99E3330FFFA0F7560n2Y5G" TargetMode="External"/><Relationship Id="rId18" Type="http://schemas.openxmlformats.org/officeDocument/2006/relationships/hyperlink" Target="consultantplus://offline/ref=1BE30DCD93823BBE1AC8ACFA1374E5B0CDCFE0547E595B625E1DB3AB993C6FE8FD46796421F996n5Y5G" TargetMode="External"/><Relationship Id="rId26" Type="http://schemas.openxmlformats.org/officeDocument/2006/relationships/hyperlink" Target="consultantplus://offline/ref=A8DEC1C82B398445642F1BC18599ECE4EEEDB50EFF8A80EEEB7990956477DEA5E9C002E48AC981DEV9F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E30DCD93823BBE1AC8ACFA1374E5B0C8CEE658795506685644BFA99En3Y3G" TargetMode="External"/><Relationship Id="rId7" Type="http://schemas.openxmlformats.org/officeDocument/2006/relationships/hyperlink" Target="consultantplus://offline/ref=1BE30DCD93823BBE1AC8ACFA1374E5B0C8CCE6597B5006685644BFA99En3Y3G" TargetMode="External"/><Relationship Id="rId12" Type="http://schemas.openxmlformats.org/officeDocument/2006/relationships/hyperlink" Target="consultantplus://offline/ref=1BE30DCD93823BBE1AC8ACFA1374E5B0C8CFE6507F5406685644BFA99E3330FFFA0F756521F99454n6Y0G" TargetMode="External"/><Relationship Id="rId17" Type="http://schemas.openxmlformats.org/officeDocument/2006/relationships/hyperlink" Target="consultantplus://offline/ref=1BE30DCD93823BBE1AC8ACFA1374E5B0C8CCE8547C5306685644BFA99E3330FFFA0F756521F99253n6YDG" TargetMode="External"/><Relationship Id="rId25" Type="http://schemas.openxmlformats.org/officeDocument/2006/relationships/hyperlink" Target="consultantplus://offline/ref=A8DEC1C82B398445642F1BC18599ECE4EEECB709FE8980EEEB7990956477DEA5E9C002E48AC980D6V9F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30DCD93823BBE1AC8ACFA1374E5B0C8CCE7577A5706685644BFA99E3330FFFA0F756521F99650n6Y8G" TargetMode="External"/><Relationship Id="rId20" Type="http://schemas.openxmlformats.org/officeDocument/2006/relationships/hyperlink" Target="consultantplus://offline/ref=1BE30DCD93823BBE1AC8ACFA1374E5B0C8CEE658785306685644BFA99E3330FFFA0F7567n2Y3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E30DCD93823BBE1AC8ACFA1374E5B0C8CFE7507B5506685644BFA99E3330FFFA0F756521F99251n6Y0G" TargetMode="External"/><Relationship Id="rId24" Type="http://schemas.openxmlformats.org/officeDocument/2006/relationships/hyperlink" Target="consultantplus://offline/ref=A8DEC1C82B398445642F1BC18599ECE4EEEBB408FA8780EEEB79909564V7F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BE30DCD93823BBE1AC8ACFA1374E5B0C8CFE459765506685644BFA99E3330FFFA0F75n6YCG" TargetMode="External"/><Relationship Id="rId23" Type="http://schemas.openxmlformats.org/officeDocument/2006/relationships/hyperlink" Target="consultantplus://offline/ref=1BE30DCD93823BBE1AC8ACFA1374E5B0C8CEE658785006685644BFA99E3330FFFA0F75n6Y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E30DCD93823BBE1AC8ACFA1374E5B0C8CCE0597E5406685644BFA99E3330FFFA0F75n6Y2G" TargetMode="External"/><Relationship Id="rId19" Type="http://schemas.openxmlformats.org/officeDocument/2006/relationships/hyperlink" Target="consultantplus://offline/ref=1BE30DCD93823BBE1AC8ACFA1374E5B0CECFE2507C595B625E1DB3AB993C6FE8FD46796421F996n5Y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E30DCD93823BBE1AC8ACFA1374E5B0C8CCE0527C5006685644BFA99E3330FFFA0F756527nFYEG" TargetMode="External"/><Relationship Id="rId14" Type="http://schemas.openxmlformats.org/officeDocument/2006/relationships/hyperlink" Target="consultantplus://offline/ref=1BE30DCD93823BBE1AC8ACFA1374E5B0C8CCE0587C5A06685644BFA99E3330FFFA0F756728nFYCG" TargetMode="External"/><Relationship Id="rId22" Type="http://schemas.openxmlformats.org/officeDocument/2006/relationships/hyperlink" Target="consultantplus://offline/ref=1BE30DCD93823BBE1AC8ACFA1374E5B0CCC9E9547C595B625E1DB3ABn9Y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2013-08-20T02:21:00Z</cp:lastPrinted>
  <dcterms:created xsi:type="dcterms:W3CDTF">2015-11-16T03:29:00Z</dcterms:created>
  <dcterms:modified xsi:type="dcterms:W3CDTF">2015-11-16T03:25:00Z</dcterms:modified>
</cp:coreProperties>
</file>