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232" w:rsidRDefault="00634232" w:rsidP="0024729C">
      <w:pPr>
        <w:jc w:val="center"/>
        <w:rPr>
          <w:rFonts w:ascii="Times New Roman" w:hAnsi="Times New Roman"/>
          <w:sz w:val="24"/>
          <w:szCs w:val="24"/>
          <w:lang w:val="en-US"/>
        </w:rPr>
      </w:pPr>
    </w:p>
    <w:p w:rsidR="00634232" w:rsidRDefault="00634232" w:rsidP="0024729C">
      <w:pPr>
        <w:jc w:val="center"/>
        <w:rPr>
          <w:rFonts w:ascii="Times New Roman" w:hAnsi="Times New Roman"/>
          <w:sz w:val="24"/>
          <w:szCs w:val="24"/>
          <w:lang w:val="en-US"/>
        </w:rPr>
      </w:pPr>
    </w:p>
    <w:p w:rsidR="00634232" w:rsidRPr="003F763F" w:rsidRDefault="00634232" w:rsidP="0024729C">
      <w:pPr>
        <w:jc w:val="center"/>
        <w:rPr>
          <w:rFonts w:ascii="Times New Roman" w:hAnsi="Times New Roman"/>
          <w:b/>
          <w:sz w:val="28"/>
          <w:szCs w:val="28"/>
        </w:rPr>
      </w:pPr>
      <w:r w:rsidRPr="003F763F">
        <w:rPr>
          <w:rFonts w:ascii="Times New Roman" w:hAnsi="Times New Roman"/>
          <w:b/>
          <w:sz w:val="28"/>
          <w:szCs w:val="28"/>
        </w:rPr>
        <w:t>КОНТРОЛЬНО-СЧЕТНАЯ ПАЛАТА  ГОРОДА ЕНИСЕЙСКА</w:t>
      </w:r>
    </w:p>
    <w:p w:rsidR="00634232" w:rsidRPr="003F763F" w:rsidRDefault="00634232" w:rsidP="0024729C">
      <w:pPr>
        <w:jc w:val="center"/>
        <w:rPr>
          <w:rFonts w:ascii="Times New Roman" w:hAnsi="Times New Roman"/>
          <w:sz w:val="28"/>
          <w:szCs w:val="28"/>
        </w:rPr>
      </w:pPr>
    </w:p>
    <w:p w:rsidR="00634232" w:rsidRPr="003F763F" w:rsidRDefault="00634232" w:rsidP="0024729C">
      <w:pPr>
        <w:jc w:val="center"/>
        <w:rPr>
          <w:rFonts w:ascii="Times New Roman" w:hAnsi="Times New Roman"/>
          <w:sz w:val="28"/>
          <w:szCs w:val="28"/>
        </w:rPr>
      </w:pPr>
    </w:p>
    <w:p w:rsidR="00634232" w:rsidRPr="003F763F" w:rsidRDefault="00634232" w:rsidP="0024729C">
      <w:pPr>
        <w:spacing w:after="0" w:line="240" w:lineRule="auto"/>
        <w:jc w:val="right"/>
        <w:rPr>
          <w:rFonts w:ascii="Times New Roman" w:hAnsi="Times New Roman"/>
          <w:sz w:val="28"/>
          <w:szCs w:val="28"/>
        </w:rPr>
      </w:pPr>
      <w:r w:rsidRPr="003F763F">
        <w:rPr>
          <w:rFonts w:ascii="Times New Roman" w:hAnsi="Times New Roman"/>
          <w:sz w:val="28"/>
          <w:szCs w:val="28"/>
        </w:rPr>
        <w:t>УТВЕРЖДЕН</w:t>
      </w:r>
    </w:p>
    <w:p w:rsidR="00634232" w:rsidRPr="003F763F" w:rsidRDefault="00634232" w:rsidP="0024729C">
      <w:pPr>
        <w:spacing w:after="0" w:line="240" w:lineRule="auto"/>
        <w:jc w:val="right"/>
        <w:rPr>
          <w:rFonts w:ascii="Times New Roman" w:hAnsi="Times New Roman"/>
          <w:sz w:val="28"/>
          <w:szCs w:val="28"/>
        </w:rPr>
      </w:pPr>
      <w:r w:rsidRPr="003F763F">
        <w:rPr>
          <w:rFonts w:ascii="Times New Roman" w:hAnsi="Times New Roman"/>
          <w:sz w:val="28"/>
          <w:szCs w:val="28"/>
        </w:rPr>
        <w:t>приказом председателя</w:t>
      </w:r>
    </w:p>
    <w:p w:rsidR="00634232" w:rsidRPr="003F763F" w:rsidRDefault="00634232" w:rsidP="0024729C">
      <w:pPr>
        <w:spacing w:after="0" w:line="240" w:lineRule="auto"/>
        <w:jc w:val="right"/>
        <w:rPr>
          <w:rFonts w:ascii="Times New Roman" w:hAnsi="Times New Roman"/>
          <w:sz w:val="28"/>
          <w:szCs w:val="28"/>
        </w:rPr>
      </w:pPr>
      <w:r w:rsidRPr="003F763F">
        <w:rPr>
          <w:rFonts w:ascii="Times New Roman" w:hAnsi="Times New Roman"/>
          <w:sz w:val="28"/>
          <w:szCs w:val="28"/>
        </w:rPr>
        <w:t>Контрольно-счетной палаты</w:t>
      </w:r>
    </w:p>
    <w:p w:rsidR="00634232" w:rsidRPr="003F763F" w:rsidRDefault="00634232" w:rsidP="0024729C">
      <w:pPr>
        <w:spacing w:after="0" w:line="240" w:lineRule="auto"/>
        <w:jc w:val="right"/>
        <w:rPr>
          <w:rFonts w:ascii="Times New Roman" w:hAnsi="Times New Roman"/>
          <w:sz w:val="28"/>
          <w:szCs w:val="28"/>
        </w:rPr>
      </w:pPr>
      <w:r w:rsidRPr="003F763F">
        <w:rPr>
          <w:rFonts w:ascii="Times New Roman" w:hAnsi="Times New Roman"/>
          <w:sz w:val="28"/>
          <w:szCs w:val="28"/>
        </w:rPr>
        <w:t>города Енисейска</w:t>
      </w:r>
    </w:p>
    <w:p w:rsidR="00634232" w:rsidRPr="003F763F" w:rsidRDefault="00634232" w:rsidP="0024729C">
      <w:pPr>
        <w:spacing w:after="0" w:line="240" w:lineRule="auto"/>
        <w:jc w:val="right"/>
        <w:rPr>
          <w:rFonts w:ascii="Times New Roman" w:hAnsi="Times New Roman"/>
          <w:sz w:val="28"/>
          <w:szCs w:val="28"/>
        </w:rPr>
      </w:pPr>
      <w:r w:rsidRPr="003F763F">
        <w:rPr>
          <w:rFonts w:ascii="Times New Roman" w:hAnsi="Times New Roman"/>
          <w:sz w:val="28"/>
          <w:szCs w:val="28"/>
        </w:rPr>
        <w:t xml:space="preserve">от «15 августа»  </w:t>
      </w:r>
      <w:smartTag w:uri="urn:schemas-microsoft-com:office:smarttags" w:element="metricconverter">
        <w:smartTagPr>
          <w:attr w:name="ProductID" w:val="2013 г"/>
        </w:smartTagPr>
        <w:r w:rsidRPr="003F763F">
          <w:rPr>
            <w:rFonts w:ascii="Times New Roman" w:hAnsi="Times New Roman"/>
            <w:sz w:val="28"/>
            <w:szCs w:val="28"/>
          </w:rPr>
          <w:t>2013 г</w:t>
        </w:r>
      </w:smartTag>
      <w:r w:rsidRPr="003F763F">
        <w:rPr>
          <w:rFonts w:ascii="Times New Roman" w:hAnsi="Times New Roman"/>
          <w:sz w:val="28"/>
          <w:szCs w:val="28"/>
        </w:rPr>
        <w:t>. № 5</w:t>
      </w:r>
    </w:p>
    <w:p w:rsidR="00634232" w:rsidRPr="003F763F" w:rsidRDefault="00634232" w:rsidP="0024729C">
      <w:pPr>
        <w:spacing w:after="0" w:line="240" w:lineRule="auto"/>
        <w:jc w:val="right"/>
        <w:rPr>
          <w:rFonts w:ascii="Times New Roman" w:hAnsi="Times New Roman"/>
          <w:sz w:val="28"/>
          <w:szCs w:val="28"/>
        </w:rPr>
      </w:pPr>
    </w:p>
    <w:p w:rsidR="00634232" w:rsidRPr="003F763F" w:rsidRDefault="00634232" w:rsidP="0024729C">
      <w:pPr>
        <w:spacing w:after="0" w:line="240" w:lineRule="auto"/>
        <w:jc w:val="right"/>
        <w:rPr>
          <w:rFonts w:ascii="Times New Roman" w:hAnsi="Times New Roman"/>
          <w:sz w:val="28"/>
          <w:szCs w:val="28"/>
        </w:rPr>
      </w:pPr>
    </w:p>
    <w:p w:rsidR="00634232" w:rsidRPr="003F763F" w:rsidRDefault="00634232" w:rsidP="0024729C">
      <w:pPr>
        <w:rPr>
          <w:rFonts w:ascii="Times New Roman" w:hAnsi="Times New Roman"/>
          <w:sz w:val="28"/>
          <w:szCs w:val="28"/>
        </w:rPr>
      </w:pPr>
    </w:p>
    <w:p w:rsidR="00634232" w:rsidRPr="003F763F" w:rsidRDefault="00634232" w:rsidP="00D363CE">
      <w:pPr>
        <w:jc w:val="center"/>
        <w:rPr>
          <w:rFonts w:ascii="Times New Roman" w:hAnsi="Times New Roman"/>
          <w:b/>
          <w:sz w:val="28"/>
          <w:szCs w:val="28"/>
        </w:rPr>
      </w:pPr>
      <w:r w:rsidRPr="003F763F">
        <w:rPr>
          <w:rFonts w:ascii="Times New Roman" w:hAnsi="Times New Roman"/>
          <w:b/>
          <w:sz w:val="28"/>
          <w:szCs w:val="28"/>
        </w:rPr>
        <w:t>СТАНДАРТ ВНЕШНЕГО МУНИЦИПАЛЬНОГО ФИНАНСОВОГО  КОНТРОЛЯ</w:t>
      </w:r>
    </w:p>
    <w:p w:rsidR="00634232" w:rsidRPr="003F763F" w:rsidRDefault="00634232" w:rsidP="0026672E">
      <w:pPr>
        <w:tabs>
          <w:tab w:val="left" w:pos="8100"/>
        </w:tabs>
        <w:rPr>
          <w:rFonts w:ascii="Times New Roman" w:hAnsi="Times New Roman"/>
          <w:sz w:val="28"/>
          <w:szCs w:val="28"/>
        </w:rPr>
      </w:pPr>
    </w:p>
    <w:p w:rsidR="00634232" w:rsidRPr="003F763F" w:rsidRDefault="00634232" w:rsidP="0024729C">
      <w:pPr>
        <w:rPr>
          <w:rFonts w:ascii="Times New Roman" w:hAnsi="Times New Roman"/>
          <w:sz w:val="28"/>
          <w:szCs w:val="28"/>
        </w:rPr>
      </w:pPr>
    </w:p>
    <w:p w:rsidR="00634232" w:rsidRPr="003F763F" w:rsidRDefault="00634232" w:rsidP="002212A1">
      <w:pPr>
        <w:jc w:val="center"/>
        <w:rPr>
          <w:rFonts w:ascii="Times New Roman" w:hAnsi="Times New Roman"/>
          <w:sz w:val="28"/>
          <w:szCs w:val="28"/>
        </w:rPr>
      </w:pPr>
      <w:r w:rsidRPr="003F763F">
        <w:rPr>
          <w:rFonts w:ascii="Times New Roman" w:hAnsi="Times New Roman"/>
          <w:sz w:val="28"/>
          <w:szCs w:val="28"/>
        </w:rPr>
        <w:t>СФК 2</w:t>
      </w:r>
    </w:p>
    <w:p w:rsidR="00634232" w:rsidRPr="003F763F" w:rsidRDefault="00634232" w:rsidP="002212A1">
      <w:pPr>
        <w:jc w:val="center"/>
        <w:rPr>
          <w:rFonts w:ascii="Times New Roman" w:hAnsi="Times New Roman"/>
          <w:sz w:val="28"/>
          <w:szCs w:val="28"/>
        </w:rPr>
      </w:pPr>
      <w:r w:rsidRPr="003F763F">
        <w:rPr>
          <w:rFonts w:ascii="Times New Roman" w:hAnsi="Times New Roman"/>
          <w:sz w:val="28"/>
          <w:szCs w:val="28"/>
        </w:rPr>
        <w:t>«Проведение внешней проверки годового отчета об исполнении бюджета города Енисейска»</w:t>
      </w:r>
    </w:p>
    <w:p w:rsidR="00634232" w:rsidRDefault="00634232" w:rsidP="002212A1">
      <w:pPr>
        <w:jc w:val="center"/>
        <w:rPr>
          <w:rFonts w:ascii="Times New Roman" w:hAnsi="Times New Roman"/>
          <w:sz w:val="24"/>
          <w:szCs w:val="24"/>
        </w:rPr>
      </w:pPr>
    </w:p>
    <w:p w:rsidR="00634232" w:rsidRDefault="00634232" w:rsidP="0024729C">
      <w:pPr>
        <w:rPr>
          <w:rFonts w:ascii="Times New Roman" w:hAnsi="Times New Roman"/>
          <w:sz w:val="24"/>
          <w:szCs w:val="24"/>
        </w:rPr>
      </w:pPr>
    </w:p>
    <w:p w:rsidR="00634232" w:rsidRDefault="00634232" w:rsidP="0024729C">
      <w:pPr>
        <w:rPr>
          <w:rFonts w:ascii="Times New Roman" w:hAnsi="Times New Roman"/>
          <w:sz w:val="24"/>
          <w:szCs w:val="24"/>
        </w:rPr>
      </w:pPr>
    </w:p>
    <w:p w:rsidR="00634232" w:rsidRDefault="00634232" w:rsidP="0024729C">
      <w:pPr>
        <w:rPr>
          <w:rFonts w:ascii="Times New Roman" w:hAnsi="Times New Roman"/>
          <w:sz w:val="24"/>
          <w:szCs w:val="24"/>
        </w:rPr>
      </w:pPr>
    </w:p>
    <w:p w:rsidR="00634232" w:rsidRDefault="00634232" w:rsidP="0024729C">
      <w:pPr>
        <w:rPr>
          <w:rFonts w:ascii="Times New Roman" w:hAnsi="Times New Roman"/>
          <w:sz w:val="24"/>
          <w:szCs w:val="24"/>
        </w:rPr>
      </w:pPr>
    </w:p>
    <w:p w:rsidR="00634232" w:rsidRDefault="00634232" w:rsidP="0024729C">
      <w:pPr>
        <w:rPr>
          <w:rFonts w:ascii="Times New Roman" w:hAnsi="Times New Roman"/>
          <w:sz w:val="24"/>
          <w:szCs w:val="24"/>
        </w:rPr>
      </w:pPr>
    </w:p>
    <w:p w:rsidR="00634232" w:rsidRDefault="00634232" w:rsidP="0024729C">
      <w:pPr>
        <w:rPr>
          <w:rFonts w:ascii="Times New Roman" w:hAnsi="Times New Roman"/>
          <w:sz w:val="24"/>
          <w:szCs w:val="24"/>
        </w:rPr>
      </w:pPr>
    </w:p>
    <w:p w:rsidR="00634232" w:rsidRDefault="00634232" w:rsidP="0024729C">
      <w:pPr>
        <w:rPr>
          <w:rFonts w:ascii="Times New Roman" w:hAnsi="Times New Roman"/>
          <w:sz w:val="24"/>
          <w:szCs w:val="24"/>
        </w:rPr>
      </w:pPr>
    </w:p>
    <w:p w:rsidR="00634232" w:rsidRDefault="00634232" w:rsidP="0024729C">
      <w:pPr>
        <w:rPr>
          <w:rFonts w:ascii="Times New Roman" w:hAnsi="Times New Roman"/>
          <w:sz w:val="24"/>
          <w:szCs w:val="24"/>
        </w:rPr>
      </w:pPr>
    </w:p>
    <w:p w:rsidR="00634232" w:rsidRDefault="00634232" w:rsidP="0024729C">
      <w:pPr>
        <w:rPr>
          <w:rFonts w:ascii="Times New Roman" w:hAnsi="Times New Roman"/>
          <w:sz w:val="24"/>
          <w:szCs w:val="24"/>
        </w:rPr>
      </w:pPr>
    </w:p>
    <w:p w:rsidR="00634232" w:rsidRDefault="00634232" w:rsidP="0024729C">
      <w:pPr>
        <w:rPr>
          <w:rFonts w:ascii="Times New Roman" w:hAnsi="Times New Roman"/>
          <w:sz w:val="24"/>
          <w:szCs w:val="24"/>
        </w:rPr>
      </w:pPr>
    </w:p>
    <w:p w:rsidR="00634232" w:rsidRDefault="00634232" w:rsidP="003F763F">
      <w:pPr>
        <w:rPr>
          <w:rFonts w:ascii="Times New Roman" w:hAnsi="Times New Roman"/>
          <w:sz w:val="24"/>
          <w:szCs w:val="24"/>
        </w:rPr>
      </w:pPr>
    </w:p>
    <w:p w:rsidR="00634232" w:rsidRPr="00436E75" w:rsidRDefault="00634232" w:rsidP="003F763F">
      <w:pPr>
        <w:ind w:firstLine="708"/>
        <w:rPr>
          <w:rFonts w:ascii="Times New Roman" w:hAnsi="Times New Roman"/>
          <w:b/>
          <w:i/>
          <w:sz w:val="28"/>
          <w:szCs w:val="28"/>
        </w:rPr>
      </w:pPr>
      <w:r w:rsidRPr="00436E75">
        <w:rPr>
          <w:rFonts w:ascii="Times New Roman" w:hAnsi="Times New Roman"/>
          <w:b/>
          <w:i/>
          <w:sz w:val="28"/>
          <w:szCs w:val="28"/>
        </w:rPr>
        <w:lastRenderedPageBreak/>
        <w:t>Содержание</w:t>
      </w:r>
    </w:p>
    <w:p w:rsidR="00634232" w:rsidRDefault="00634232" w:rsidP="00436E75">
      <w:pPr>
        <w:spacing w:after="0" w:line="240" w:lineRule="auto"/>
        <w:ind w:firstLine="709"/>
        <w:rPr>
          <w:rFonts w:ascii="Times New Roman" w:hAnsi="Times New Roman"/>
          <w:sz w:val="24"/>
          <w:szCs w:val="24"/>
        </w:rPr>
      </w:pPr>
      <w:r w:rsidRPr="00436E75">
        <w:rPr>
          <w:rFonts w:ascii="Times New Roman" w:hAnsi="Times New Roman"/>
          <w:sz w:val="24"/>
          <w:szCs w:val="24"/>
        </w:rPr>
        <w:t>1. Общие положения…………………………………………………………………………</w:t>
      </w:r>
      <w:r>
        <w:rPr>
          <w:rFonts w:ascii="Times New Roman" w:hAnsi="Times New Roman"/>
          <w:sz w:val="24"/>
          <w:szCs w:val="24"/>
        </w:rPr>
        <w:t>...</w:t>
      </w:r>
      <w:r w:rsidRPr="00436E75">
        <w:rPr>
          <w:rFonts w:ascii="Times New Roman" w:hAnsi="Times New Roman"/>
          <w:sz w:val="24"/>
          <w:szCs w:val="24"/>
        </w:rPr>
        <w:t>…..3</w:t>
      </w:r>
    </w:p>
    <w:p w:rsidR="00634232" w:rsidRPr="00436E75" w:rsidRDefault="00634232" w:rsidP="00436E75">
      <w:pPr>
        <w:spacing w:after="0" w:line="240" w:lineRule="auto"/>
        <w:ind w:firstLine="709"/>
        <w:rPr>
          <w:rFonts w:ascii="Times New Roman" w:hAnsi="Times New Roman"/>
          <w:sz w:val="24"/>
          <w:szCs w:val="24"/>
        </w:rPr>
      </w:pPr>
      <w:r>
        <w:rPr>
          <w:rFonts w:ascii="Times New Roman" w:hAnsi="Times New Roman"/>
          <w:sz w:val="24"/>
          <w:szCs w:val="24"/>
        </w:rPr>
        <w:t>2. Организационные основы внешней проверки бюджетной отчетности……………………...3</w:t>
      </w:r>
    </w:p>
    <w:p w:rsidR="00634232" w:rsidRDefault="00634232" w:rsidP="00436E75">
      <w:pPr>
        <w:spacing w:after="0" w:line="240" w:lineRule="auto"/>
        <w:ind w:firstLine="720"/>
        <w:jc w:val="both"/>
        <w:rPr>
          <w:rFonts w:ascii="Times New Roman" w:hAnsi="Times New Roman"/>
          <w:sz w:val="24"/>
          <w:szCs w:val="24"/>
        </w:rPr>
      </w:pPr>
      <w:r w:rsidRPr="00436E75">
        <w:rPr>
          <w:rFonts w:ascii="Times New Roman" w:hAnsi="Times New Roman"/>
          <w:sz w:val="24"/>
          <w:szCs w:val="24"/>
        </w:rPr>
        <w:t>3. Этапы проведения внешней проверки бюджетной отчетности, отчета об исполнении бюджета города………………………………………………………………………………………</w:t>
      </w:r>
      <w:r>
        <w:rPr>
          <w:rFonts w:ascii="Times New Roman" w:hAnsi="Times New Roman"/>
          <w:sz w:val="24"/>
          <w:szCs w:val="24"/>
        </w:rPr>
        <w:t>..</w:t>
      </w:r>
      <w:r w:rsidRPr="00436E75">
        <w:rPr>
          <w:rFonts w:ascii="Times New Roman" w:hAnsi="Times New Roman"/>
          <w:sz w:val="24"/>
          <w:szCs w:val="24"/>
        </w:rPr>
        <w:t>…...</w:t>
      </w:r>
      <w:r>
        <w:rPr>
          <w:rFonts w:ascii="Times New Roman" w:hAnsi="Times New Roman"/>
          <w:sz w:val="24"/>
          <w:szCs w:val="24"/>
        </w:rPr>
        <w:t>6</w:t>
      </w:r>
    </w:p>
    <w:p w:rsidR="00634232" w:rsidRDefault="00634232" w:rsidP="00436E75">
      <w:pPr>
        <w:spacing w:after="0" w:line="240" w:lineRule="auto"/>
        <w:ind w:firstLine="720"/>
        <w:jc w:val="both"/>
        <w:rPr>
          <w:rFonts w:ascii="Times New Roman" w:hAnsi="Times New Roman"/>
          <w:sz w:val="24"/>
          <w:szCs w:val="24"/>
        </w:rPr>
      </w:pPr>
      <w:r>
        <w:rPr>
          <w:rFonts w:ascii="Times New Roman" w:hAnsi="Times New Roman"/>
          <w:sz w:val="24"/>
          <w:szCs w:val="24"/>
        </w:rPr>
        <w:t>4. Формы и методы проведения внешней проверки бюджетной отчетности…………………6</w:t>
      </w:r>
    </w:p>
    <w:p w:rsidR="00634232" w:rsidRPr="00436E75" w:rsidRDefault="00634232" w:rsidP="00436E75">
      <w:pPr>
        <w:spacing w:after="0" w:line="240" w:lineRule="auto"/>
        <w:ind w:firstLine="720"/>
        <w:jc w:val="both"/>
        <w:rPr>
          <w:rFonts w:ascii="Times New Roman" w:hAnsi="Times New Roman"/>
          <w:sz w:val="24"/>
          <w:szCs w:val="24"/>
        </w:rPr>
      </w:pPr>
      <w:r>
        <w:rPr>
          <w:rFonts w:ascii="Times New Roman" w:hAnsi="Times New Roman"/>
          <w:sz w:val="24"/>
          <w:szCs w:val="24"/>
        </w:rPr>
        <w:t>5. Проверка контрольных соотношений между показателями форм бюджетной отчетности, установленных письмами  Федерального казначейства для главного  распорядителя, распорядителя и получателя средств бюджета……………………………………………………………………………8</w:t>
      </w:r>
    </w:p>
    <w:p w:rsidR="00634232" w:rsidRPr="00436E75" w:rsidRDefault="00634232" w:rsidP="00436E75">
      <w:pPr>
        <w:spacing w:after="0" w:line="240" w:lineRule="auto"/>
        <w:ind w:firstLine="720"/>
        <w:jc w:val="both"/>
        <w:rPr>
          <w:rFonts w:ascii="Times New Roman" w:hAnsi="Times New Roman"/>
          <w:bCs/>
          <w:iCs/>
          <w:sz w:val="24"/>
          <w:szCs w:val="24"/>
        </w:rPr>
      </w:pPr>
      <w:r>
        <w:rPr>
          <w:rFonts w:ascii="Times New Roman" w:hAnsi="Times New Roman"/>
          <w:sz w:val="24"/>
          <w:szCs w:val="24"/>
        </w:rPr>
        <w:t>6</w:t>
      </w:r>
      <w:r w:rsidRPr="00436E75">
        <w:rPr>
          <w:rFonts w:ascii="Times New Roman" w:hAnsi="Times New Roman"/>
          <w:sz w:val="24"/>
          <w:szCs w:val="24"/>
        </w:rPr>
        <w:t xml:space="preserve">. </w:t>
      </w:r>
      <w:r w:rsidRPr="00436E75">
        <w:rPr>
          <w:rFonts w:ascii="Times New Roman" w:hAnsi="Times New Roman"/>
          <w:bCs/>
          <w:iCs/>
          <w:sz w:val="24"/>
          <w:szCs w:val="24"/>
        </w:rPr>
        <w:t>Оформление результатов внешней проверки годовой бюджетной отчётности ГАБС, подготовка заключения……………………………………………………………</w:t>
      </w:r>
      <w:r>
        <w:rPr>
          <w:rFonts w:ascii="Times New Roman" w:hAnsi="Times New Roman"/>
          <w:bCs/>
          <w:iCs/>
          <w:sz w:val="24"/>
          <w:szCs w:val="24"/>
        </w:rPr>
        <w:t>..</w:t>
      </w:r>
      <w:r w:rsidRPr="00436E75">
        <w:rPr>
          <w:rFonts w:ascii="Times New Roman" w:hAnsi="Times New Roman"/>
          <w:bCs/>
          <w:iCs/>
          <w:sz w:val="24"/>
          <w:szCs w:val="24"/>
        </w:rPr>
        <w:t>……………………</w:t>
      </w:r>
      <w:r>
        <w:rPr>
          <w:rFonts w:ascii="Times New Roman" w:hAnsi="Times New Roman"/>
          <w:bCs/>
          <w:iCs/>
          <w:sz w:val="24"/>
          <w:szCs w:val="24"/>
        </w:rPr>
        <w:t>.</w:t>
      </w:r>
      <w:r w:rsidRPr="00436E75">
        <w:rPr>
          <w:rFonts w:ascii="Times New Roman" w:hAnsi="Times New Roman"/>
          <w:bCs/>
          <w:iCs/>
          <w:sz w:val="24"/>
          <w:szCs w:val="24"/>
        </w:rPr>
        <w:t>.6</w:t>
      </w:r>
    </w:p>
    <w:p w:rsidR="00634232" w:rsidRPr="00436E75" w:rsidRDefault="00634232" w:rsidP="00436E75">
      <w:pPr>
        <w:spacing w:after="0" w:line="240" w:lineRule="auto"/>
        <w:ind w:firstLine="720"/>
        <w:jc w:val="both"/>
        <w:rPr>
          <w:rFonts w:ascii="Times New Roman" w:hAnsi="Times New Roman"/>
          <w:sz w:val="24"/>
          <w:szCs w:val="24"/>
        </w:rPr>
      </w:pPr>
      <w:r>
        <w:rPr>
          <w:rFonts w:ascii="Times New Roman" w:hAnsi="Times New Roman"/>
          <w:sz w:val="24"/>
          <w:szCs w:val="24"/>
        </w:rPr>
        <w:t>7</w:t>
      </w:r>
      <w:r w:rsidRPr="00436E75">
        <w:rPr>
          <w:rFonts w:ascii="Times New Roman" w:hAnsi="Times New Roman"/>
          <w:sz w:val="24"/>
          <w:szCs w:val="24"/>
        </w:rPr>
        <w:t>. Порядок проверки годового отчета об исполнении бюджета города……………</w:t>
      </w:r>
      <w:r>
        <w:rPr>
          <w:rFonts w:ascii="Times New Roman" w:hAnsi="Times New Roman"/>
          <w:sz w:val="24"/>
          <w:szCs w:val="24"/>
        </w:rPr>
        <w:t>…..</w:t>
      </w:r>
      <w:r w:rsidRPr="00436E75">
        <w:rPr>
          <w:rFonts w:ascii="Times New Roman" w:hAnsi="Times New Roman"/>
          <w:sz w:val="24"/>
          <w:szCs w:val="24"/>
        </w:rPr>
        <w:t>…..…</w:t>
      </w:r>
      <w:r>
        <w:rPr>
          <w:rFonts w:ascii="Times New Roman" w:hAnsi="Times New Roman"/>
          <w:sz w:val="24"/>
          <w:szCs w:val="24"/>
        </w:rPr>
        <w:t>.</w:t>
      </w:r>
      <w:r w:rsidRPr="00436E75">
        <w:rPr>
          <w:rFonts w:ascii="Times New Roman" w:hAnsi="Times New Roman"/>
          <w:sz w:val="24"/>
          <w:szCs w:val="24"/>
        </w:rPr>
        <w:t>.</w:t>
      </w:r>
      <w:r>
        <w:rPr>
          <w:rFonts w:ascii="Times New Roman" w:hAnsi="Times New Roman"/>
          <w:sz w:val="24"/>
          <w:szCs w:val="24"/>
        </w:rPr>
        <w:t>9</w:t>
      </w:r>
    </w:p>
    <w:p w:rsidR="00634232" w:rsidRPr="00436E75" w:rsidRDefault="00634232" w:rsidP="00436E75">
      <w:pPr>
        <w:spacing w:after="0" w:line="240" w:lineRule="auto"/>
        <w:ind w:firstLine="720"/>
        <w:jc w:val="both"/>
        <w:rPr>
          <w:rFonts w:ascii="Times New Roman" w:hAnsi="Times New Roman"/>
          <w:sz w:val="24"/>
          <w:szCs w:val="24"/>
        </w:rPr>
      </w:pPr>
      <w:r>
        <w:rPr>
          <w:rFonts w:ascii="Times New Roman" w:hAnsi="Times New Roman"/>
          <w:sz w:val="24"/>
          <w:szCs w:val="24"/>
        </w:rPr>
        <w:t>8</w:t>
      </w:r>
      <w:r w:rsidRPr="00436E75">
        <w:rPr>
          <w:rFonts w:ascii="Times New Roman" w:hAnsi="Times New Roman"/>
          <w:sz w:val="24"/>
          <w:szCs w:val="24"/>
        </w:rPr>
        <w:t>. Оформление результатов внешней проверки отчета об исполнении бюджета города за отчетный финансовый год………………………………………………………………………...</w:t>
      </w:r>
      <w:r>
        <w:rPr>
          <w:rFonts w:ascii="Times New Roman" w:hAnsi="Times New Roman"/>
          <w:sz w:val="24"/>
          <w:szCs w:val="24"/>
        </w:rPr>
        <w:t>..........10</w:t>
      </w:r>
    </w:p>
    <w:p w:rsidR="00634232" w:rsidRDefault="00634232" w:rsidP="00436E75">
      <w:pPr>
        <w:spacing w:after="0" w:line="240" w:lineRule="auto"/>
        <w:ind w:firstLine="720"/>
        <w:jc w:val="both"/>
        <w:rPr>
          <w:rFonts w:ascii="Times New Roman" w:hAnsi="Times New Roman"/>
          <w:sz w:val="24"/>
          <w:szCs w:val="24"/>
        </w:rPr>
      </w:pPr>
      <w:r>
        <w:rPr>
          <w:rFonts w:ascii="Times New Roman" w:hAnsi="Times New Roman"/>
          <w:sz w:val="24"/>
          <w:szCs w:val="24"/>
        </w:rPr>
        <w:t>9</w:t>
      </w:r>
      <w:r w:rsidRPr="00436E75">
        <w:rPr>
          <w:rFonts w:ascii="Times New Roman" w:hAnsi="Times New Roman"/>
          <w:sz w:val="24"/>
          <w:szCs w:val="24"/>
        </w:rPr>
        <w:t>. Основные положения заключения Контрольно-счетной палаты на годовой отчет об исполнении бюджета города за отчетный финансовый год……………………………………</w:t>
      </w:r>
      <w:r>
        <w:rPr>
          <w:rFonts w:ascii="Times New Roman" w:hAnsi="Times New Roman"/>
          <w:sz w:val="24"/>
          <w:szCs w:val="24"/>
        </w:rPr>
        <w:t>..…..</w:t>
      </w:r>
      <w:r w:rsidRPr="00436E75">
        <w:rPr>
          <w:rFonts w:ascii="Times New Roman" w:hAnsi="Times New Roman"/>
          <w:sz w:val="24"/>
          <w:szCs w:val="24"/>
        </w:rPr>
        <w:t>...</w:t>
      </w:r>
      <w:r>
        <w:rPr>
          <w:rFonts w:ascii="Times New Roman" w:hAnsi="Times New Roman"/>
          <w:sz w:val="24"/>
          <w:szCs w:val="24"/>
        </w:rPr>
        <w:t>12</w:t>
      </w:r>
    </w:p>
    <w:p w:rsidR="00634232" w:rsidRPr="00436E75" w:rsidRDefault="00634232" w:rsidP="00FA724F">
      <w:pPr>
        <w:spacing w:after="0" w:line="240" w:lineRule="auto"/>
        <w:ind w:firstLine="708"/>
        <w:jc w:val="both"/>
        <w:rPr>
          <w:rFonts w:ascii="Times New Roman" w:hAnsi="Times New Roman"/>
          <w:sz w:val="24"/>
          <w:szCs w:val="24"/>
        </w:rPr>
      </w:pPr>
      <w:r>
        <w:rPr>
          <w:rFonts w:ascii="Times New Roman" w:hAnsi="Times New Roman"/>
          <w:sz w:val="24"/>
          <w:szCs w:val="24"/>
        </w:rPr>
        <w:t>ПРИЛОЖЕНИЯ</w:t>
      </w:r>
    </w:p>
    <w:p w:rsidR="00634232" w:rsidRPr="00436E75" w:rsidRDefault="00634232" w:rsidP="00436E75">
      <w:pPr>
        <w:spacing w:after="0" w:line="240" w:lineRule="auto"/>
        <w:ind w:firstLine="709"/>
        <w:rPr>
          <w:rFonts w:ascii="Times New Roman" w:hAnsi="Times New Roman"/>
          <w:sz w:val="24"/>
          <w:szCs w:val="24"/>
        </w:rPr>
      </w:pPr>
      <w:r w:rsidRPr="00436E75">
        <w:rPr>
          <w:rFonts w:ascii="Times New Roman" w:hAnsi="Times New Roman"/>
          <w:sz w:val="24"/>
          <w:szCs w:val="24"/>
        </w:rPr>
        <w:t>Приложение №1</w:t>
      </w:r>
      <w:r>
        <w:rPr>
          <w:rFonts w:ascii="Times New Roman" w:hAnsi="Times New Roman"/>
          <w:sz w:val="24"/>
          <w:szCs w:val="24"/>
        </w:rPr>
        <w:t>…………………………………………………………………………………..13</w:t>
      </w:r>
    </w:p>
    <w:p w:rsidR="00634232" w:rsidRDefault="00634232" w:rsidP="00436E75">
      <w:pPr>
        <w:spacing w:after="0" w:line="240" w:lineRule="auto"/>
        <w:ind w:firstLine="708"/>
        <w:rPr>
          <w:rFonts w:ascii="Times New Roman" w:hAnsi="Times New Roman"/>
          <w:sz w:val="24"/>
          <w:szCs w:val="24"/>
        </w:rPr>
      </w:pPr>
      <w:r w:rsidRPr="00436E75">
        <w:rPr>
          <w:rFonts w:ascii="Times New Roman" w:hAnsi="Times New Roman"/>
          <w:sz w:val="24"/>
          <w:szCs w:val="24"/>
        </w:rPr>
        <w:t>Приложение №2</w:t>
      </w:r>
      <w:r>
        <w:rPr>
          <w:rFonts w:ascii="Times New Roman" w:hAnsi="Times New Roman"/>
          <w:sz w:val="24"/>
          <w:szCs w:val="24"/>
        </w:rPr>
        <w:t>…………………………………………………………………………………..14</w:t>
      </w:r>
    </w:p>
    <w:p w:rsidR="00634232" w:rsidRDefault="00634232" w:rsidP="00436E75">
      <w:pPr>
        <w:spacing w:after="0" w:line="240" w:lineRule="auto"/>
        <w:ind w:firstLine="708"/>
        <w:rPr>
          <w:rFonts w:ascii="Times New Roman" w:hAnsi="Times New Roman"/>
          <w:sz w:val="24"/>
          <w:szCs w:val="24"/>
        </w:rPr>
      </w:pPr>
      <w:r>
        <w:rPr>
          <w:rFonts w:ascii="Times New Roman" w:hAnsi="Times New Roman"/>
          <w:sz w:val="24"/>
          <w:szCs w:val="24"/>
        </w:rPr>
        <w:t>Приложение №3…………………………………………………………………………………..16</w:t>
      </w:r>
    </w:p>
    <w:p w:rsidR="00634232" w:rsidRDefault="00634232" w:rsidP="00436E75">
      <w:pPr>
        <w:spacing w:after="0" w:line="240" w:lineRule="auto"/>
        <w:ind w:firstLine="708"/>
        <w:rPr>
          <w:rFonts w:ascii="Times New Roman" w:hAnsi="Times New Roman"/>
          <w:sz w:val="24"/>
          <w:szCs w:val="24"/>
        </w:rPr>
      </w:pPr>
      <w:r>
        <w:rPr>
          <w:rFonts w:ascii="Times New Roman" w:hAnsi="Times New Roman"/>
          <w:sz w:val="24"/>
          <w:szCs w:val="24"/>
        </w:rPr>
        <w:t>Приложение №4…………………………………………………………………………………..17</w:t>
      </w:r>
    </w:p>
    <w:p w:rsidR="00634232" w:rsidRPr="00436E75" w:rsidRDefault="00634232" w:rsidP="00436E75">
      <w:pPr>
        <w:spacing w:after="0" w:line="240" w:lineRule="auto"/>
        <w:ind w:firstLine="708"/>
        <w:rPr>
          <w:rFonts w:ascii="Times New Roman" w:hAnsi="Times New Roman"/>
          <w:sz w:val="24"/>
          <w:szCs w:val="24"/>
        </w:rPr>
      </w:pPr>
      <w:r>
        <w:rPr>
          <w:rFonts w:ascii="Times New Roman" w:hAnsi="Times New Roman"/>
          <w:sz w:val="24"/>
          <w:szCs w:val="24"/>
        </w:rPr>
        <w:t>Приложение №5…………………………………………………………………………………..18</w:t>
      </w:r>
    </w:p>
    <w:p w:rsidR="00634232" w:rsidRDefault="00634232" w:rsidP="00D363CE">
      <w:pPr>
        <w:ind w:firstLine="708"/>
        <w:rPr>
          <w:rFonts w:ascii="Times New Roman" w:hAnsi="Times New Roman"/>
          <w:b/>
          <w:sz w:val="24"/>
          <w:szCs w:val="24"/>
        </w:rPr>
      </w:pPr>
    </w:p>
    <w:p w:rsidR="00634232" w:rsidRDefault="00634232" w:rsidP="00D363CE">
      <w:pPr>
        <w:ind w:firstLine="708"/>
        <w:rPr>
          <w:rFonts w:ascii="Times New Roman" w:hAnsi="Times New Roman"/>
          <w:b/>
          <w:sz w:val="24"/>
          <w:szCs w:val="24"/>
        </w:rPr>
      </w:pPr>
    </w:p>
    <w:p w:rsidR="00634232" w:rsidRDefault="00634232" w:rsidP="00D363CE">
      <w:pPr>
        <w:ind w:firstLine="708"/>
        <w:rPr>
          <w:rFonts w:ascii="Times New Roman" w:hAnsi="Times New Roman"/>
          <w:b/>
          <w:sz w:val="24"/>
          <w:szCs w:val="24"/>
        </w:rPr>
      </w:pPr>
    </w:p>
    <w:p w:rsidR="00634232" w:rsidRDefault="00634232" w:rsidP="00D363CE">
      <w:pPr>
        <w:ind w:firstLine="708"/>
        <w:rPr>
          <w:rFonts w:ascii="Times New Roman" w:hAnsi="Times New Roman"/>
          <w:b/>
          <w:sz w:val="24"/>
          <w:szCs w:val="24"/>
        </w:rPr>
      </w:pPr>
    </w:p>
    <w:p w:rsidR="00634232" w:rsidRDefault="00634232" w:rsidP="00D363CE">
      <w:pPr>
        <w:ind w:firstLine="708"/>
        <w:rPr>
          <w:rFonts w:ascii="Times New Roman" w:hAnsi="Times New Roman"/>
          <w:b/>
          <w:sz w:val="24"/>
          <w:szCs w:val="24"/>
        </w:rPr>
      </w:pPr>
    </w:p>
    <w:p w:rsidR="00634232" w:rsidRDefault="00634232" w:rsidP="00D363CE">
      <w:pPr>
        <w:ind w:firstLine="708"/>
        <w:rPr>
          <w:rFonts w:ascii="Times New Roman" w:hAnsi="Times New Roman"/>
          <w:b/>
          <w:sz w:val="24"/>
          <w:szCs w:val="24"/>
        </w:rPr>
      </w:pPr>
    </w:p>
    <w:p w:rsidR="00634232" w:rsidRDefault="00634232" w:rsidP="00D363CE">
      <w:pPr>
        <w:ind w:firstLine="708"/>
        <w:rPr>
          <w:rFonts w:ascii="Times New Roman" w:hAnsi="Times New Roman"/>
          <w:b/>
          <w:sz w:val="24"/>
          <w:szCs w:val="24"/>
        </w:rPr>
      </w:pPr>
    </w:p>
    <w:p w:rsidR="00634232" w:rsidRDefault="00634232" w:rsidP="00D363CE">
      <w:pPr>
        <w:ind w:firstLine="708"/>
        <w:rPr>
          <w:rFonts w:ascii="Times New Roman" w:hAnsi="Times New Roman"/>
          <w:b/>
          <w:sz w:val="24"/>
          <w:szCs w:val="24"/>
        </w:rPr>
      </w:pPr>
    </w:p>
    <w:p w:rsidR="00634232" w:rsidRDefault="00634232" w:rsidP="00D363CE">
      <w:pPr>
        <w:ind w:firstLine="708"/>
        <w:rPr>
          <w:rFonts w:ascii="Times New Roman" w:hAnsi="Times New Roman"/>
          <w:b/>
          <w:sz w:val="24"/>
          <w:szCs w:val="24"/>
        </w:rPr>
      </w:pPr>
    </w:p>
    <w:p w:rsidR="00634232" w:rsidRDefault="00634232" w:rsidP="00D363CE">
      <w:pPr>
        <w:ind w:firstLine="708"/>
        <w:rPr>
          <w:rFonts w:ascii="Times New Roman" w:hAnsi="Times New Roman"/>
          <w:b/>
          <w:sz w:val="24"/>
          <w:szCs w:val="24"/>
        </w:rPr>
      </w:pPr>
    </w:p>
    <w:p w:rsidR="00634232" w:rsidRDefault="00634232" w:rsidP="00D363CE">
      <w:pPr>
        <w:ind w:firstLine="708"/>
        <w:rPr>
          <w:rFonts w:ascii="Times New Roman" w:hAnsi="Times New Roman"/>
          <w:b/>
          <w:sz w:val="24"/>
          <w:szCs w:val="24"/>
        </w:rPr>
      </w:pPr>
    </w:p>
    <w:p w:rsidR="00634232" w:rsidRDefault="00634232" w:rsidP="00D363CE">
      <w:pPr>
        <w:ind w:firstLine="708"/>
        <w:rPr>
          <w:rFonts w:ascii="Times New Roman" w:hAnsi="Times New Roman"/>
          <w:b/>
          <w:sz w:val="24"/>
          <w:szCs w:val="24"/>
        </w:rPr>
      </w:pPr>
    </w:p>
    <w:p w:rsidR="00634232" w:rsidRDefault="00634232" w:rsidP="00D363CE">
      <w:pPr>
        <w:ind w:firstLine="708"/>
        <w:rPr>
          <w:rFonts w:ascii="Times New Roman" w:hAnsi="Times New Roman"/>
          <w:b/>
          <w:sz w:val="24"/>
          <w:szCs w:val="24"/>
        </w:rPr>
      </w:pPr>
    </w:p>
    <w:p w:rsidR="00634232" w:rsidRDefault="00634232" w:rsidP="00D363CE">
      <w:pPr>
        <w:ind w:firstLine="708"/>
        <w:rPr>
          <w:rFonts w:ascii="Times New Roman" w:hAnsi="Times New Roman"/>
          <w:b/>
          <w:sz w:val="24"/>
          <w:szCs w:val="24"/>
        </w:rPr>
      </w:pPr>
    </w:p>
    <w:p w:rsidR="00634232" w:rsidRDefault="00634232" w:rsidP="00D363CE">
      <w:pPr>
        <w:ind w:firstLine="708"/>
        <w:rPr>
          <w:rFonts w:ascii="Times New Roman" w:hAnsi="Times New Roman"/>
          <w:b/>
          <w:sz w:val="24"/>
          <w:szCs w:val="24"/>
        </w:rPr>
      </w:pPr>
    </w:p>
    <w:p w:rsidR="00634232" w:rsidRDefault="00634232" w:rsidP="00FA724F">
      <w:pPr>
        <w:rPr>
          <w:rFonts w:ascii="Times New Roman" w:hAnsi="Times New Roman"/>
          <w:b/>
          <w:sz w:val="24"/>
          <w:szCs w:val="24"/>
        </w:rPr>
      </w:pPr>
    </w:p>
    <w:p w:rsidR="00634232" w:rsidRDefault="00634232" w:rsidP="00FA724F">
      <w:pPr>
        <w:rPr>
          <w:rFonts w:ascii="Times New Roman" w:hAnsi="Times New Roman"/>
          <w:b/>
          <w:sz w:val="24"/>
          <w:szCs w:val="24"/>
        </w:rPr>
      </w:pPr>
    </w:p>
    <w:p w:rsidR="00E60397" w:rsidRDefault="00634232" w:rsidP="00E60397">
      <w:pPr>
        <w:spacing w:after="0" w:line="240" w:lineRule="auto"/>
        <w:ind w:firstLine="708"/>
        <w:rPr>
          <w:rFonts w:ascii="Times New Roman" w:hAnsi="Times New Roman"/>
          <w:b/>
          <w:sz w:val="24"/>
          <w:szCs w:val="24"/>
        </w:rPr>
      </w:pPr>
      <w:r w:rsidRPr="002212A1">
        <w:rPr>
          <w:rFonts w:ascii="Times New Roman" w:hAnsi="Times New Roman"/>
          <w:b/>
          <w:sz w:val="24"/>
          <w:szCs w:val="24"/>
        </w:rPr>
        <w:lastRenderedPageBreak/>
        <w:t>1. Общие положения</w:t>
      </w:r>
    </w:p>
    <w:p w:rsidR="00E60397" w:rsidRDefault="00634232" w:rsidP="00E60397">
      <w:pPr>
        <w:spacing w:after="0" w:line="240" w:lineRule="auto"/>
        <w:ind w:firstLine="708"/>
        <w:rPr>
          <w:rFonts w:ascii="Times New Roman" w:hAnsi="Times New Roman"/>
          <w:sz w:val="24"/>
          <w:szCs w:val="24"/>
        </w:rPr>
      </w:pPr>
      <w:r w:rsidRPr="002212A1">
        <w:rPr>
          <w:rFonts w:ascii="Times New Roman" w:hAnsi="Times New Roman"/>
          <w:sz w:val="24"/>
          <w:szCs w:val="24"/>
        </w:rPr>
        <w:t xml:space="preserve">1.1. </w:t>
      </w:r>
      <w:proofErr w:type="gramStart"/>
      <w:r w:rsidRPr="002212A1">
        <w:rPr>
          <w:rFonts w:ascii="Times New Roman" w:hAnsi="Times New Roman"/>
          <w:sz w:val="24"/>
          <w:szCs w:val="24"/>
        </w:rPr>
        <w:t xml:space="preserve">Стандарт внешнего муниципального финансового контроля СФК </w:t>
      </w:r>
      <w:r>
        <w:rPr>
          <w:rFonts w:ascii="Times New Roman" w:hAnsi="Times New Roman"/>
          <w:sz w:val="24"/>
          <w:szCs w:val="24"/>
        </w:rPr>
        <w:t>2</w:t>
      </w:r>
      <w:r w:rsidRPr="002212A1">
        <w:rPr>
          <w:rFonts w:ascii="Times New Roman" w:hAnsi="Times New Roman"/>
          <w:sz w:val="24"/>
          <w:szCs w:val="24"/>
        </w:rPr>
        <w:t xml:space="preserve"> «</w:t>
      </w:r>
      <w:r>
        <w:rPr>
          <w:rFonts w:ascii="Times New Roman" w:hAnsi="Times New Roman"/>
          <w:sz w:val="24"/>
          <w:szCs w:val="24"/>
        </w:rPr>
        <w:t>Проведение внешней проверки годового отчета об исполнении бюджета города Енисейска</w:t>
      </w:r>
      <w:r w:rsidRPr="002212A1">
        <w:rPr>
          <w:rFonts w:ascii="Times New Roman" w:hAnsi="Times New Roman"/>
          <w:sz w:val="24"/>
          <w:szCs w:val="24"/>
        </w:rPr>
        <w:t>» (далее – Стандарт) предназначен для методологического обеспечения реализации положений статей</w:t>
      </w:r>
      <w:r>
        <w:rPr>
          <w:rFonts w:ascii="Times New Roman" w:hAnsi="Times New Roman"/>
          <w:sz w:val="24"/>
          <w:szCs w:val="24"/>
        </w:rPr>
        <w:t xml:space="preserve"> 6, 14.1, 20, 21 </w:t>
      </w:r>
      <w:r w:rsidRPr="002212A1">
        <w:rPr>
          <w:rFonts w:ascii="Times New Roman" w:hAnsi="Times New Roman"/>
          <w:sz w:val="24"/>
          <w:szCs w:val="24"/>
        </w:rPr>
        <w:t xml:space="preserve">Положения о </w:t>
      </w:r>
      <w:r>
        <w:rPr>
          <w:rFonts w:ascii="Times New Roman" w:hAnsi="Times New Roman"/>
          <w:sz w:val="24"/>
          <w:szCs w:val="24"/>
        </w:rPr>
        <w:t>К</w:t>
      </w:r>
      <w:r w:rsidRPr="002212A1">
        <w:rPr>
          <w:rFonts w:ascii="Times New Roman" w:hAnsi="Times New Roman"/>
          <w:sz w:val="24"/>
          <w:szCs w:val="24"/>
        </w:rPr>
        <w:t>онтрольно-счетной палате города Енисейска</w:t>
      </w:r>
      <w:r>
        <w:rPr>
          <w:rFonts w:ascii="Times New Roman" w:hAnsi="Times New Roman"/>
          <w:sz w:val="24"/>
          <w:szCs w:val="24"/>
        </w:rPr>
        <w:t>, утвержденного решением Енисейского городского Совета депутатов</w:t>
      </w:r>
      <w:r w:rsidRPr="002212A1">
        <w:rPr>
          <w:rFonts w:ascii="Times New Roman" w:hAnsi="Times New Roman"/>
          <w:sz w:val="24"/>
          <w:szCs w:val="24"/>
        </w:rPr>
        <w:t xml:space="preserve"> от</w:t>
      </w:r>
      <w:r>
        <w:rPr>
          <w:rFonts w:ascii="Times New Roman" w:hAnsi="Times New Roman"/>
          <w:sz w:val="24"/>
          <w:szCs w:val="24"/>
        </w:rPr>
        <w:t xml:space="preserve"> 23.11.2011 </w:t>
      </w:r>
      <w:r w:rsidRPr="002212A1">
        <w:rPr>
          <w:rFonts w:ascii="Times New Roman" w:hAnsi="Times New Roman"/>
          <w:sz w:val="24"/>
          <w:szCs w:val="24"/>
        </w:rPr>
        <w:t xml:space="preserve"> №</w:t>
      </w:r>
      <w:r>
        <w:rPr>
          <w:rFonts w:ascii="Times New Roman" w:hAnsi="Times New Roman"/>
          <w:sz w:val="24"/>
          <w:szCs w:val="24"/>
        </w:rPr>
        <w:t xml:space="preserve"> 24-174</w:t>
      </w:r>
      <w:r w:rsidRPr="002212A1">
        <w:rPr>
          <w:rFonts w:ascii="Times New Roman" w:hAnsi="Times New Roman"/>
          <w:sz w:val="24"/>
          <w:szCs w:val="24"/>
        </w:rPr>
        <w:t xml:space="preserve"> </w:t>
      </w:r>
      <w:r>
        <w:rPr>
          <w:rFonts w:ascii="Times New Roman" w:hAnsi="Times New Roman"/>
          <w:sz w:val="24"/>
          <w:szCs w:val="24"/>
        </w:rPr>
        <w:t xml:space="preserve"> (далее - Положение о КСП)</w:t>
      </w:r>
      <w:r w:rsidRPr="002212A1">
        <w:rPr>
          <w:rFonts w:ascii="Times New Roman" w:hAnsi="Times New Roman"/>
          <w:sz w:val="24"/>
          <w:szCs w:val="24"/>
        </w:rPr>
        <w:t>,  Регламента Контрольно-счетной палаты города Енисейска (далее – Регламент)</w:t>
      </w:r>
      <w:r>
        <w:rPr>
          <w:rFonts w:ascii="Times New Roman" w:hAnsi="Times New Roman"/>
          <w:sz w:val="24"/>
          <w:szCs w:val="24"/>
        </w:rPr>
        <w:t>.</w:t>
      </w:r>
      <w:proofErr w:type="gramEnd"/>
    </w:p>
    <w:p w:rsidR="00634232" w:rsidRPr="00505819" w:rsidRDefault="00634232" w:rsidP="00E60397">
      <w:pPr>
        <w:spacing w:after="0" w:line="240" w:lineRule="auto"/>
        <w:ind w:firstLine="708"/>
        <w:rPr>
          <w:rFonts w:ascii="Times New Roman" w:hAnsi="Times New Roman"/>
          <w:sz w:val="24"/>
          <w:szCs w:val="24"/>
        </w:rPr>
      </w:pPr>
      <w:r w:rsidRPr="00505819">
        <w:rPr>
          <w:rFonts w:ascii="Times New Roman" w:hAnsi="Times New Roman"/>
          <w:sz w:val="24"/>
          <w:szCs w:val="24"/>
        </w:rPr>
        <w:t>1.</w:t>
      </w:r>
      <w:r>
        <w:rPr>
          <w:rFonts w:ascii="Times New Roman" w:hAnsi="Times New Roman"/>
          <w:sz w:val="24"/>
          <w:szCs w:val="24"/>
        </w:rPr>
        <w:t>2</w:t>
      </w:r>
      <w:r w:rsidRPr="00505819">
        <w:rPr>
          <w:rFonts w:ascii="Times New Roman" w:hAnsi="Times New Roman"/>
          <w:sz w:val="24"/>
          <w:szCs w:val="24"/>
        </w:rPr>
        <w:t>. Целью Стандарта является установление общих правил, требований и процедур проведения внешней проверки годового отчета об исполнении городского бюджета за отчетный финансовый год Контрольно-счетной палатой города Енисейска (далее – Контрольно-счетная палата) на всех его этапах.</w:t>
      </w:r>
    </w:p>
    <w:p w:rsidR="00634232" w:rsidRDefault="00634232" w:rsidP="00E60397">
      <w:pPr>
        <w:spacing w:after="0" w:line="240" w:lineRule="auto"/>
        <w:ind w:firstLine="708"/>
        <w:jc w:val="both"/>
        <w:rPr>
          <w:rFonts w:ascii="Times New Roman" w:hAnsi="Times New Roman"/>
          <w:sz w:val="24"/>
          <w:szCs w:val="24"/>
        </w:rPr>
      </w:pPr>
      <w:r w:rsidRPr="00A44D9D">
        <w:rPr>
          <w:rFonts w:ascii="Times New Roman" w:hAnsi="Times New Roman"/>
          <w:sz w:val="24"/>
          <w:szCs w:val="24"/>
        </w:rPr>
        <w:t>1.</w:t>
      </w:r>
      <w:r>
        <w:rPr>
          <w:rFonts w:ascii="Times New Roman" w:hAnsi="Times New Roman"/>
          <w:sz w:val="24"/>
          <w:szCs w:val="24"/>
        </w:rPr>
        <w:t>3</w:t>
      </w:r>
      <w:r w:rsidRPr="00A44D9D">
        <w:rPr>
          <w:rFonts w:ascii="Times New Roman" w:hAnsi="Times New Roman"/>
          <w:sz w:val="24"/>
          <w:szCs w:val="24"/>
        </w:rPr>
        <w:t xml:space="preserve">. </w:t>
      </w:r>
      <w:r>
        <w:rPr>
          <w:rFonts w:ascii="Times New Roman" w:hAnsi="Times New Roman"/>
          <w:sz w:val="24"/>
          <w:szCs w:val="24"/>
        </w:rPr>
        <w:t>Настоящий стандарт устанавливает</w:t>
      </w:r>
      <w:r w:rsidRPr="00A44D9D">
        <w:rPr>
          <w:rFonts w:ascii="Times New Roman" w:hAnsi="Times New Roman"/>
          <w:sz w:val="24"/>
          <w:szCs w:val="24"/>
        </w:rPr>
        <w:t>:</w:t>
      </w:r>
    </w:p>
    <w:p w:rsidR="00634232" w:rsidRPr="0071193E" w:rsidRDefault="00634232" w:rsidP="00E60397">
      <w:pPr>
        <w:spacing w:after="0" w:line="240" w:lineRule="auto"/>
        <w:ind w:firstLine="708"/>
        <w:jc w:val="both"/>
        <w:rPr>
          <w:rFonts w:ascii="Times New Roman" w:hAnsi="Times New Roman"/>
          <w:sz w:val="24"/>
          <w:szCs w:val="24"/>
        </w:rPr>
      </w:pPr>
      <w:r w:rsidRPr="0071193E">
        <w:rPr>
          <w:rFonts w:ascii="Times New Roman" w:hAnsi="Times New Roman"/>
          <w:sz w:val="24"/>
          <w:szCs w:val="24"/>
        </w:rPr>
        <w:t>- основные этапы планирования, организации и проведения внешней проверки бюджетной отчетности главных администраторов бюджетных средств (далее – ГАБС);</w:t>
      </w:r>
    </w:p>
    <w:p w:rsidR="00634232" w:rsidRPr="003A3628" w:rsidRDefault="00634232" w:rsidP="00E60397">
      <w:pPr>
        <w:pStyle w:val="Default"/>
        <w:ind w:firstLine="708"/>
        <w:jc w:val="both"/>
        <w:rPr>
          <w:color w:val="auto"/>
        </w:rPr>
      </w:pPr>
      <w:r w:rsidRPr="0071193E">
        <w:t xml:space="preserve">- требования по оформлению результатов проведения внешней проверки бюджетной отчетности; </w:t>
      </w:r>
    </w:p>
    <w:p w:rsidR="00634232" w:rsidRPr="00A44D9D" w:rsidRDefault="00634232" w:rsidP="00E60397">
      <w:pPr>
        <w:spacing w:after="0" w:line="240" w:lineRule="auto"/>
        <w:ind w:firstLine="708"/>
        <w:jc w:val="both"/>
        <w:rPr>
          <w:rFonts w:ascii="Times New Roman" w:hAnsi="Times New Roman"/>
          <w:sz w:val="24"/>
          <w:szCs w:val="24"/>
        </w:rPr>
      </w:pPr>
      <w:r w:rsidRPr="00A44D9D">
        <w:rPr>
          <w:rFonts w:ascii="Times New Roman" w:hAnsi="Times New Roman"/>
          <w:sz w:val="24"/>
          <w:szCs w:val="24"/>
        </w:rPr>
        <w:t xml:space="preserve">- определение </w:t>
      </w:r>
      <w:r>
        <w:rPr>
          <w:rFonts w:ascii="Times New Roman" w:hAnsi="Times New Roman"/>
          <w:sz w:val="24"/>
          <w:szCs w:val="24"/>
        </w:rPr>
        <w:t xml:space="preserve">общих правил этапов, </w:t>
      </w:r>
      <w:r w:rsidRPr="00A44D9D">
        <w:rPr>
          <w:rFonts w:ascii="Times New Roman" w:hAnsi="Times New Roman"/>
          <w:sz w:val="24"/>
          <w:szCs w:val="24"/>
        </w:rPr>
        <w:t>содержания и порядка организации внешней проверки годового отчета об исполнении бюджета города Енисе</w:t>
      </w:r>
      <w:r>
        <w:rPr>
          <w:rFonts w:ascii="Times New Roman" w:hAnsi="Times New Roman"/>
          <w:sz w:val="24"/>
          <w:szCs w:val="24"/>
        </w:rPr>
        <w:t>йска за отчетный финансовый год.</w:t>
      </w:r>
    </w:p>
    <w:p w:rsidR="00634232" w:rsidRPr="009508DD" w:rsidRDefault="00634232" w:rsidP="00E60397">
      <w:pPr>
        <w:spacing w:after="0" w:line="240" w:lineRule="auto"/>
        <w:jc w:val="both"/>
        <w:rPr>
          <w:rFonts w:ascii="Times New Roman" w:hAnsi="Times New Roman"/>
          <w:sz w:val="24"/>
          <w:szCs w:val="24"/>
        </w:rPr>
      </w:pPr>
      <w:r>
        <w:rPr>
          <w:rFonts w:ascii="Times New Roman" w:hAnsi="Times New Roman"/>
          <w:sz w:val="24"/>
          <w:szCs w:val="24"/>
        </w:rPr>
        <w:tab/>
      </w:r>
      <w:r w:rsidRPr="009508DD">
        <w:rPr>
          <w:rFonts w:ascii="Times New Roman" w:hAnsi="Times New Roman"/>
          <w:sz w:val="24"/>
          <w:szCs w:val="24"/>
        </w:rPr>
        <w:t>1.</w:t>
      </w:r>
      <w:r>
        <w:rPr>
          <w:rFonts w:ascii="Times New Roman" w:hAnsi="Times New Roman"/>
          <w:sz w:val="24"/>
          <w:szCs w:val="24"/>
        </w:rPr>
        <w:t>4</w:t>
      </w:r>
      <w:r w:rsidRPr="009508DD">
        <w:rPr>
          <w:rFonts w:ascii="Times New Roman" w:hAnsi="Times New Roman"/>
          <w:sz w:val="24"/>
          <w:szCs w:val="24"/>
        </w:rPr>
        <w:t xml:space="preserve">. В соответствии с требованиями статьи 264.4. Бюджетного кодекса Российской Федерации, Положения о бюджетном процессе в городе Енисейске, утвержденного решением Енисейского городского Совета депутатов от 28.06.2011 № 17-140 (далее - Положение о бюджетном процессе), Положения о КСП, Контрольно-счетная палата города Енисейска проводит внешнюю проверку годового отчета об исполнении бюджета города Енисейска за отчетный финансовый год (далее по тексту - отчет об исполнении бюджета города), которая включает внешнюю проверку бюджетной отчетности </w:t>
      </w:r>
      <w:r>
        <w:rPr>
          <w:rFonts w:ascii="Times New Roman" w:hAnsi="Times New Roman"/>
          <w:sz w:val="24"/>
          <w:szCs w:val="24"/>
        </w:rPr>
        <w:t>ГАБС</w:t>
      </w:r>
      <w:r w:rsidRPr="009508DD">
        <w:rPr>
          <w:rFonts w:ascii="Times New Roman" w:hAnsi="Times New Roman"/>
          <w:sz w:val="24"/>
          <w:szCs w:val="24"/>
        </w:rPr>
        <w:t xml:space="preserve"> бюджета города и подготовку заключения на годовой отчет об исполнении бюджета города. </w:t>
      </w:r>
    </w:p>
    <w:p w:rsidR="00634232" w:rsidRPr="009508DD" w:rsidRDefault="00634232" w:rsidP="00F84BF9">
      <w:pPr>
        <w:pStyle w:val="ConsPlusNormal"/>
        <w:ind w:firstLine="708"/>
        <w:jc w:val="both"/>
        <w:rPr>
          <w:rFonts w:ascii="Times New Roman" w:hAnsi="Times New Roman" w:cs="Times New Roman"/>
          <w:sz w:val="24"/>
          <w:szCs w:val="24"/>
        </w:rPr>
      </w:pPr>
      <w:r w:rsidRPr="009508DD">
        <w:rPr>
          <w:rFonts w:ascii="Times New Roman" w:hAnsi="Times New Roman" w:cs="Times New Roman"/>
          <w:sz w:val="24"/>
          <w:szCs w:val="24"/>
        </w:rPr>
        <w:t>В соответствии со статьей 55.4 Положения о бюджетном процессе Контрольно-счетная палата города готовит заключение на годовой отчет об исполнении бюджета города с учетом данных внешней проверки годовой бюджетной отчетности главных администраторов бюджетных средств.</w:t>
      </w:r>
    </w:p>
    <w:p w:rsidR="00634232" w:rsidRDefault="00634232" w:rsidP="00842E4A">
      <w:pPr>
        <w:spacing w:after="0"/>
        <w:ind w:firstLine="720"/>
        <w:jc w:val="both"/>
        <w:rPr>
          <w:rFonts w:ascii="Times New Roman" w:hAnsi="Times New Roman"/>
          <w:sz w:val="24"/>
          <w:szCs w:val="24"/>
        </w:rPr>
      </w:pPr>
      <w:r w:rsidRPr="00E140EB">
        <w:rPr>
          <w:rFonts w:ascii="Times New Roman" w:hAnsi="Times New Roman"/>
          <w:sz w:val="24"/>
          <w:szCs w:val="24"/>
        </w:rPr>
        <w:t>При подготовке заключения на отчет об исполнении бюджета города анализируются результаты предварительного контроля, результаты контрольных мероприятий за исполнением бюджета города отчетного года, а также результаты проверок бюджетной отчетности ГАБС.</w:t>
      </w:r>
    </w:p>
    <w:p w:rsidR="00634232" w:rsidRPr="0026672E" w:rsidRDefault="00634232" w:rsidP="0026672E">
      <w:pPr>
        <w:spacing w:after="0"/>
        <w:ind w:firstLine="720"/>
        <w:jc w:val="both"/>
        <w:rPr>
          <w:rFonts w:ascii="Times New Roman" w:hAnsi="Times New Roman"/>
          <w:sz w:val="24"/>
          <w:szCs w:val="24"/>
        </w:rPr>
      </w:pPr>
      <w:r w:rsidRPr="0026672E">
        <w:rPr>
          <w:rFonts w:ascii="Times New Roman" w:hAnsi="Times New Roman"/>
          <w:sz w:val="24"/>
          <w:szCs w:val="24"/>
        </w:rPr>
        <w:t>Свод материалов, обобщение справок, подготовленных сотрудниками Контрольно-счетной  палаты, и формирование текста заключения на отчет об исполнении бюджета города осуществляет председатель Контрольно-счетной палаты.</w:t>
      </w:r>
    </w:p>
    <w:p w:rsidR="00634232" w:rsidRDefault="00634232" w:rsidP="0026672E">
      <w:pPr>
        <w:pStyle w:val="Default"/>
        <w:ind w:firstLine="708"/>
        <w:jc w:val="both"/>
        <w:rPr>
          <w:color w:val="auto"/>
        </w:rPr>
      </w:pPr>
      <w:r w:rsidRPr="0071193E">
        <w:rPr>
          <w:color w:val="auto"/>
        </w:rPr>
        <w:t xml:space="preserve">1.5. </w:t>
      </w:r>
      <w:proofErr w:type="gramStart"/>
      <w:r w:rsidRPr="0071193E">
        <w:rPr>
          <w:color w:val="auto"/>
        </w:rPr>
        <w:t>При организации и проведении внешней проверки бюджетной отчетности, оформлении их результатов, должностные лица Контрольно-счетной палаты руководствуются Конституцией Российской Федерации, Бюджетным кодексом Российской Федерации (далее – Бюджетный кодекс), Уставом города Енисейска, Положением о бюджетном процессе в городе Енисейске, решением Енисейского городского Совета депутатов на отчетный финансовый год, другими законодательными и нормативными правовыми актами Российской Федерации, Красноярского края, города Енисейска, Регламентом, приказами, иными</w:t>
      </w:r>
      <w:proofErr w:type="gramEnd"/>
      <w:r w:rsidRPr="0071193E">
        <w:rPr>
          <w:color w:val="auto"/>
        </w:rPr>
        <w:t xml:space="preserve"> нормативными документами Контрольно-счетной палаты, а также настоящим Стандартом. </w:t>
      </w:r>
    </w:p>
    <w:p w:rsidR="00634232" w:rsidRPr="008E2276" w:rsidRDefault="00634232" w:rsidP="0026672E">
      <w:pPr>
        <w:pStyle w:val="Default"/>
        <w:ind w:firstLine="708"/>
        <w:jc w:val="both"/>
        <w:rPr>
          <w:b/>
          <w:color w:val="auto"/>
        </w:rPr>
      </w:pPr>
      <w:r w:rsidRPr="008E2276">
        <w:rPr>
          <w:b/>
          <w:color w:val="auto"/>
        </w:rPr>
        <w:t xml:space="preserve">2 Организационные основы внешней проверки бюджетной отчетности </w:t>
      </w:r>
    </w:p>
    <w:p w:rsidR="00634232" w:rsidRPr="00422EF2" w:rsidRDefault="00634232" w:rsidP="008E2276">
      <w:pPr>
        <w:widowControl w:val="0"/>
        <w:spacing w:after="0" w:line="240" w:lineRule="auto"/>
        <w:ind w:firstLine="708"/>
        <w:rPr>
          <w:rFonts w:ascii="Times New Roman" w:hAnsi="Times New Roman"/>
          <w:b/>
          <w:sz w:val="24"/>
          <w:szCs w:val="24"/>
        </w:rPr>
      </w:pPr>
      <w:r>
        <w:rPr>
          <w:rFonts w:ascii="Times New Roman" w:hAnsi="Times New Roman"/>
          <w:b/>
          <w:sz w:val="24"/>
          <w:szCs w:val="24"/>
        </w:rPr>
        <w:t>2.1 Цели и задачи проведения внешней проверки бюджетной отчетности</w:t>
      </w:r>
    </w:p>
    <w:p w:rsidR="00634232" w:rsidRPr="00422EF2" w:rsidRDefault="00634232" w:rsidP="008E2276">
      <w:pPr>
        <w:spacing w:after="0"/>
        <w:ind w:firstLine="720"/>
        <w:jc w:val="both"/>
        <w:rPr>
          <w:rFonts w:ascii="Times New Roman" w:hAnsi="Times New Roman"/>
          <w:sz w:val="24"/>
          <w:szCs w:val="24"/>
        </w:rPr>
      </w:pPr>
      <w:r w:rsidRPr="00422EF2">
        <w:rPr>
          <w:rFonts w:ascii="Times New Roman" w:hAnsi="Times New Roman"/>
          <w:sz w:val="24"/>
          <w:szCs w:val="24"/>
        </w:rPr>
        <w:t>Цел</w:t>
      </w:r>
      <w:r>
        <w:rPr>
          <w:rFonts w:ascii="Times New Roman" w:hAnsi="Times New Roman"/>
          <w:sz w:val="24"/>
          <w:szCs w:val="24"/>
        </w:rPr>
        <w:t>ью</w:t>
      </w:r>
      <w:r w:rsidRPr="00422EF2">
        <w:rPr>
          <w:rFonts w:ascii="Times New Roman" w:hAnsi="Times New Roman"/>
          <w:sz w:val="24"/>
          <w:szCs w:val="24"/>
        </w:rPr>
        <w:t xml:space="preserve"> внешней проверки являются: определение соответствия отчета об исполнении бюджета города и бюджетной отчетности ГАБС требованиям бюджетного законодательства, оценка достоверности отчетности об исполнении бюджета города, выявление возможных нарушений, недостатков и их последствий.</w:t>
      </w:r>
    </w:p>
    <w:p w:rsidR="00634232" w:rsidRPr="00422EF2" w:rsidRDefault="00634232" w:rsidP="008E2276">
      <w:pPr>
        <w:spacing w:after="0"/>
        <w:ind w:firstLine="720"/>
        <w:jc w:val="both"/>
        <w:rPr>
          <w:rFonts w:ascii="Times New Roman" w:hAnsi="Times New Roman"/>
          <w:sz w:val="24"/>
          <w:szCs w:val="24"/>
        </w:rPr>
      </w:pPr>
      <w:r>
        <w:rPr>
          <w:rFonts w:ascii="Times New Roman" w:hAnsi="Times New Roman"/>
          <w:sz w:val="24"/>
          <w:szCs w:val="24"/>
        </w:rPr>
        <w:t>Задачами внешней проверки бюджетной отчетности являются</w:t>
      </w:r>
      <w:r w:rsidRPr="00422EF2">
        <w:rPr>
          <w:rFonts w:ascii="Times New Roman" w:hAnsi="Times New Roman"/>
          <w:sz w:val="24"/>
          <w:szCs w:val="24"/>
        </w:rPr>
        <w:t xml:space="preserve">: </w:t>
      </w:r>
    </w:p>
    <w:p w:rsidR="00634232" w:rsidRPr="00C22CB6" w:rsidRDefault="00634232" w:rsidP="008E2276">
      <w:pPr>
        <w:spacing w:after="0"/>
        <w:ind w:firstLine="720"/>
        <w:jc w:val="both"/>
        <w:rPr>
          <w:rFonts w:ascii="Times New Roman" w:hAnsi="Times New Roman"/>
          <w:sz w:val="24"/>
          <w:szCs w:val="24"/>
        </w:rPr>
      </w:pPr>
      <w:r w:rsidRPr="00C22CB6">
        <w:rPr>
          <w:rFonts w:ascii="Times New Roman" w:hAnsi="Times New Roman"/>
          <w:sz w:val="24"/>
          <w:szCs w:val="24"/>
        </w:rPr>
        <w:lastRenderedPageBreak/>
        <w:t xml:space="preserve">- оценка финансовой деятельности ГАБС на соответствие её требованиям законодательных и других нормативных правовых актов, предписанным условиям и установленным правилам; </w:t>
      </w:r>
    </w:p>
    <w:p w:rsidR="00634232" w:rsidRPr="00C22CB6" w:rsidRDefault="00634232" w:rsidP="008E2276">
      <w:pPr>
        <w:spacing w:after="0"/>
        <w:ind w:firstLine="720"/>
        <w:jc w:val="both"/>
        <w:rPr>
          <w:rFonts w:ascii="Times New Roman" w:hAnsi="Times New Roman"/>
          <w:sz w:val="24"/>
          <w:szCs w:val="24"/>
        </w:rPr>
      </w:pPr>
      <w:r w:rsidRPr="00C22CB6">
        <w:rPr>
          <w:rFonts w:ascii="Times New Roman" w:hAnsi="Times New Roman"/>
          <w:sz w:val="24"/>
          <w:szCs w:val="24"/>
        </w:rPr>
        <w:t xml:space="preserve">- оценка фактического расходования бюджетных средств ГАБС путем сравнения с показателями, утвержденными решением о бюджете города, установить процент исполнения утвержденных показателей, провести анализ объема и структуры расходов, отклонений от утвержденных показателей; </w:t>
      </w:r>
    </w:p>
    <w:p w:rsidR="00634232" w:rsidRPr="00C22CB6" w:rsidRDefault="00634232" w:rsidP="008E2276">
      <w:pPr>
        <w:spacing w:after="0"/>
        <w:ind w:firstLine="720"/>
        <w:jc w:val="both"/>
        <w:rPr>
          <w:rFonts w:ascii="Times New Roman" w:hAnsi="Times New Roman"/>
          <w:sz w:val="24"/>
          <w:szCs w:val="24"/>
        </w:rPr>
      </w:pPr>
      <w:r w:rsidRPr="00C22CB6">
        <w:rPr>
          <w:rFonts w:ascii="Times New Roman" w:hAnsi="Times New Roman"/>
          <w:sz w:val="24"/>
          <w:szCs w:val="24"/>
        </w:rPr>
        <w:t>- анализ исполнения бюджета города на соответствие требованиям бюджетных процедур, оценить деятельность органов местного самоуправления</w:t>
      </w:r>
      <w:r w:rsidRPr="00422EF2">
        <w:rPr>
          <w:rFonts w:ascii="Times New Roman" w:hAnsi="Times New Roman"/>
          <w:color w:val="800080"/>
          <w:sz w:val="24"/>
          <w:szCs w:val="24"/>
        </w:rPr>
        <w:t xml:space="preserve"> </w:t>
      </w:r>
      <w:r w:rsidRPr="00C22CB6">
        <w:rPr>
          <w:rFonts w:ascii="Times New Roman" w:hAnsi="Times New Roman"/>
          <w:sz w:val="24"/>
          <w:szCs w:val="24"/>
        </w:rPr>
        <w:t>по исполнению бюджета города на соответствие основным принципам бюджетной системы, установленным Бюджетным кодексом Российской Федерации;</w:t>
      </w:r>
    </w:p>
    <w:p w:rsidR="00634232" w:rsidRPr="00C22CB6" w:rsidRDefault="00634232" w:rsidP="008E2276">
      <w:pPr>
        <w:spacing w:after="0"/>
        <w:ind w:firstLine="720"/>
        <w:jc w:val="both"/>
        <w:rPr>
          <w:rFonts w:ascii="Times New Roman" w:hAnsi="Times New Roman"/>
          <w:sz w:val="24"/>
          <w:szCs w:val="24"/>
        </w:rPr>
      </w:pPr>
      <w:r w:rsidRPr="00C22CB6">
        <w:rPr>
          <w:rFonts w:ascii="Times New Roman" w:hAnsi="Times New Roman"/>
          <w:sz w:val="24"/>
          <w:szCs w:val="24"/>
        </w:rPr>
        <w:t xml:space="preserve">- определение полноты исполнения бюджета города по объему и структуре доходов и расходов; </w:t>
      </w:r>
    </w:p>
    <w:p w:rsidR="00634232" w:rsidRPr="00C22CB6" w:rsidRDefault="00634232" w:rsidP="008E2276">
      <w:pPr>
        <w:spacing w:after="0"/>
        <w:ind w:firstLine="720"/>
        <w:jc w:val="both"/>
        <w:rPr>
          <w:rFonts w:ascii="Times New Roman" w:hAnsi="Times New Roman"/>
          <w:sz w:val="24"/>
          <w:szCs w:val="24"/>
        </w:rPr>
      </w:pPr>
      <w:r w:rsidRPr="00C22CB6">
        <w:rPr>
          <w:rFonts w:ascii="Times New Roman" w:hAnsi="Times New Roman"/>
          <w:sz w:val="24"/>
          <w:szCs w:val="24"/>
        </w:rPr>
        <w:t>- оценка размера дефицита бюджета города и источников его финансирования на соответствие их установленным решением о местном бюджете параметрам и требованиям бюджетного законодательства;</w:t>
      </w:r>
    </w:p>
    <w:p w:rsidR="00634232" w:rsidRPr="00C22CB6" w:rsidRDefault="00634232" w:rsidP="008E2276">
      <w:pPr>
        <w:spacing w:after="0"/>
        <w:ind w:firstLine="720"/>
        <w:jc w:val="both"/>
        <w:rPr>
          <w:rFonts w:ascii="Times New Roman" w:hAnsi="Times New Roman"/>
          <w:sz w:val="24"/>
          <w:szCs w:val="24"/>
        </w:rPr>
      </w:pPr>
      <w:r w:rsidRPr="00C22CB6">
        <w:rPr>
          <w:rFonts w:ascii="Times New Roman" w:hAnsi="Times New Roman"/>
          <w:sz w:val="24"/>
          <w:szCs w:val="24"/>
        </w:rPr>
        <w:t>- оценка эффективности и результативности произведенных бюджетных расходов с учетом проведенных контрольных мероприятий;</w:t>
      </w:r>
    </w:p>
    <w:p w:rsidR="00634232" w:rsidRDefault="00634232" w:rsidP="008E2276">
      <w:pPr>
        <w:spacing w:after="0"/>
        <w:ind w:firstLine="720"/>
        <w:jc w:val="both"/>
        <w:rPr>
          <w:rFonts w:ascii="Times New Roman" w:hAnsi="Times New Roman"/>
          <w:sz w:val="24"/>
          <w:szCs w:val="24"/>
        </w:rPr>
      </w:pPr>
      <w:r w:rsidRPr="00C22CB6">
        <w:rPr>
          <w:rFonts w:ascii="Times New Roman" w:hAnsi="Times New Roman"/>
          <w:sz w:val="24"/>
          <w:szCs w:val="24"/>
        </w:rPr>
        <w:t>- выявление резервов при исполнении бюджета города.</w:t>
      </w:r>
    </w:p>
    <w:p w:rsidR="00634232" w:rsidRDefault="00634232" w:rsidP="008E2276">
      <w:pPr>
        <w:spacing w:after="0"/>
        <w:ind w:firstLine="720"/>
        <w:jc w:val="both"/>
        <w:rPr>
          <w:rFonts w:ascii="Times New Roman" w:hAnsi="Times New Roman"/>
          <w:b/>
          <w:sz w:val="24"/>
          <w:szCs w:val="24"/>
        </w:rPr>
      </w:pPr>
      <w:r>
        <w:rPr>
          <w:rFonts w:ascii="Times New Roman" w:hAnsi="Times New Roman"/>
          <w:b/>
          <w:sz w:val="24"/>
          <w:szCs w:val="24"/>
        </w:rPr>
        <w:t>2.2 Объекты внешней проверки бюджетной отчетности</w:t>
      </w:r>
    </w:p>
    <w:p w:rsidR="00634232" w:rsidRDefault="00634232" w:rsidP="00E9470E">
      <w:pPr>
        <w:spacing w:after="0"/>
        <w:ind w:firstLine="720"/>
        <w:jc w:val="both"/>
        <w:rPr>
          <w:rFonts w:ascii="Times New Roman" w:hAnsi="Times New Roman"/>
          <w:sz w:val="24"/>
          <w:szCs w:val="24"/>
        </w:rPr>
      </w:pPr>
      <w:r>
        <w:rPr>
          <w:rFonts w:ascii="Times New Roman" w:hAnsi="Times New Roman"/>
          <w:sz w:val="24"/>
          <w:szCs w:val="24"/>
        </w:rPr>
        <w:t xml:space="preserve">Объектами внешней проверки бюджетной отчетности являются главные администраторы бюджетных средств и иные участники бюджетного процесса, если они получают, перечисляют и используют средства местного бюджет в соответствии с ведомственной структурой расходов бюджета. </w:t>
      </w:r>
    </w:p>
    <w:p w:rsidR="00634232" w:rsidRDefault="00634232" w:rsidP="008E2276">
      <w:pPr>
        <w:spacing w:after="0"/>
        <w:ind w:firstLine="720"/>
        <w:jc w:val="both"/>
        <w:rPr>
          <w:rFonts w:ascii="Times New Roman" w:hAnsi="Times New Roman"/>
          <w:b/>
          <w:sz w:val="24"/>
          <w:szCs w:val="24"/>
        </w:rPr>
      </w:pPr>
      <w:r>
        <w:rPr>
          <w:rFonts w:ascii="Times New Roman" w:hAnsi="Times New Roman"/>
          <w:b/>
          <w:sz w:val="24"/>
          <w:szCs w:val="24"/>
        </w:rPr>
        <w:t>2.3 Предмет внешней проверки бюджетной отчетности</w:t>
      </w:r>
    </w:p>
    <w:p w:rsidR="00634232" w:rsidRDefault="00634232" w:rsidP="0026672E">
      <w:pPr>
        <w:pStyle w:val="Default"/>
        <w:ind w:firstLine="708"/>
        <w:jc w:val="both"/>
        <w:rPr>
          <w:color w:val="auto"/>
        </w:rPr>
      </w:pPr>
      <w:r>
        <w:t>Предметом внешней проверки бюджетной отчетности являются документы, представленные в Контрольно-счетную палату в соответствии с требованиями ст. 264.1 Бюджетного кодекса, статьи 55 Положения о бюджетном процессе в городе Енисейске, утвержденного решением Енисейского городского Совета депутатов от 28.06.2011 №17-140. Бюджетная отчетность предоставляется на бумажных носителях и (или) в виде электронного документа, с предоставлением на электронных носителях.</w:t>
      </w:r>
    </w:p>
    <w:p w:rsidR="00634232" w:rsidRDefault="00634232" w:rsidP="00654CE7">
      <w:pPr>
        <w:spacing w:after="0"/>
        <w:ind w:firstLine="720"/>
        <w:jc w:val="both"/>
        <w:rPr>
          <w:rFonts w:ascii="Times New Roman" w:hAnsi="Times New Roman"/>
          <w:b/>
          <w:sz w:val="24"/>
          <w:szCs w:val="24"/>
        </w:rPr>
      </w:pPr>
      <w:r>
        <w:rPr>
          <w:rFonts w:ascii="Times New Roman" w:hAnsi="Times New Roman"/>
          <w:b/>
          <w:sz w:val="24"/>
          <w:szCs w:val="24"/>
        </w:rPr>
        <w:t>3. Этапы проведения внешней проверки бюджетной отчетности, отчета об исполнении бюджета города</w:t>
      </w:r>
    </w:p>
    <w:p w:rsidR="00634232" w:rsidRPr="007F7389" w:rsidRDefault="00634232" w:rsidP="00654CE7">
      <w:pPr>
        <w:spacing w:after="0"/>
        <w:ind w:firstLine="720"/>
        <w:jc w:val="both"/>
        <w:rPr>
          <w:rFonts w:ascii="Times New Roman" w:hAnsi="Times New Roman"/>
          <w:sz w:val="24"/>
          <w:szCs w:val="24"/>
        </w:rPr>
      </w:pPr>
      <w:r w:rsidRPr="007F7389">
        <w:rPr>
          <w:rFonts w:ascii="Times New Roman" w:hAnsi="Times New Roman"/>
          <w:sz w:val="24"/>
          <w:szCs w:val="24"/>
        </w:rPr>
        <w:t>Внешняя проверка отчета об исполнении бюджета</w:t>
      </w:r>
      <w:r>
        <w:rPr>
          <w:rFonts w:ascii="Times New Roman" w:hAnsi="Times New Roman"/>
          <w:sz w:val="24"/>
          <w:szCs w:val="24"/>
        </w:rPr>
        <w:t xml:space="preserve"> города</w:t>
      </w:r>
      <w:r w:rsidRPr="007F7389">
        <w:rPr>
          <w:rFonts w:ascii="Times New Roman" w:hAnsi="Times New Roman"/>
          <w:sz w:val="24"/>
          <w:szCs w:val="24"/>
        </w:rPr>
        <w:t xml:space="preserve"> и бюджетной отчетности ГАБС проводится в несколько этапов:</w:t>
      </w:r>
    </w:p>
    <w:p w:rsidR="00634232" w:rsidRPr="007F7389" w:rsidRDefault="00634232" w:rsidP="00654CE7">
      <w:pPr>
        <w:tabs>
          <w:tab w:val="left" w:pos="0"/>
        </w:tabs>
        <w:spacing w:after="0"/>
        <w:jc w:val="both"/>
        <w:rPr>
          <w:rFonts w:ascii="Times New Roman" w:hAnsi="Times New Roman"/>
          <w:bCs/>
          <w:sz w:val="24"/>
          <w:szCs w:val="24"/>
        </w:rPr>
      </w:pPr>
      <w:r>
        <w:rPr>
          <w:rFonts w:ascii="Times New Roman" w:hAnsi="Times New Roman"/>
          <w:sz w:val="24"/>
          <w:szCs w:val="24"/>
        </w:rPr>
        <w:tab/>
        <w:t>3.1 Направление</w:t>
      </w:r>
      <w:r w:rsidRPr="007F7389">
        <w:rPr>
          <w:rFonts w:ascii="Times New Roman" w:hAnsi="Times New Roman"/>
          <w:sz w:val="24"/>
          <w:szCs w:val="24"/>
        </w:rPr>
        <w:t xml:space="preserve"> руководителям проверяемых объектов </w:t>
      </w:r>
      <w:r>
        <w:rPr>
          <w:rFonts w:ascii="Times New Roman" w:hAnsi="Times New Roman"/>
          <w:sz w:val="24"/>
          <w:szCs w:val="24"/>
        </w:rPr>
        <w:t>письма</w:t>
      </w:r>
      <w:r w:rsidRPr="007F7389">
        <w:rPr>
          <w:rFonts w:ascii="Times New Roman" w:hAnsi="Times New Roman"/>
          <w:sz w:val="24"/>
          <w:szCs w:val="24"/>
        </w:rPr>
        <w:t xml:space="preserve"> </w:t>
      </w:r>
      <w:r w:rsidRPr="00C16FE8">
        <w:rPr>
          <w:rFonts w:ascii="Times New Roman" w:hAnsi="Times New Roman"/>
          <w:color w:val="FF0000"/>
          <w:sz w:val="24"/>
          <w:szCs w:val="24"/>
        </w:rPr>
        <w:t>(</w:t>
      </w:r>
      <w:r>
        <w:rPr>
          <w:rFonts w:ascii="Times New Roman" w:hAnsi="Times New Roman"/>
          <w:color w:val="FF0000"/>
          <w:sz w:val="24"/>
          <w:szCs w:val="24"/>
        </w:rPr>
        <w:t xml:space="preserve">Приложение №1) </w:t>
      </w:r>
      <w:r w:rsidRPr="007F7389">
        <w:rPr>
          <w:rFonts w:ascii="Times New Roman" w:hAnsi="Times New Roman"/>
          <w:sz w:val="24"/>
          <w:szCs w:val="24"/>
        </w:rPr>
        <w:t xml:space="preserve">о </w:t>
      </w:r>
      <w:r>
        <w:rPr>
          <w:rFonts w:ascii="Times New Roman" w:hAnsi="Times New Roman"/>
          <w:sz w:val="24"/>
          <w:szCs w:val="24"/>
        </w:rPr>
        <w:t>предоставлении бюджетной отчетности</w:t>
      </w:r>
      <w:r w:rsidRPr="007F7389">
        <w:rPr>
          <w:rFonts w:ascii="Times New Roman" w:hAnsi="Times New Roman"/>
          <w:sz w:val="24"/>
          <w:szCs w:val="24"/>
        </w:rPr>
        <w:t xml:space="preserve"> </w:t>
      </w:r>
      <w:r>
        <w:rPr>
          <w:rFonts w:ascii="Times New Roman" w:hAnsi="Times New Roman"/>
          <w:sz w:val="24"/>
          <w:szCs w:val="24"/>
        </w:rPr>
        <w:t xml:space="preserve">не позднее чем </w:t>
      </w:r>
      <w:r w:rsidRPr="007F7389">
        <w:rPr>
          <w:rFonts w:ascii="Times New Roman" w:hAnsi="Times New Roman"/>
          <w:bCs/>
          <w:sz w:val="24"/>
          <w:szCs w:val="24"/>
        </w:rPr>
        <w:t xml:space="preserve">за </w:t>
      </w:r>
      <w:r w:rsidRPr="00A339BE">
        <w:rPr>
          <w:rFonts w:ascii="Times New Roman" w:hAnsi="Times New Roman"/>
          <w:b/>
          <w:bCs/>
          <w:sz w:val="24"/>
          <w:szCs w:val="24"/>
        </w:rPr>
        <w:t xml:space="preserve">десять </w:t>
      </w:r>
      <w:r w:rsidRPr="007F7389">
        <w:rPr>
          <w:rFonts w:ascii="Times New Roman" w:hAnsi="Times New Roman"/>
          <w:bCs/>
          <w:sz w:val="24"/>
          <w:szCs w:val="24"/>
        </w:rPr>
        <w:t xml:space="preserve">календарных </w:t>
      </w:r>
      <w:r w:rsidRPr="004B5114">
        <w:rPr>
          <w:rFonts w:ascii="Times New Roman" w:hAnsi="Times New Roman"/>
          <w:bCs/>
          <w:sz w:val="24"/>
          <w:szCs w:val="24"/>
        </w:rPr>
        <w:t xml:space="preserve">дней до начала ее проведения. В </w:t>
      </w:r>
      <w:r>
        <w:rPr>
          <w:rFonts w:ascii="Times New Roman" w:hAnsi="Times New Roman"/>
          <w:bCs/>
          <w:sz w:val="24"/>
          <w:szCs w:val="24"/>
        </w:rPr>
        <w:t>письме</w:t>
      </w:r>
      <w:r w:rsidRPr="004B5114">
        <w:rPr>
          <w:rFonts w:ascii="Times New Roman" w:hAnsi="Times New Roman"/>
          <w:bCs/>
          <w:sz w:val="24"/>
          <w:szCs w:val="24"/>
        </w:rPr>
        <w:t xml:space="preserve"> указываются основание для проведения проверки бюджетной отчетности, сроки ее предоставления и дополнительная информация для проведения проверки бюджетной отчетности. </w:t>
      </w:r>
      <w:r>
        <w:rPr>
          <w:rFonts w:ascii="Times New Roman" w:hAnsi="Times New Roman"/>
          <w:bCs/>
          <w:sz w:val="24"/>
          <w:szCs w:val="24"/>
        </w:rPr>
        <w:t xml:space="preserve">Календарные сроки проведения внешних проверок годовой бюджетной отчетности ГАБС устанавливаются приказом Председателя Контрольно-счетной палаты </w:t>
      </w:r>
      <w:r>
        <w:rPr>
          <w:rFonts w:ascii="Times New Roman" w:hAnsi="Times New Roman"/>
          <w:b/>
          <w:bCs/>
          <w:sz w:val="24"/>
          <w:szCs w:val="24"/>
        </w:rPr>
        <w:t>с 15 февраля года, следующего за отчетным финансовым годом</w:t>
      </w:r>
      <w:r>
        <w:rPr>
          <w:rFonts w:ascii="Times New Roman" w:hAnsi="Times New Roman"/>
          <w:bCs/>
          <w:sz w:val="24"/>
          <w:szCs w:val="24"/>
        </w:rPr>
        <w:t xml:space="preserve">. </w:t>
      </w:r>
      <w:r w:rsidRPr="004B5114">
        <w:rPr>
          <w:rFonts w:ascii="Times New Roman" w:hAnsi="Times New Roman"/>
          <w:bCs/>
          <w:sz w:val="24"/>
          <w:szCs w:val="24"/>
        </w:rPr>
        <w:t>К</w:t>
      </w:r>
      <w:r w:rsidRPr="007F7389">
        <w:rPr>
          <w:rFonts w:ascii="Times New Roman" w:hAnsi="Times New Roman"/>
          <w:bCs/>
          <w:sz w:val="24"/>
          <w:szCs w:val="24"/>
        </w:rPr>
        <w:t xml:space="preserve"> </w:t>
      </w:r>
      <w:r>
        <w:rPr>
          <w:rFonts w:ascii="Times New Roman" w:hAnsi="Times New Roman"/>
          <w:bCs/>
          <w:sz w:val="24"/>
          <w:szCs w:val="24"/>
        </w:rPr>
        <w:t>письму</w:t>
      </w:r>
      <w:r w:rsidRPr="007F7389">
        <w:rPr>
          <w:rFonts w:ascii="Times New Roman" w:hAnsi="Times New Roman"/>
          <w:bCs/>
          <w:sz w:val="24"/>
          <w:szCs w:val="24"/>
        </w:rPr>
        <w:t xml:space="preserve"> могут прилагаться:</w:t>
      </w:r>
    </w:p>
    <w:p w:rsidR="00634232" w:rsidRPr="007F7389" w:rsidRDefault="00634232" w:rsidP="00654CE7">
      <w:pPr>
        <w:tabs>
          <w:tab w:val="left" w:pos="0"/>
        </w:tabs>
        <w:spacing w:after="0"/>
        <w:jc w:val="both"/>
        <w:rPr>
          <w:rFonts w:ascii="Times New Roman" w:hAnsi="Times New Roman"/>
          <w:bCs/>
          <w:sz w:val="24"/>
          <w:szCs w:val="24"/>
        </w:rPr>
      </w:pPr>
      <w:r w:rsidRPr="007F7389">
        <w:rPr>
          <w:rFonts w:ascii="Times New Roman" w:hAnsi="Times New Roman"/>
          <w:bCs/>
          <w:sz w:val="24"/>
          <w:szCs w:val="24"/>
        </w:rPr>
        <w:tab/>
        <w:t>- перечень документов,  которые должностные лица объекта должны подготовить для представления сотрудникам Контрольно-счетной палаты;</w:t>
      </w:r>
    </w:p>
    <w:p w:rsidR="00634232" w:rsidRPr="00B5110A" w:rsidRDefault="00634232" w:rsidP="00654CE7">
      <w:pPr>
        <w:tabs>
          <w:tab w:val="left" w:pos="0"/>
        </w:tabs>
        <w:spacing w:after="0"/>
        <w:jc w:val="both"/>
        <w:rPr>
          <w:rFonts w:ascii="Times New Roman" w:hAnsi="Times New Roman"/>
          <w:bCs/>
          <w:sz w:val="24"/>
          <w:szCs w:val="24"/>
        </w:rPr>
      </w:pPr>
      <w:r w:rsidRPr="007F7389">
        <w:rPr>
          <w:rFonts w:ascii="Times New Roman" w:hAnsi="Times New Roman"/>
          <w:bCs/>
          <w:sz w:val="24"/>
          <w:szCs w:val="24"/>
        </w:rPr>
        <w:tab/>
        <w:t>- перечень вопросов, на которые должны ответить должностные лица объекта до начала проведения</w:t>
      </w:r>
      <w:r>
        <w:rPr>
          <w:rFonts w:ascii="Times New Roman" w:hAnsi="Times New Roman"/>
          <w:bCs/>
          <w:sz w:val="24"/>
          <w:szCs w:val="24"/>
        </w:rPr>
        <w:t xml:space="preserve"> проверки.</w:t>
      </w:r>
    </w:p>
    <w:p w:rsidR="00634232" w:rsidRDefault="00634232" w:rsidP="00654CE7">
      <w:pPr>
        <w:spacing w:after="0"/>
        <w:ind w:firstLine="720"/>
        <w:jc w:val="both"/>
        <w:rPr>
          <w:rFonts w:ascii="Times New Roman" w:hAnsi="Times New Roman"/>
          <w:color w:val="FF0000"/>
          <w:sz w:val="24"/>
          <w:szCs w:val="24"/>
        </w:rPr>
      </w:pPr>
      <w:r>
        <w:rPr>
          <w:rFonts w:ascii="Times New Roman" w:hAnsi="Times New Roman"/>
          <w:sz w:val="24"/>
          <w:szCs w:val="24"/>
        </w:rPr>
        <w:t>3.2 Подготовка приказа П</w:t>
      </w:r>
      <w:r w:rsidRPr="007F7389">
        <w:rPr>
          <w:rFonts w:ascii="Times New Roman" w:hAnsi="Times New Roman"/>
          <w:sz w:val="24"/>
          <w:szCs w:val="24"/>
        </w:rPr>
        <w:t>редседателя К</w:t>
      </w:r>
      <w:r>
        <w:rPr>
          <w:rFonts w:ascii="Times New Roman" w:hAnsi="Times New Roman"/>
          <w:sz w:val="24"/>
          <w:szCs w:val="24"/>
        </w:rPr>
        <w:t>онтрольно-счетной палаты</w:t>
      </w:r>
      <w:r w:rsidRPr="007F7389">
        <w:rPr>
          <w:rFonts w:ascii="Times New Roman" w:hAnsi="Times New Roman"/>
          <w:sz w:val="24"/>
          <w:szCs w:val="24"/>
        </w:rPr>
        <w:t xml:space="preserve"> </w:t>
      </w:r>
      <w:r>
        <w:rPr>
          <w:rFonts w:ascii="Times New Roman" w:hAnsi="Times New Roman"/>
          <w:sz w:val="24"/>
          <w:szCs w:val="24"/>
        </w:rPr>
        <w:t>(</w:t>
      </w:r>
      <w:r w:rsidRPr="00A135B7">
        <w:rPr>
          <w:rFonts w:ascii="Times New Roman" w:hAnsi="Times New Roman"/>
          <w:color w:val="FF0000"/>
          <w:sz w:val="24"/>
          <w:szCs w:val="24"/>
        </w:rPr>
        <w:t>Приложение №</w:t>
      </w:r>
      <w:r>
        <w:rPr>
          <w:rFonts w:ascii="Times New Roman" w:hAnsi="Times New Roman"/>
          <w:color w:val="FF0000"/>
          <w:sz w:val="24"/>
          <w:szCs w:val="24"/>
        </w:rPr>
        <w:t>2</w:t>
      </w:r>
      <w:r>
        <w:rPr>
          <w:rFonts w:ascii="Times New Roman" w:hAnsi="Times New Roman"/>
          <w:sz w:val="24"/>
          <w:szCs w:val="24"/>
        </w:rPr>
        <w:t xml:space="preserve">) </w:t>
      </w:r>
      <w:r w:rsidRPr="007F7389">
        <w:rPr>
          <w:rFonts w:ascii="Times New Roman" w:hAnsi="Times New Roman"/>
          <w:sz w:val="24"/>
          <w:szCs w:val="24"/>
        </w:rPr>
        <w:t xml:space="preserve">о проведении внешней проверки с </w:t>
      </w:r>
      <w:r>
        <w:rPr>
          <w:rFonts w:ascii="Times New Roman" w:hAnsi="Times New Roman"/>
          <w:sz w:val="24"/>
          <w:szCs w:val="24"/>
        </w:rPr>
        <w:t xml:space="preserve">утверждением плана  проведение проверки годовой отчетности </w:t>
      </w:r>
      <w:r>
        <w:rPr>
          <w:rFonts w:ascii="Times New Roman" w:hAnsi="Times New Roman"/>
          <w:sz w:val="24"/>
          <w:szCs w:val="24"/>
        </w:rPr>
        <w:lastRenderedPageBreak/>
        <w:t xml:space="preserve">ГАБС с </w:t>
      </w:r>
      <w:r w:rsidRPr="007F7389">
        <w:rPr>
          <w:rFonts w:ascii="Times New Roman" w:hAnsi="Times New Roman"/>
          <w:sz w:val="24"/>
          <w:szCs w:val="24"/>
        </w:rPr>
        <w:t xml:space="preserve">указанием необходимых процедур, сроков и ответственных должностных лиц за организацию и выполнение работы. </w:t>
      </w:r>
      <w:r w:rsidRPr="007F7389">
        <w:rPr>
          <w:rFonts w:ascii="Times New Roman" w:hAnsi="Times New Roman"/>
          <w:bCs/>
          <w:sz w:val="24"/>
          <w:szCs w:val="24"/>
        </w:rPr>
        <w:t xml:space="preserve">Участие привлеченных специалистов органов местного самоуправления и организаций в проведении контрольных мероприятий </w:t>
      </w:r>
      <w:r>
        <w:rPr>
          <w:rFonts w:ascii="Times New Roman" w:hAnsi="Times New Roman"/>
          <w:bCs/>
          <w:sz w:val="24"/>
          <w:szCs w:val="24"/>
        </w:rPr>
        <w:t xml:space="preserve">также </w:t>
      </w:r>
      <w:r w:rsidRPr="007F7389">
        <w:rPr>
          <w:rFonts w:ascii="Times New Roman" w:hAnsi="Times New Roman"/>
          <w:bCs/>
          <w:sz w:val="24"/>
          <w:szCs w:val="24"/>
        </w:rPr>
        <w:t>указывается в приказе председателя Контрольно-счетной палаты</w:t>
      </w:r>
      <w:r>
        <w:rPr>
          <w:rFonts w:ascii="Times New Roman" w:hAnsi="Times New Roman"/>
          <w:sz w:val="24"/>
          <w:szCs w:val="24"/>
        </w:rPr>
        <w:t>.</w:t>
      </w:r>
      <w:r w:rsidRPr="005B667A">
        <w:rPr>
          <w:rFonts w:ascii="Times New Roman" w:hAnsi="Times New Roman"/>
          <w:color w:val="FF0000"/>
          <w:sz w:val="24"/>
          <w:szCs w:val="24"/>
        </w:rPr>
        <w:t xml:space="preserve"> </w:t>
      </w:r>
    </w:p>
    <w:p w:rsidR="00634232" w:rsidRPr="00F251CB" w:rsidRDefault="00634232" w:rsidP="00654CE7">
      <w:pPr>
        <w:spacing w:after="0"/>
        <w:ind w:firstLine="720"/>
        <w:jc w:val="both"/>
        <w:rPr>
          <w:rFonts w:ascii="Times New Roman" w:hAnsi="Times New Roman"/>
          <w:sz w:val="24"/>
          <w:szCs w:val="24"/>
        </w:rPr>
      </w:pPr>
      <w:r w:rsidRPr="00F251CB">
        <w:rPr>
          <w:rFonts w:ascii="Times New Roman" w:hAnsi="Times New Roman"/>
          <w:sz w:val="24"/>
          <w:szCs w:val="24"/>
        </w:rPr>
        <w:t>3.3 Оформление удостоверения – документа, дающего разрешение лицам, участвующим в проведении проверки, право проведения проверки. Форма удостоверения на проведение внешней проверки бюджетной отчетности приведена в</w:t>
      </w:r>
      <w:r>
        <w:rPr>
          <w:rFonts w:ascii="Times New Roman" w:hAnsi="Times New Roman"/>
          <w:color w:val="FF0000"/>
          <w:sz w:val="24"/>
          <w:szCs w:val="24"/>
        </w:rPr>
        <w:t xml:space="preserve"> Приложении №3. </w:t>
      </w:r>
      <w:r w:rsidRPr="00F251CB">
        <w:rPr>
          <w:rFonts w:ascii="Times New Roman" w:hAnsi="Times New Roman"/>
          <w:sz w:val="24"/>
          <w:szCs w:val="24"/>
        </w:rPr>
        <w:t xml:space="preserve">Удостоверение подписывается Председателем Контрольно-счетной палаты. </w:t>
      </w:r>
    </w:p>
    <w:p w:rsidR="00634232" w:rsidRPr="007F7389" w:rsidRDefault="00634232" w:rsidP="00654CE7">
      <w:pPr>
        <w:spacing w:after="0"/>
        <w:ind w:firstLine="720"/>
        <w:jc w:val="both"/>
        <w:rPr>
          <w:rFonts w:ascii="Times New Roman" w:hAnsi="Times New Roman"/>
          <w:sz w:val="24"/>
          <w:szCs w:val="24"/>
        </w:rPr>
      </w:pPr>
      <w:r>
        <w:rPr>
          <w:rFonts w:ascii="Times New Roman" w:hAnsi="Times New Roman"/>
          <w:sz w:val="24"/>
          <w:szCs w:val="24"/>
        </w:rPr>
        <w:t>3.4 И</w:t>
      </w:r>
      <w:r w:rsidRPr="007F7389">
        <w:rPr>
          <w:rFonts w:ascii="Times New Roman" w:hAnsi="Times New Roman"/>
          <w:sz w:val="24"/>
          <w:szCs w:val="24"/>
        </w:rPr>
        <w:t xml:space="preserve">зучение нормативно-правовой базы, регулирующей бюджетные отношения в отчетном финансовом году, направление запросов </w:t>
      </w:r>
      <w:r w:rsidRPr="00E60397">
        <w:rPr>
          <w:rFonts w:ascii="Times New Roman" w:hAnsi="Times New Roman"/>
          <w:sz w:val="24"/>
          <w:szCs w:val="24"/>
        </w:rPr>
        <w:t>в финансовое управление и в другие структурные и отраслевые подразделения администрации города Енисейска, участвующие</w:t>
      </w:r>
      <w:r w:rsidRPr="007F7389">
        <w:rPr>
          <w:rFonts w:ascii="Times New Roman" w:hAnsi="Times New Roman"/>
          <w:sz w:val="24"/>
          <w:szCs w:val="24"/>
        </w:rPr>
        <w:t xml:space="preserve"> в процессе исполнения бюджета города для получения материалов, необходимых для проведения внешней проверки;</w:t>
      </w:r>
    </w:p>
    <w:p w:rsidR="00634232" w:rsidRPr="007F7389" w:rsidRDefault="00634232" w:rsidP="00654CE7">
      <w:pPr>
        <w:spacing w:after="0"/>
        <w:ind w:firstLine="720"/>
        <w:jc w:val="both"/>
        <w:rPr>
          <w:rFonts w:ascii="Times New Roman" w:hAnsi="Times New Roman"/>
          <w:sz w:val="24"/>
          <w:szCs w:val="24"/>
        </w:rPr>
      </w:pPr>
      <w:r>
        <w:rPr>
          <w:rFonts w:ascii="Times New Roman" w:hAnsi="Times New Roman"/>
          <w:sz w:val="24"/>
          <w:szCs w:val="24"/>
        </w:rPr>
        <w:t>3.5 П</w:t>
      </w:r>
      <w:r w:rsidRPr="007F7389">
        <w:rPr>
          <w:rFonts w:ascii="Times New Roman" w:hAnsi="Times New Roman"/>
          <w:sz w:val="24"/>
          <w:szCs w:val="24"/>
        </w:rPr>
        <w:t>роверка бюджетной отчетности ГАБС и оформление ее результатов</w:t>
      </w:r>
      <w:r>
        <w:rPr>
          <w:rFonts w:ascii="Times New Roman" w:hAnsi="Times New Roman"/>
          <w:sz w:val="24"/>
          <w:szCs w:val="24"/>
        </w:rPr>
        <w:t xml:space="preserve">. </w:t>
      </w:r>
      <w:r w:rsidRPr="00D20C4F">
        <w:rPr>
          <w:rFonts w:ascii="Times New Roman" w:hAnsi="Times New Roman"/>
          <w:color w:val="FF0000"/>
          <w:sz w:val="24"/>
          <w:szCs w:val="24"/>
        </w:rPr>
        <w:t>Приложение №4</w:t>
      </w:r>
      <w:r w:rsidRPr="007F7389">
        <w:rPr>
          <w:rFonts w:ascii="Times New Roman" w:hAnsi="Times New Roman"/>
          <w:sz w:val="24"/>
          <w:szCs w:val="24"/>
        </w:rPr>
        <w:t>;</w:t>
      </w:r>
    </w:p>
    <w:p w:rsidR="00634232" w:rsidRPr="007F7389" w:rsidRDefault="00634232" w:rsidP="00654CE7">
      <w:pPr>
        <w:spacing w:after="0"/>
        <w:ind w:firstLine="720"/>
        <w:jc w:val="both"/>
        <w:rPr>
          <w:rFonts w:ascii="Times New Roman" w:hAnsi="Times New Roman"/>
          <w:sz w:val="24"/>
          <w:szCs w:val="24"/>
        </w:rPr>
      </w:pPr>
      <w:r>
        <w:rPr>
          <w:rFonts w:ascii="Times New Roman" w:hAnsi="Times New Roman"/>
          <w:sz w:val="24"/>
          <w:szCs w:val="24"/>
        </w:rPr>
        <w:t>3.6 П</w:t>
      </w:r>
      <w:r w:rsidRPr="007F7389">
        <w:rPr>
          <w:rFonts w:ascii="Times New Roman" w:hAnsi="Times New Roman"/>
          <w:sz w:val="24"/>
          <w:szCs w:val="24"/>
        </w:rPr>
        <w:t>роверка отчета об исполнении бюджета города;</w:t>
      </w:r>
    </w:p>
    <w:p w:rsidR="00634232" w:rsidRPr="00A755BD" w:rsidRDefault="00634232" w:rsidP="00654CE7">
      <w:pPr>
        <w:spacing w:after="0"/>
        <w:ind w:firstLine="720"/>
        <w:jc w:val="both"/>
        <w:rPr>
          <w:rFonts w:ascii="Times New Roman" w:hAnsi="Times New Roman"/>
          <w:sz w:val="24"/>
          <w:szCs w:val="24"/>
        </w:rPr>
      </w:pPr>
      <w:r>
        <w:rPr>
          <w:rFonts w:ascii="Times New Roman" w:hAnsi="Times New Roman"/>
          <w:sz w:val="24"/>
          <w:szCs w:val="24"/>
        </w:rPr>
        <w:t>3.7 О</w:t>
      </w:r>
      <w:r w:rsidRPr="007F7389">
        <w:rPr>
          <w:rFonts w:ascii="Times New Roman" w:hAnsi="Times New Roman"/>
          <w:sz w:val="24"/>
          <w:szCs w:val="24"/>
        </w:rPr>
        <w:t xml:space="preserve">формление результатов внешней проверки и подготовка заключения. </w:t>
      </w:r>
    </w:p>
    <w:p w:rsidR="00634232" w:rsidRPr="00A755BD" w:rsidRDefault="00634232" w:rsidP="008E2276">
      <w:pPr>
        <w:spacing w:after="0" w:line="240" w:lineRule="auto"/>
        <w:ind w:firstLine="720"/>
        <w:jc w:val="both"/>
        <w:rPr>
          <w:rFonts w:ascii="Times New Roman" w:hAnsi="Times New Roman"/>
          <w:b/>
          <w:sz w:val="24"/>
          <w:szCs w:val="24"/>
        </w:rPr>
      </w:pPr>
      <w:r w:rsidRPr="00A755BD">
        <w:rPr>
          <w:rFonts w:ascii="Times New Roman" w:hAnsi="Times New Roman"/>
          <w:b/>
          <w:sz w:val="24"/>
          <w:szCs w:val="24"/>
        </w:rPr>
        <w:t xml:space="preserve">4. Формы и методы проведения внешней проверки бюджетной отчетности </w:t>
      </w:r>
    </w:p>
    <w:p w:rsidR="00634232" w:rsidRPr="00A755BD" w:rsidRDefault="00634232" w:rsidP="008E2276">
      <w:pPr>
        <w:spacing w:after="0" w:line="240" w:lineRule="auto"/>
        <w:ind w:firstLine="720"/>
        <w:jc w:val="both"/>
        <w:rPr>
          <w:rFonts w:ascii="Times New Roman" w:hAnsi="Times New Roman"/>
          <w:sz w:val="24"/>
          <w:szCs w:val="24"/>
        </w:rPr>
      </w:pPr>
      <w:r w:rsidRPr="00A755BD">
        <w:rPr>
          <w:rFonts w:ascii="Times New Roman" w:hAnsi="Times New Roman"/>
          <w:sz w:val="24"/>
          <w:szCs w:val="24"/>
        </w:rPr>
        <w:t>При проведении внешней проверки бюджетной отчетности осуществляются следующие формы контроля:</w:t>
      </w:r>
    </w:p>
    <w:p w:rsidR="00634232" w:rsidRPr="00A755BD" w:rsidRDefault="00634232" w:rsidP="008E2276">
      <w:pPr>
        <w:spacing w:after="0" w:line="240" w:lineRule="auto"/>
        <w:ind w:firstLine="720"/>
        <w:jc w:val="both"/>
        <w:rPr>
          <w:rFonts w:ascii="Times New Roman" w:hAnsi="Times New Roman"/>
          <w:sz w:val="24"/>
          <w:szCs w:val="24"/>
        </w:rPr>
      </w:pPr>
      <w:r w:rsidRPr="00A755BD">
        <w:rPr>
          <w:rFonts w:ascii="Times New Roman" w:hAnsi="Times New Roman"/>
          <w:sz w:val="24"/>
          <w:szCs w:val="24"/>
        </w:rPr>
        <w:t>- экспертно-аналитические мероприятия по анализу данных бюджетной отчетности и иной информации об исполнении бюджета города</w:t>
      </w:r>
      <w:r>
        <w:rPr>
          <w:rFonts w:ascii="Times New Roman" w:hAnsi="Times New Roman"/>
          <w:sz w:val="24"/>
          <w:szCs w:val="24"/>
        </w:rPr>
        <w:t xml:space="preserve"> (камеральная проверка)</w:t>
      </w:r>
      <w:r w:rsidRPr="00A755BD">
        <w:rPr>
          <w:rFonts w:ascii="Times New Roman" w:hAnsi="Times New Roman"/>
          <w:sz w:val="24"/>
          <w:szCs w:val="24"/>
        </w:rPr>
        <w:t>;</w:t>
      </w:r>
    </w:p>
    <w:p w:rsidR="00634232" w:rsidRPr="00A755BD" w:rsidRDefault="00634232" w:rsidP="008E2276">
      <w:pPr>
        <w:spacing w:after="0" w:line="240" w:lineRule="auto"/>
        <w:ind w:firstLine="720"/>
        <w:jc w:val="both"/>
        <w:rPr>
          <w:rFonts w:ascii="Times New Roman" w:hAnsi="Times New Roman"/>
          <w:sz w:val="24"/>
          <w:szCs w:val="24"/>
        </w:rPr>
      </w:pPr>
      <w:r w:rsidRPr="00A755BD">
        <w:rPr>
          <w:rFonts w:ascii="Times New Roman" w:hAnsi="Times New Roman"/>
          <w:sz w:val="24"/>
          <w:szCs w:val="24"/>
        </w:rPr>
        <w:t xml:space="preserve">- контрольные мероприятия (с выходом на объект) по проверке достоверности данных бюджетной отчетности. </w:t>
      </w:r>
    </w:p>
    <w:p w:rsidR="00634232" w:rsidRPr="00A755BD" w:rsidRDefault="00634232" w:rsidP="008E2276">
      <w:pPr>
        <w:spacing w:after="0" w:line="240" w:lineRule="auto"/>
        <w:ind w:firstLine="720"/>
        <w:jc w:val="both"/>
        <w:rPr>
          <w:rFonts w:ascii="Times New Roman" w:hAnsi="Times New Roman"/>
          <w:b/>
          <w:sz w:val="24"/>
          <w:szCs w:val="24"/>
        </w:rPr>
      </w:pPr>
      <w:r>
        <w:rPr>
          <w:rFonts w:ascii="Times New Roman" w:hAnsi="Times New Roman"/>
          <w:b/>
          <w:sz w:val="24"/>
          <w:szCs w:val="24"/>
        </w:rPr>
        <w:t>4</w:t>
      </w:r>
      <w:r w:rsidRPr="00A755BD">
        <w:rPr>
          <w:rFonts w:ascii="Times New Roman" w:hAnsi="Times New Roman"/>
          <w:b/>
          <w:sz w:val="24"/>
          <w:szCs w:val="24"/>
        </w:rPr>
        <w:t>.1. Экспертиза бюджетной отчетности и иной информации об исполнении бюджета</w:t>
      </w:r>
    </w:p>
    <w:p w:rsidR="00634232" w:rsidRPr="00A755BD" w:rsidRDefault="00634232" w:rsidP="008E2276">
      <w:pPr>
        <w:spacing w:after="0" w:line="240" w:lineRule="auto"/>
        <w:ind w:firstLine="720"/>
        <w:jc w:val="both"/>
        <w:rPr>
          <w:rFonts w:ascii="Times New Roman" w:hAnsi="Times New Roman"/>
          <w:sz w:val="24"/>
          <w:szCs w:val="24"/>
        </w:rPr>
      </w:pPr>
      <w:r w:rsidRPr="00A755BD">
        <w:rPr>
          <w:rFonts w:ascii="Times New Roman" w:hAnsi="Times New Roman"/>
          <w:sz w:val="24"/>
          <w:szCs w:val="24"/>
        </w:rPr>
        <w:t>При проведении экспертизы подлежит проверке соблюдение сроков представления бюджетной отчетности, установленных нормативными правовыми актами и наличие всех форм бюджетной отчетности, установленных статьей 264.1. Бюджетного Кодекса Российской Федерации 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на соответствующий финансовый год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для финансового органа. При анализе данных бюджетной отчетности проверяется:</w:t>
      </w:r>
    </w:p>
    <w:p w:rsidR="00634232" w:rsidRPr="00A755BD" w:rsidRDefault="00634232" w:rsidP="008E2276">
      <w:pPr>
        <w:spacing w:after="0" w:line="240" w:lineRule="auto"/>
        <w:ind w:firstLine="720"/>
        <w:jc w:val="both"/>
        <w:rPr>
          <w:rFonts w:ascii="Times New Roman" w:hAnsi="Times New Roman"/>
          <w:sz w:val="24"/>
          <w:szCs w:val="24"/>
        </w:rPr>
      </w:pPr>
      <w:r w:rsidRPr="00A755BD">
        <w:rPr>
          <w:rFonts w:ascii="Times New Roman" w:hAnsi="Times New Roman"/>
          <w:sz w:val="24"/>
          <w:szCs w:val="24"/>
        </w:rPr>
        <w:t>- соответствие бюджетной отчетности требованиям нормативных правовых актов по составу, содержанию и представлению;</w:t>
      </w:r>
    </w:p>
    <w:p w:rsidR="00634232" w:rsidRPr="00A755BD" w:rsidRDefault="00634232" w:rsidP="008E2276">
      <w:pPr>
        <w:spacing w:after="0" w:line="240" w:lineRule="auto"/>
        <w:ind w:firstLine="720"/>
        <w:jc w:val="both"/>
        <w:rPr>
          <w:rFonts w:ascii="Times New Roman" w:hAnsi="Times New Roman"/>
          <w:sz w:val="24"/>
          <w:szCs w:val="24"/>
        </w:rPr>
      </w:pPr>
      <w:r w:rsidRPr="00A755BD">
        <w:rPr>
          <w:rFonts w:ascii="Times New Roman" w:hAnsi="Times New Roman"/>
          <w:sz w:val="24"/>
          <w:szCs w:val="24"/>
        </w:rPr>
        <w:t xml:space="preserve">- соответствие плановых показателей, указанных в бюджетной отчетности, показателям решения о бюджете города с учетом изменений, внесенных в ходе исполнения бюджета; </w:t>
      </w:r>
    </w:p>
    <w:p w:rsidR="00634232" w:rsidRPr="00A755BD" w:rsidRDefault="00634232" w:rsidP="008E2276">
      <w:pPr>
        <w:spacing w:after="0" w:line="240" w:lineRule="auto"/>
        <w:ind w:firstLine="720"/>
        <w:jc w:val="both"/>
        <w:rPr>
          <w:rFonts w:ascii="Times New Roman" w:hAnsi="Times New Roman"/>
          <w:sz w:val="24"/>
          <w:szCs w:val="24"/>
        </w:rPr>
      </w:pPr>
      <w:r w:rsidRPr="00A755BD">
        <w:rPr>
          <w:rFonts w:ascii="Times New Roman" w:hAnsi="Times New Roman"/>
          <w:sz w:val="24"/>
          <w:szCs w:val="24"/>
        </w:rPr>
        <w:t xml:space="preserve">- внутренняя согласованность соответствующих форм отчетности. </w:t>
      </w:r>
    </w:p>
    <w:p w:rsidR="00634232" w:rsidRPr="00A755BD" w:rsidRDefault="00634232" w:rsidP="008E2276">
      <w:pPr>
        <w:spacing w:after="0" w:line="240" w:lineRule="auto"/>
        <w:ind w:firstLine="720"/>
        <w:jc w:val="both"/>
        <w:rPr>
          <w:rFonts w:ascii="Times New Roman" w:hAnsi="Times New Roman"/>
          <w:sz w:val="24"/>
          <w:szCs w:val="24"/>
        </w:rPr>
      </w:pPr>
      <w:r w:rsidRPr="00A755BD">
        <w:rPr>
          <w:rFonts w:ascii="Times New Roman" w:hAnsi="Times New Roman"/>
          <w:sz w:val="24"/>
          <w:szCs w:val="24"/>
        </w:rPr>
        <w:t xml:space="preserve">Особое значение для анализа деятельности субъекта бюджетной отчетности имеет пояснительная записка, содержащая информацию о различных аспектах бюджетной отчетности. </w:t>
      </w:r>
    </w:p>
    <w:p w:rsidR="00634232" w:rsidRPr="00A755BD" w:rsidRDefault="00634232" w:rsidP="008E2276">
      <w:pPr>
        <w:spacing w:after="0" w:line="240" w:lineRule="auto"/>
        <w:ind w:firstLine="720"/>
        <w:jc w:val="both"/>
        <w:rPr>
          <w:rFonts w:ascii="Times New Roman" w:hAnsi="Times New Roman"/>
          <w:sz w:val="24"/>
          <w:szCs w:val="24"/>
        </w:rPr>
      </w:pPr>
      <w:r w:rsidRPr="00A755BD">
        <w:rPr>
          <w:rFonts w:ascii="Times New Roman" w:hAnsi="Times New Roman"/>
          <w:sz w:val="24"/>
          <w:szCs w:val="24"/>
        </w:rPr>
        <w:t xml:space="preserve">При анализе бюджетной отчетности необходимо обратить внимание на наличие и заполнение форм пояснительной записки, кроме тех, в которых показатели, предусмотренные формой, не имеют числового значения (7 таблиц и 15 форм: 0503161, 0503162, 0503163, 0503164, 0503166, 0503167, 0503168, 0503169, 0503171, 0503172, 0503173, 0503176, 0503177, 0503178, 0503182). Следует провести сопоставление данных пояснительной записки с балансом (ф. 0503130), отчетом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отчетом об исполнении смет доходов и расходов по приносящей доход деятельности главного распорядителя, распорядителя, получателя бюджетных средств (ф. 0503137). </w:t>
      </w:r>
    </w:p>
    <w:p w:rsidR="00634232" w:rsidRPr="00A755BD" w:rsidRDefault="00634232" w:rsidP="008E2276">
      <w:pPr>
        <w:spacing w:after="0" w:line="240" w:lineRule="auto"/>
        <w:ind w:firstLine="720"/>
        <w:jc w:val="both"/>
        <w:rPr>
          <w:rFonts w:ascii="Times New Roman" w:hAnsi="Times New Roman"/>
          <w:sz w:val="24"/>
          <w:szCs w:val="24"/>
        </w:rPr>
      </w:pPr>
      <w:r w:rsidRPr="00A755BD">
        <w:rPr>
          <w:rFonts w:ascii="Times New Roman" w:hAnsi="Times New Roman"/>
          <w:sz w:val="24"/>
          <w:szCs w:val="24"/>
        </w:rPr>
        <w:t xml:space="preserve">На основе анализа представленных материалов необходимо установить степень выполнения показателей результативности деятельности и достижения целей субъектом бюджетной </w:t>
      </w:r>
      <w:r w:rsidRPr="00A755BD">
        <w:rPr>
          <w:rFonts w:ascii="Times New Roman" w:hAnsi="Times New Roman"/>
          <w:sz w:val="24"/>
          <w:szCs w:val="24"/>
        </w:rPr>
        <w:lastRenderedPageBreak/>
        <w:t xml:space="preserve">отчетности, в разрезе плановых и фактических показателей; результативности мер, направленных на повышение эффективности расходования бюджетных средств, мероприятий по внутреннему контролю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и составлением отчетности. </w:t>
      </w:r>
    </w:p>
    <w:p w:rsidR="00634232" w:rsidRPr="00A755BD" w:rsidRDefault="00634232" w:rsidP="008E2276">
      <w:pPr>
        <w:spacing w:after="0" w:line="240" w:lineRule="auto"/>
        <w:ind w:firstLine="720"/>
        <w:jc w:val="both"/>
        <w:rPr>
          <w:rFonts w:ascii="Times New Roman" w:hAnsi="Times New Roman"/>
          <w:sz w:val="24"/>
          <w:szCs w:val="24"/>
        </w:rPr>
      </w:pPr>
      <w:r w:rsidRPr="00A755BD">
        <w:rPr>
          <w:rFonts w:ascii="Times New Roman" w:hAnsi="Times New Roman"/>
          <w:sz w:val="24"/>
          <w:szCs w:val="24"/>
        </w:rPr>
        <w:t xml:space="preserve">Следует обратить внимание на соблюдение требований инвентаризации имущества и финансовых обязательств на основании методических указаний по инвентаризации имущества и финансовых обязательств, утвержденных приказом Минфина России от 13.06.1995 № 49. </w:t>
      </w:r>
    </w:p>
    <w:p w:rsidR="00634232" w:rsidRDefault="00634232" w:rsidP="008E2276">
      <w:pPr>
        <w:spacing w:after="0" w:line="240" w:lineRule="auto"/>
        <w:ind w:firstLine="720"/>
        <w:jc w:val="both"/>
        <w:rPr>
          <w:rFonts w:ascii="Times New Roman" w:hAnsi="Times New Roman"/>
          <w:sz w:val="24"/>
          <w:szCs w:val="24"/>
        </w:rPr>
      </w:pPr>
      <w:r w:rsidRPr="00A755BD">
        <w:rPr>
          <w:rFonts w:ascii="Times New Roman" w:hAnsi="Times New Roman"/>
          <w:sz w:val="24"/>
          <w:szCs w:val="24"/>
        </w:rPr>
        <w:t xml:space="preserve">Необходимо проанализировать состояние расчетов по дебиторской и кредиторской задолженности в разрезе видов расчетов, причины возникновения задолженности и их влияние на исполнение бюджета субъектом бюджетной отчетности, а также причин отклонения утвержденных бюджетных назначений и уточненной бюджетной росписи и кассового исполнения от уточненной бюджетной росписи. </w:t>
      </w:r>
    </w:p>
    <w:p w:rsidR="00634232" w:rsidRPr="006C1121" w:rsidRDefault="00634232" w:rsidP="00D136BD">
      <w:pPr>
        <w:autoSpaceDE w:val="0"/>
        <w:autoSpaceDN w:val="0"/>
        <w:adjustRightInd w:val="0"/>
        <w:spacing w:after="0" w:line="240" w:lineRule="auto"/>
        <w:ind w:firstLine="720"/>
        <w:jc w:val="both"/>
        <w:outlineLvl w:val="0"/>
        <w:rPr>
          <w:rFonts w:ascii="Times New Roman" w:hAnsi="Times New Roman"/>
          <w:sz w:val="24"/>
          <w:szCs w:val="24"/>
        </w:rPr>
      </w:pPr>
      <w:r w:rsidRPr="006C1121">
        <w:rPr>
          <w:rFonts w:ascii="Times New Roman" w:hAnsi="Times New Roman"/>
          <w:sz w:val="24"/>
          <w:szCs w:val="24"/>
        </w:rPr>
        <w:t>Проверка контрольных соотношений между показателями форм бюджетной отчетности, установленных письмами Федерального казначейства для главного распорядителя, распорядителя и получателя средств бюджета на очередной финансовый год.</w:t>
      </w:r>
    </w:p>
    <w:p w:rsidR="00634232" w:rsidRPr="00A755BD" w:rsidRDefault="00634232" w:rsidP="008E2276">
      <w:pPr>
        <w:spacing w:after="0" w:line="240" w:lineRule="auto"/>
        <w:ind w:firstLine="720"/>
        <w:jc w:val="both"/>
        <w:rPr>
          <w:rFonts w:ascii="Times New Roman" w:hAnsi="Times New Roman"/>
          <w:b/>
          <w:sz w:val="24"/>
          <w:szCs w:val="24"/>
        </w:rPr>
      </w:pPr>
      <w:r w:rsidRPr="006C1121">
        <w:rPr>
          <w:rFonts w:ascii="Times New Roman" w:hAnsi="Times New Roman"/>
          <w:sz w:val="24"/>
          <w:szCs w:val="24"/>
        </w:rPr>
        <w:t>В итоговом документе требуется отразить общие объемы</w:t>
      </w:r>
      <w:r w:rsidRPr="00A755BD">
        <w:rPr>
          <w:rFonts w:ascii="Times New Roman" w:hAnsi="Times New Roman"/>
          <w:sz w:val="24"/>
          <w:szCs w:val="24"/>
        </w:rPr>
        <w:t xml:space="preserve"> внесенных в течение отчетного финансового года изменений в бюджетные назначения по расходам. </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b/>
          <w:sz w:val="24"/>
          <w:szCs w:val="24"/>
        </w:rPr>
        <w:t>4.2</w:t>
      </w:r>
      <w:r>
        <w:rPr>
          <w:rFonts w:ascii="Times New Roman" w:hAnsi="Times New Roman"/>
          <w:b/>
          <w:sz w:val="24"/>
          <w:szCs w:val="24"/>
        </w:rPr>
        <w:t>.</w:t>
      </w:r>
      <w:r w:rsidRPr="00B61B8B">
        <w:rPr>
          <w:rFonts w:ascii="Times New Roman" w:hAnsi="Times New Roman"/>
          <w:b/>
          <w:sz w:val="24"/>
          <w:szCs w:val="24"/>
        </w:rPr>
        <w:t xml:space="preserve"> Проведение контрольных мероприятий (с выходом на объект) по проверке достоверности данных бюджетной отчетности</w:t>
      </w:r>
      <w:r w:rsidRPr="00B61B8B">
        <w:rPr>
          <w:rFonts w:ascii="Times New Roman" w:hAnsi="Times New Roman"/>
          <w:sz w:val="24"/>
          <w:szCs w:val="24"/>
        </w:rPr>
        <w:t xml:space="preserve"> </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С учетом положений Бюджетного кодекса Российской Федерации, Положения о бюджетном процессе и плана работы Контрольно-счетной палаты на текущий год, сотрудники Контрольно-счетной палаты (выборочно - по решению Председателя Контрольно-счетной палаты) проводят контрольные мероприятия (с выходом на объект) по проверке бюджетной отчетности ГАБС.</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В ходе проведения внешней проверки бюджетной отчетности на объекте необходимо проверить:</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соблюдение требований бюджетного законодательства, регулирующего порядок осуществления бюджетных процедур;</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соответствие фактических показателей, указанных в отчетности ГАБС, данным отчетности подведомственных администраторов бюджетных средств (выборочно - по решению ответственного исполнителя на объекте);</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соответствие показателей отчетности ГАБС данным синтетического и аналитического учета, а также соответствие данных синтетического и аналитического учета между собой;</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соответствие данных синтетического и аналитического учета данным документов, являющихся основанием для осуществления операций;</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xml:space="preserve">- соблюдение принципов и правил бухгалтерского учета, применяемых при подготовке бюджетной отчетности. </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xml:space="preserve">4.2.1. Проверка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Отчет об исполнении бюджета содержит данные об исполнении местного бюджета по доходам, расходам и источникам финансирования дефицита бюджета и характеризует деятельность органов местного самоуправления (муниципальных органов).</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xml:space="preserve">Данные раздела «Доходы» по графе 5 сопоставляются с данными Главной книги и данными аналитического учета по соответствующим счетам счета 121002000 «Расчеты по поступлениям в бюджет с финансовыми органами» (121002110, 121002120, 121002130, 121002140, 121002151, 121002152, 121002153, 121002160, 121002173, 121002180, 121002410, 121002420, 121002430, 121002440). По графе 6 раздела данные сопоставляются с данными Главной книги и с данными аналитического учета по </w:t>
      </w:r>
      <w:proofErr w:type="spellStart"/>
      <w:r w:rsidRPr="00B61B8B">
        <w:rPr>
          <w:rFonts w:ascii="Times New Roman" w:hAnsi="Times New Roman"/>
          <w:sz w:val="24"/>
          <w:szCs w:val="24"/>
        </w:rPr>
        <w:t>забалансовому</w:t>
      </w:r>
      <w:proofErr w:type="spellEnd"/>
      <w:r w:rsidRPr="00B61B8B">
        <w:rPr>
          <w:rFonts w:ascii="Times New Roman" w:hAnsi="Times New Roman"/>
          <w:sz w:val="24"/>
          <w:szCs w:val="24"/>
        </w:rPr>
        <w:t xml:space="preserve"> счету 17 «Поступления денежных средств на банковские счета учреждения», открытым к счетам 020121000 «Денежные средства учреждения на счетах в кредитных организациях» и «20123000 «Денежные средства учреждения в кредитных организациях в пути», в разрезе кодов классификации доходов бюджетов Российской Федерации.</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lastRenderedPageBreak/>
        <w:t>Данные раздела «Расходы бюджета» по графе 6 сопоставляются с данными Главной книги и данными аналитического учета по соответствующим счетам счета 130405000 «Расчеты по платежам из бюджета с финансовым органом» (130405211, 130405212, 130405213, 130405221, 130405222, 130405223, 130405224, 130405225, 130405226, 130405231, 130405232, 130405241, 130405242, 130405251, 130405252, 130405253, 130405261, 130405262, 130405263, 130405273, 130405290, 130405310, 130405320, 130405330, 130405340, 130405530). Необходимо отметить, что в графу не включаются данные по операциям главного распорядителя (распорядителя), получателя средств бюджета по перечислению денежных средств распорядителю (получателю) средств бюджета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xml:space="preserve">Данные графы 7 раздела сопоставляются с данными Главной книги и с данными аналитического учета по </w:t>
      </w:r>
      <w:proofErr w:type="spellStart"/>
      <w:r w:rsidRPr="00B61B8B">
        <w:rPr>
          <w:rFonts w:ascii="Times New Roman" w:hAnsi="Times New Roman"/>
          <w:sz w:val="24"/>
          <w:szCs w:val="24"/>
        </w:rPr>
        <w:t>забалансовому</w:t>
      </w:r>
      <w:proofErr w:type="spellEnd"/>
      <w:r w:rsidRPr="00B61B8B">
        <w:rPr>
          <w:rFonts w:ascii="Times New Roman" w:hAnsi="Times New Roman"/>
          <w:sz w:val="24"/>
          <w:szCs w:val="24"/>
        </w:rPr>
        <w:t xml:space="preserve"> счету 18 «Выбытия денежных средств с банковских счетов учреждения»», открытым к счетам 120121000 «Денежные средства учреждения на счетах в кредитных организациях», в разрезе кодов классификации расходов бюджетов Российской Федерации.</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Необходимо провести анализ неиспользованных назначений по ассигнованиям (гр.10 формы 0503127) и лимитам бюджетных обязательств (гр.11 формы 0503127), установить причины не использования ассигнований.</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xml:space="preserve">4.2.2. Проверка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xml:space="preserve">В начале проверки путем сопоставления бухгалтерской отчетности на конец предшествующего проверяемому периоду и на начало отчетного периода необходимо убедиться, что сальдо по счетам корректно перенесено из предыдущего периода и не содержит искажений. </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xml:space="preserve">Провести сверку остатков на конец отчетного периода с данными Главной книги. При сверке остатков необходимо обратить внимание на сведения об изменении остатков валюты баланса (ф.0503173 пояснительной записки). Также необходимо обратить внимание на недопущение отражения в балансе свернутого дебетового и кредитового остатка по счетам. </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xml:space="preserve">Раздел I «Нефинансовые активы» </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xml:space="preserve">Осуществить сопоставление данных баланса по разделу с данными Главной книги на начало и конец года, оборотных ведомостей по основным средствам и нематериальным активам, карточками количественно-суммового учета материальных ценностей, журналом операций по выбытию и перемещению нефинансовых активов за декабрь. </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xml:space="preserve">Выборочно проверить правильность и полноту отражения в учете поступлений и выбытий нефинансовых активов. </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xml:space="preserve">Обратить внимание на наличие остатка по счету 010600000 «Вложения в нефинансовые активы» (010601000-010604000). Сверить его с данными многографной карточки, в которой учет ведется по каждому строящемуся объекту, приобретаемому объекту, по виду готовой продукции, оказываемой услуге. </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Выборочно проверить правильность применения методики переоценки нефинансовых активов.</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xml:space="preserve">Раздел II «Финансовые активы» </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Сопоставить данные баланса по разделу «Финансовые активы» с данными Главной книги, регистрами бюджетного учета в разрезе счетов бюджетного учета. Выборочная проверка правильности отражения операций осуществляется на основании первичных документов.</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xml:space="preserve">Необходимо провести сопоставление данных: </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xml:space="preserve">- по счету 020134000 «Касса» на конец отчетного периода с данными Главной книги по этому же счету, с данными журнала операций по счету «Касса» за декабрь, данными кассовой книги (остатком по кассовой книге за последний операционный день финансового года). Выборочно проверить соблюдение требований Положения о порядке ведения кассовых операций с банкнотами и монетой Банка России на территории Российской Федерации, утвержденного Центральным банком Российской Федерации 12.10.2011 № 373-П; </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lastRenderedPageBreak/>
        <w:t>- по счету 020105000 «Денежные документы» на конец отчетного периода с данными Главной книги по счету 020135000 «Денежные документы», карточками учета средств и расчетов (по видам денежных документов: талоны на бензин, оплаченные путевки в дома отдыха, санатории, почтовые марки и другие).</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xml:space="preserve">Раздел III «Обязательства» </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Необходимо провести сопоставление данных баланса:</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xml:space="preserve">- по счету 030200000 «Расчеты по принятым обязательствам» на конец отчетного периода с данными Главной книги по счету 030200000 «Расчеты по принятым обязательствам» с данными карточек учета средств и расчетов (по каждому поставщику) или с журналом операций расчетов с поставщиками и подрядчиками. Необходимо выборочно проверить обоснованность и правильность отражения в учете расчетов по принятым обязательствам, обращая внимание на акты сверки расчетов с поставщиками и подрядчиками; </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xml:space="preserve">- по счету 030300000 «Расчеты по платежам в бюджеты» на конец отчетного периода с данными Главной книги по счету 030300000 «Расчеты по платежам в бюджеты» (счета 030301000-030306000), с данными карточек учета средств и расчетов (по каждому виду расчетов) или с данными </w:t>
      </w:r>
      <w:proofErr w:type="spellStart"/>
      <w:r w:rsidRPr="00B61B8B">
        <w:rPr>
          <w:rFonts w:ascii="Times New Roman" w:hAnsi="Times New Roman"/>
          <w:sz w:val="24"/>
          <w:szCs w:val="24"/>
        </w:rPr>
        <w:t>многографных</w:t>
      </w:r>
      <w:proofErr w:type="spellEnd"/>
      <w:r w:rsidRPr="00B61B8B">
        <w:rPr>
          <w:rFonts w:ascii="Times New Roman" w:hAnsi="Times New Roman"/>
          <w:sz w:val="24"/>
          <w:szCs w:val="24"/>
        </w:rPr>
        <w:t xml:space="preserve"> карточек. При наличии остатков обратить внимание на наличие актов сверки расчетов с налоговой инспекцией, внебюджетными фондами. По счетам 030302000, 030303000, 030304000, 030305000, 03030600 дебетовый остаток по счету отражается со знаком «минус»;</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по счету 030400000 «Прочие расчеты с кредиторами» на конец отчетного периода с данными Главной книги по счету 030400000 «Прочие расчеты с кредиторами» (счета 030401000-030405000), с данными карточек учета средств и расчетов (по каждому виду расчетов), по расчетам с депонентами – с книгой аналитического учета депонированной оплаты труда, денежного довольствия военнослужащих и стипендий. При наличии остатков проверить обоснованность принятия к учету задолженности (ведомости на выплату заработной платы, сроки задолженности, акты сверки задолженности).</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xml:space="preserve">Проверить правильность отражения в учете операций по </w:t>
      </w:r>
      <w:proofErr w:type="spellStart"/>
      <w:r w:rsidRPr="00B61B8B">
        <w:rPr>
          <w:rFonts w:ascii="Times New Roman" w:hAnsi="Times New Roman"/>
          <w:sz w:val="24"/>
          <w:szCs w:val="24"/>
        </w:rPr>
        <w:t>забалансовым</w:t>
      </w:r>
      <w:proofErr w:type="spellEnd"/>
      <w:r w:rsidRPr="00B61B8B">
        <w:rPr>
          <w:rFonts w:ascii="Times New Roman" w:hAnsi="Times New Roman"/>
          <w:sz w:val="24"/>
          <w:szCs w:val="24"/>
        </w:rPr>
        <w:t xml:space="preserve"> счетам с 01 по 18 и сопоставление данных, отраженных в справке о наличии имущества и обязательств на </w:t>
      </w:r>
      <w:proofErr w:type="spellStart"/>
      <w:r w:rsidRPr="00B61B8B">
        <w:rPr>
          <w:rFonts w:ascii="Times New Roman" w:hAnsi="Times New Roman"/>
          <w:sz w:val="24"/>
          <w:szCs w:val="24"/>
        </w:rPr>
        <w:t>забалансовых</w:t>
      </w:r>
      <w:proofErr w:type="spellEnd"/>
      <w:r w:rsidRPr="00B61B8B">
        <w:rPr>
          <w:rFonts w:ascii="Times New Roman" w:hAnsi="Times New Roman"/>
          <w:sz w:val="24"/>
          <w:szCs w:val="24"/>
        </w:rPr>
        <w:t xml:space="preserve"> счетах к балансу (ф. 0503130) с данными аналитического учета. </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xml:space="preserve">4.2.3. Проверка отчета о финансовых результатах деятельности (ф. 0503121) </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В данной форме отражаются показатели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634232" w:rsidRPr="00B61B8B" w:rsidRDefault="00634232" w:rsidP="008E2276">
      <w:pPr>
        <w:spacing w:after="0" w:line="240" w:lineRule="auto"/>
        <w:ind w:firstLine="720"/>
        <w:jc w:val="both"/>
        <w:rPr>
          <w:rFonts w:ascii="Times New Roman" w:hAnsi="Times New Roman"/>
          <w:sz w:val="24"/>
          <w:szCs w:val="24"/>
        </w:rPr>
      </w:pPr>
      <w:r w:rsidRPr="00B61B8B">
        <w:rPr>
          <w:rFonts w:ascii="Times New Roman" w:hAnsi="Times New Roman"/>
          <w:sz w:val="24"/>
          <w:szCs w:val="24"/>
        </w:rPr>
        <w:t xml:space="preserve">Сопоставление данных раздела «Доходы» необходимо провести с данными соответствующих счетов аналитического учета по кассовым поступлениям и средствам в пути. </w:t>
      </w:r>
    </w:p>
    <w:p w:rsidR="00634232" w:rsidRPr="00B61B8B" w:rsidRDefault="00634232" w:rsidP="00D136BD">
      <w:pPr>
        <w:spacing w:after="0" w:line="240" w:lineRule="auto"/>
        <w:ind w:firstLine="720"/>
        <w:jc w:val="both"/>
        <w:rPr>
          <w:rFonts w:ascii="Times New Roman" w:hAnsi="Times New Roman"/>
          <w:sz w:val="24"/>
          <w:szCs w:val="24"/>
        </w:rPr>
      </w:pPr>
      <w:r w:rsidRPr="00B61B8B">
        <w:rPr>
          <w:rFonts w:ascii="Times New Roman" w:hAnsi="Times New Roman"/>
          <w:sz w:val="24"/>
          <w:szCs w:val="24"/>
        </w:rPr>
        <w:t>Сопоставление данных раздела «Расходы» необходимо провести с данными соответствующих счетов аналитического учета по произведенным кассовым расходам.</w:t>
      </w:r>
    </w:p>
    <w:p w:rsidR="00634232" w:rsidRDefault="00634232" w:rsidP="008E2276">
      <w:pPr>
        <w:spacing w:after="0" w:line="240" w:lineRule="auto"/>
        <w:ind w:firstLine="720"/>
        <w:jc w:val="both"/>
        <w:rPr>
          <w:rFonts w:ascii="Times New Roman" w:hAnsi="Times New Roman"/>
          <w:b/>
          <w:bCs/>
          <w:iCs/>
          <w:sz w:val="24"/>
          <w:szCs w:val="24"/>
        </w:rPr>
      </w:pPr>
      <w:r>
        <w:rPr>
          <w:rFonts w:ascii="Times New Roman" w:hAnsi="Times New Roman"/>
          <w:b/>
          <w:sz w:val="24"/>
          <w:szCs w:val="24"/>
        </w:rPr>
        <w:t>5</w:t>
      </w:r>
      <w:r w:rsidRPr="00D7368C">
        <w:rPr>
          <w:rFonts w:ascii="Times New Roman" w:hAnsi="Times New Roman"/>
          <w:b/>
          <w:sz w:val="24"/>
          <w:szCs w:val="24"/>
        </w:rPr>
        <w:t xml:space="preserve">. </w:t>
      </w:r>
      <w:r w:rsidRPr="00D7368C">
        <w:rPr>
          <w:rFonts w:ascii="Times New Roman" w:hAnsi="Times New Roman"/>
          <w:b/>
          <w:bCs/>
          <w:iCs/>
          <w:sz w:val="24"/>
          <w:szCs w:val="24"/>
        </w:rPr>
        <w:t>Оформление результатов внешней проверки годовой бюджетной отчётности ГАБС, подготовка заключения</w:t>
      </w:r>
    </w:p>
    <w:p w:rsidR="00634232" w:rsidRPr="00D7368C" w:rsidRDefault="00634232" w:rsidP="008E2276">
      <w:pPr>
        <w:spacing w:after="0" w:line="240" w:lineRule="auto"/>
        <w:ind w:firstLine="720"/>
        <w:jc w:val="both"/>
        <w:rPr>
          <w:rFonts w:ascii="Times New Roman" w:hAnsi="Times New Roman"/>
          <w:b/>
          <w:bCs/>
          <w:iCs/>
          <w:sz w:val="24"/>
          <w:szCs w:val="24"/>
        </w:rPr>
      </w:pPr>
    </w:p>
    <w:p w:rsidR="00634232" w:rsidRPr="00D7368C" w:rsidRDefault="00634232" w:rsidP="008E2276">
      <w:pPr>
        <w:spacing w:after="0" w:line="240" w:lineRule="auto"/>
        <w:ind w:firstLine="720"/>
        <w:jc w:val="both"/>
        <w:rPr>
          <w:rFonts w:ascii="Times New Roman" w:hAnsi="Times New Roman"/>
          <w:sz w:val="24"/>
          <w:szCs w:val="24"/>
        </w:rPr>
      </w:pPr>
      <w:r w:rsidRPr="00D7368C">
        <w:rPr>
          <w:rFonts w:ascii="Times New Roman" w:hAnsi="Times New Roman"/>
          <w:sz w:val="24"/>
          <w:szCs w:val="24"/>
        </w:rPr>
        <w:t>На основе проверки бюджетной отчётности ГАБС готовятся заключения по результатам внешней проверки бюджетной отчётности ГАБС (по каждому ГАБС).</w:t>
      </w:r>
    </w:p>
    <w:p w:rsidR="00634232" w:rsidRPr="00D7368C" w:rsidRDefault="00634232" w:rsidP="008E2276">
      <w:pPr>
        <w:spacing w:after="0" w:line="240" w:lineRule="auto"/>
        <w:ind w:firstLine="720"/>
        <w:jc w:val="both"/>
        <w:rPr>
          <w:rFonts w:ascii="Times New Roman" w:hAnsi="Times New Roman"/>
          <w:sz w:val="24"/>
          <w:szCs w:val="24"/>
        </w:rPr>
      </w:pPr>
      <w:r w:rsidRPr="00D7368C">
        <w:rPr>
          <w:rFonts w:ascii="Times New Roman" w:hAnsi="Times New Roman"/>
          <w:sz w:val="24"/>
          <w:szCs w:val="24"/>
        </w:rPr>
        <w:t>В заключении в обязательном порядке должно быть отражено:</w:t>
      </w:r>
    </w:p>
    <w:p w:rsidR="00634232" w:rsidRPr="00D7368C" w:rsidRDefault="00634232" w:rsidP="008E2276">
      <w:pPr>
        <w:spacing w:after="0" w:line="240" w:lineRule="auto"/>
        <w:ind w:firstLine="720"/>
        <w:jc w:val="both"/>
        <w:rPr>
          <w:rFonts w:ascii="Times New Roman" w:hAnsi="Times New Roman"/>
          <w:sz w:val="24"/>
          <w:szCs w:val="24"/>
        </w:rPr>
      </w:pPr>
      <w:r w:rsidRPr="00D7368C">
        <w:rPr>
          <w:rFonts w:ascii="Times New Roman" w:hAnsi="Times New Roman"/>
          <w:sz w:val="24"/>
          <w:szCs w:val="24"/>
        </w:rPr>
        <w:t>- плановое и фактическое исполнение расходов ГАБС (в разрезе функциональной классификации расходов), в том числе за счёт доходов от предпринимательской и иной, приносящей доход деятельности;</w:t>
      </w:r>
    </w:p>
    <w:p w:rsidR="00634232" w:rsidRPr="00D7368C" w:rsidRDefault="00634232" w:rsidP="008E2276">
      <w:pPr>
        <w:spacing w:after="0" w:line="240" w:lineRule="auto"/>
        <w:ind w:firstLine="720"/>
        <w:jc w:val="both"/>
        <w:rPr>
          <w:rFonts w:ascii="Times New Roman" w:hAnsi="Times New Roman"/>
          <w:sz w:val="24"/>
          <w:szCs w:val="24"/>
        </w:rPr>
      </w:pPr>
      <w:r w:rsidRPr="00D7368C">
        <w:rPr>
          <w:rFonts w:ascii="Times New Roman" w:hAnsi="Times New Roman"/>
          <w:sz w:val="24"/>
          <w:szCs w:val="24"/>
        </w:rPr>
        <w:t>- информация о наличии/отсутствии фактов неполноты бюджетной отчётности с указанием причин и последствий;</w:t>
      </w:r>
    </w:p>
    <w:p w:rsidR="00634232" w:rsidRPr="00D7368C" w:rsidRDefault="00634232" w:rsidP="008E2276">
      <w:pPr>
        <w:spacing w:after="0" w:line="240" w:lineRule="auto"/>
        <w:ind w:firstLine="720"/>
        <w:jc w:val="both"/>
        <w:rPr>
          <w:rFonts w:ascii="Times New Roman" w:hAnsi="Times New Roman"/>
          <w:sz w:val="24"/>
          <w:szCs w:val="24"/>
        </w:rPr>
      </w:pPr>
      <w:r w:rsidRPr="00D7368C">
        <w:rPr>
          <w:rFonts w:ascii="Times New Roman" w:hAnsi="Times New Roman"/>
          <w:sz w:val="24"/>
          <w:szCs w:val="24"/>
        </w:rPr>
        <w:t>- информация о наличии/отсутствии фактов недостоверности показателей бюджетной отчётности; о наличии/отсутствии фактов, способных негативно повлиять на достоверность отчётности;</w:t>
      </w:r>
    </w:p>
    <w:p w:rsidR="00634232" w:rsidRPr="00D7368C" w:rsidRDefault="00634232" w:rsidP="008E2276">
      <w:pPr>
        <w:spacing w:after="0" w:line="240" w:lineRule="auto"/>
        <w:ind w:firstLine="720"/>
        <w:jc w:val="both"/>
        <w:rPr>
          <w:rFonts w:ascii="Times New Roman" w:hAnsi="Times New Roman"/>
          <w:sz w:val="24"/>
          <w:szCs w:val="24"/>
        </w:rPr>
      </w:pPr>
      <w:r w:rsidRPr="00D7368C">
        <w:rPr>
          <w:rFonts w:ascii="Times New Roman" w:hAnsi="Times New Roman"/>
          <w:sz w:val="24"/>
          <w:szCs w:val="24"/>
        </w:rPr>
        <w:t>- информация о наличии/отсутствии фактов нарушения бюджетного законодательства с указанием причин и последствий;</w:t>
      </w:r>
    </w:p>
    <w:p w:rsidR="00634232" w:rsidRPr="00D7368C" w:rsidRDefault="00634232" w:rsidP="008E2276">
      <w:pPr>
        <w:spacing w:after="0" w:line="240" w:lineRule="auto"/>
        <w:ind w:firstLine="720"/>
        <w:jc w:val="both"/>
        <w:rPr>
          <w:rFonts w:ascii="Times New Roman" w:hAnsi="Times New Roman"/>
          <w:sz w:val="24"/>
          <w:szCs w:val="24"/>
        </w:rPr>
      </w:pPr>
      <w:r w:rsidRPr="00D7368C">
        <w:rPr>
          <w:rFonts w:ascii="Times New Roman" w:hAnsi="Times New Roman"/>
          <w:sz w:val="24"/>
          <w:szCs w:val="24"/>
        </w:rPr>
        <w:lastRenderedPageBreak/>
        <w:t>- информация об исполнении муниципальных целевых программ (в разрезе финансового исполнения и достижения натуральных показателей);</w:t>
      </w:r>
    </w:p>
    <w:p w:rsidR="00634232" w:rsidRPr="00D7368C" w:rsidRDefault="00634232" w:rsidP="00D7368C">
      <w:pPr>
        <w:spacing w:after="0" w:line="240" w:lineRule="auto"/>
        <w:ind w:firstLine="720"/>
        <w:jc w:val="both"/>
        <w:rPr>
          <w:rFonts w:ascii="Times New Roman" w:hAnsi="Times New Roman"/>
          <w:sz w:val="24"/>
          <w:szCs w:val="24"/>
        </w:rPr>
      </w:pPr>
      <w:r w:rsidRPr="00D7368C">
        <w:rPr>
          <w:rFonts w:ascii="Times New Roman" w:hAnsi="Times New Roman"/>
          <w:sz w:val="24"/>
          <w:szCs w:val="24"/>
        </w:rPr>
        <w:t>- информация об эффективности и результативности использования бюджетных средств ГАБС.</w:t>
      </w:r>
    </w:p>
    <w:p w:rsidR="00634232" w:rsidRDefault="00634232" w:rsidP="000B5C48">
      <w:pPr>
        <w:spacing w:after="0"/>
        <w:ind w:firstLine="720"/>
        <w:jc w:val="both"/>
        <w:rPr>
          <w:rFonts w:ascii="Times New Roman" w:hAnsi="Times New Roman"/>
          <w:sz w:val="24"/>
          <w:szCs w:val="24"/>
          <w:u w:val="single"/>
        </w:rPr>
      </w:pPr>
      <w:r w:rsidRPr="00D7368C">
        <w:rPr>
          <w:rFonts w:ascii="Times New Roman" w:hAnsi="Times New Roman"/>
          <w:sz w:val="24"/>
          <w:szCs w:val="24"/>
        </w:rPr>
        <w:t xml:space="preserve">Результаты внешней проверки оформляются </w:t>
      </w:r>
      <w:r w:rsidRPr="00D7368C">
        <w:rPr>
          <w:rFonts w:ascii="Times New Roman" w:hAnsi="Times New Roman"/>
          <w:i/>
          <w:sz w:val="24"/>
          <w:szCs w:val="24"/>
        </w:rPr>
        <w:t>заключением</w:t>
      </w:r>
      <w:r w:rsidRPr="00D7368C">
        <w:rPr>
          <w:rFonts w:ascii="Times New Roman" w:hAnsi="Times New Roman"/>
          <w:sz w:val="24"/>
          <w:szCs w:val="24"/>
        </w:rPr>
        <w:t xml:space="preserve"> </w:t>
      </w:r>
      <w:r w:rsidRPr="00D7368C">
        <w:rPr>
          <w:rFonts w:ascii="Times New Roman" w:hAnsi="Times New Roman"/>
          <w:i/>
          <w:sz w:val="24"/>
          <w:szCs w:val="24"/>
        </w:rPr>
        <w:t>по результатам</w:t>
      </w:r>
      <w:r w:rsidRPr="005948BA">
        <w:rPr>
          <w:rFonts w:ascii="Times New Roman" w:hAnsi="Times New Roman"/>
          <w:i/>
          <w:sz w:val="24"/>
          <w:szCs w:val="24"/>
        </w:rPr>
        <w:t xml:space="preserve"> внешней проверки</w:t>
      </w:r>
      <w:r>
        <w:rPr>
          <w:rFonts w:ascii="Times New Roman" w:hAnsi="Times New Roman"/>
          <w:sz w:val="24"/>
          <w:szCs w:val="24"/>
        </w:rPr>
        <w:t xml:space="preserve"> с указанием выявленных нарушений. Заключение представляет собой подробный отчет по результатам проведения внешней проверки. </w:t>
      </w:r>
      <w:r w:rsidRPr="006632E6">
        <w:rPr>
          <w:rFonts w:ascii="Times New Roman" w:hAnsi="Times New Roman"/>
          <w:sz w:val="24"/>
          <w:szCs w:val="24"/>
          <w:u w:val="single"/>
        </w:rPr>
        <w:t>В заключении при описании каждого нарушения, выявленного в ходе проведения внешней проверки, должны быть указаны положения законодательных и нормативных правовых актов, которые были нарушены, и в чем выразилось нарушение.</w:t>
      </w:r>
    </w:p>
    <w:p w:rsidR="00634232" w:rsidRPr="00D7368C" w:rsidRDefault="00634232" w:rsidP="00D7368C">
      <w:pPr>
        <w:spacing w:after="0" w:line="240" w:lineRule="auto"/>
        <w:ind w:firstLine="720"/>
        <w:jc w:val="both"/>
        <w:rPr>
          <w:rFonts w:ascii="Times New Roman" w:hAnsi="Times New Roman"/>
          <w:color w:val="800080"/>
          <w:sz w:val="24"/>
          <w:szCs w:val="24"/>
        </w:rPr>
      </w:pPr>
      <w:r w:rsidRPr="00D7368C">
        <w:rPr>
          <w:rFonts w:ascii="Times New Roman" w:hAnsi="Times New Roman"/>
          <w:sz w:val="24"/>
          <w:szCs w:val="24"/>
        </w:rPr>
        <w:t>Заключение по результатам внешней проверки бюджетной отчётности ГАБС подписывается сотрудниками Контрольно-счетной палаты, осуществившими внешнюю проверку</w:t>
      </w:r>
      <w:r w:rsidRPr="008E2276">
        <w:rPr>
          <w:rFonts w:ascii="Times New Roman" w:hAnsi="Times New Roman"/>
          <w:color w:val="800080"/>
          <w:sz w:val="24"/>
          <w:szCs w:val="24"/>
        </w:rPr>
        <w:t xml:space="preserve"> (</w:t>
      </w:r>
      <w:r>
        <w:rPr>
          <w:rFonts w:ascii="Times New Roman" w:hAnsi="Times New Roman"/>
          <w:color w:val="800080"/>
          <w:sz w:val="24"/>
          <w:szCs w:val="24"/>
        </w:rPr>
        <w:t>П</w:t>
      </w:r>
      <w:r w:rsidRPr="008E2276">
        <w:rPr>
          <w:rFonts w:ascii="Times New Roman" w:hAnsi="Times New Roman"/>
          <w:color w:val="800080"/>
          <w:sz w:val="24"/>
          <w:szCs w:val="24"/>
        </w:rPr>
        <w:t>риложение № 4  к Стандарту).</w:t>
      </w:r>
    </w:p>
    <w:p w:rsidR="00634232" w:rsidRDefault="00634232" w:rsidP="000B5C48">
      <w:pPr>
        <w:spacing w:after="0"/>
        <w:ind w:firstLine="720"/>
        <w:jc w:val="both"/>
        <w:rPr>
          <w:rFonts w:ascii="Times New Roman" w:hAnsi="Times New Roman"/>
          <w:sz w:val="24"/>
          <w:szCs w:val="24"/>
        </w:rPr>
      </w:pPr>
      <w:r w:rsidRPr="006632E6">
        <w:rPr>
          <w:rFonts w:ascii="Times New Roman" w:hAnsi="Times New Roman"/>
          <w:sz w:val="24"/>
          <w:szCs w:val="24"/>
        </w:rPr>
        <w:t>На основе заключений по результатам внешней проверки бюджетной отчетности ГАБС формируется</w:t>
      </w:r>
      <w:r>
        <w:rPr>
          <w:rFonts w:ascii="Times New Roman" w:hAnsi="Times New Roman"/>
          <w:sz w:val="24"/>
          <w:szCs w:val="24"/>
        </w:rPr>
        <w:t xml:space="preserve"> Заключение Контрольно-счетной палаты по итогам рассмотрения годового отчета об исполнении бюджета города.</w:t>
      </w:r>
    </w:p>
    <w:p w:rsidR="00634232" w:rsidRPr="00A77F57" w:rsidRDefault="00634232" w:rsidP="000B5C48">
      <w:pPr>
        <w:spacing w:after="0"/>
        <w:ind w:firstLine="720"/>
        <w:jc w:val="both"/>
        <w:rPr>
          <w:rFonts w:ascii="Times New Roman" w:hAnsi="Times New Roman"/>
          <w:sz w:val="24"/>
          <w:szCs w:val="24"/>
        </w:rPr>
      </w:pPr>
      <w:r w:rsidRPr="00A77F57">
        <w:rPr>
          <w:rFonts w:ascii="Times New Roman" w:hAnsi="Times New Roman"/>
          <w:sz w:val="24"/>
          <w:szCs w:val="24"/>
        </w:rPr>
        <w:t>В случае выявленных фактов недостоверности бюджетной отчетности ГАБС рассматривается вопрос о включении в План работы проведения контрольно мероприятия в отношении данного ГАБС.</w:t>
      </w:r>
    </w:p>
    <w:p w:rsidR="00634232" w:rsidRDefault="00634232" w:rsidP="00C968AA">
      <w:pPr>
        <w:spacing w:after="0"/>
        <w:ind w:firstLine="720"/>
        <w:jc w:val="both"/>
        <w:rPr>
          <w:rFonts w:ascii="Times New Roman" w:hAnsi="Times New Roman"/>
          <w:sz w:val="24"/>
          <w:szCs w:val="24"/>
        </w:rPr>
      </w:pPr>
      <w:r w:rsidRPr="000066F2">
        <w:rPr>
          <w:rFonts w:ascii="Times New Roman" w:hAnsi="Times New Roman"/>
          <w:sz w:val="24"/>
          <w:szCs w:val="24"/>
        </w:rPr>
        <w:t>Заключение по результатам проведения внешней проверки бюджетной отчетности ГАБС составляется в двух экземплярах и направляется в адрес проверяемого объекта с сопроводительным письмом, составленным по форме согласно</w:t>
      </w:r>
      <w:r w:rsidRPr="00A55AC7">
        <w:rPr>
          <w:rFonts w:ascii="Times New Roman" w:hAnsi="Times New Roman"/>
          <w:color w:val="FF0000"/>
          <w:sz w:val="24"/>
          <w:szCs w:val="24"/>
        </w:rPr>
        <w:t xml:space="preserve"> </w:t>
      </w:r>
      <w:r>
        <w:rPr>
          <w:rFonts w:ascii="Times New Roman" w:hAnsi="Times New Roman"/>
          <w:color w:val="FF0000"/>
          <w:sz w:val="24"/>
          <w:szCs w:val="24"/>
        </w:rPr>
        <w:t>П</w:t>
      </w:r>
      <w:r w:rsidRPr="007E041B">
        <w:rPr>
          <w:rFonts w:ascii="Times New Roman" w:hAnsi="Times New Roman"/>
          <w:color w:val="FF0000"/>
          <w:sz w:val="24"/>
          <w:szCs w:val="24"/>
        </w:rPr>
        <w:t>риложению № 5</w:t>
      </w:r>
      <w:r w:rsidRPr="000066F2">
        <w:rPr>
          <w:rFonts w:ascii="Times New Roman" w:hAnsi="Times New Roman"/>
          <w:sz w:val="24"/>
          <w:szCs w:val="24"/>
        </w:rPr>
        <w:t xml:space="preserve"> к настоящему Стандарту. </w:t>
      </w:r>
    </w:p>
    <w:p w:rsidR="00E60397" w:rsidRDefault="00634232" w:rsidP="00E60397">
      <w:pPr>
        <w:spacing w:after="0"/>
        <w:ind w:firstLine="720"/>
        <w:jc w:val="both"/>
        <w:rPr>
          <w:rFonts w:ascii="Times New Roman" w:hAnsi="Times New Roman"/>
          <w:sz w:val="24"/>
          <w:szCs w:val="24"/>
        </w:rPr>
      </w:pPr>
      <w:r w:rsidRPr="00C968AA">
        <w:rPr>
          <w:rFonts w:ascii="Times New Roman" w:hAnsi="Times New Roman"/>
          <w:sz w:val="24"/>
          <w:szCs w:val="24"/>
        </w:rPr>
        <w:t>Сотрудник КСП контролирует представление в КСП одного экземпляра заключения, подписанного руководителем проверяемого объекта, в указанный в сопроводительном письме срок.</w:t>
      </w:r>
    </w:p>
    <w:p w:rsidR="00634232" w:rsidRPr="00BB683E" w:rsidRDefault="00634232" w:rsidP="00E60397">
      <w:pPr>
        <w:spacing w:after="0"/>
        <w:ind w:firstLine="720"/>
        <w:jc w:val="both"/>
        <w:rPr>
          <w:rFonts w:ascii="Times New Roman" w:hAnsi="Times New Roman"/>
          <w:b/>
          <w:sz w:val="24"/>
          <w:szCs w:val="24"/>
        </w:rPr>
      </w:pPr>
      <w:r>
        <w:rPr>
          <w:rFonts w:ascii="Times New Roman" w:hAnsi="Times New Roman"/>
          <w:b/>
          <w:sz w:val="24"/>
          <w:szCs w:val="24"/>
        </w:rPr>
        <w:t>6</w:t>
      </w:r>
      <w:r w:rsidRPr="00BB683E">
        <w:rPr>
          <w:rFonts w:ascii="Times New Roman" w:hAnsi="Times New Roman"/>
          <w:b/>
          <w:sz w:val="24"/>
          <w:szCs w:val="24"/>
        </w:rPr>
        <w:t xml:space="preserve">. Порядок проверки годового отчета об исполнении бюджета </w:t>
      </w:r>
      <w:r>
        <w:rPr>
          <w:rFonts w:ascii="Times New Roman" w:hAnsi="Times New Roman"/>
          <w:b/>
          <w:sz w:val="24"/>
          <w:szCs w:val="24"/>
        </w:rPr>
        <w:t>города</w:t>
      </w:r>
    </w:p>
    <w:p w:rsidR="00634232" w:rsidRPr="00BB683E" w:rsidRDefault="00634232" w:rsidP="00BB683E">
      <w:pPr>
        <w:spacing w:after="0" w:line="240" w:lineRule="exact"/>
        <w:ind w:firstLine="720"/>
        <w:jc w:val="both"/>
        <w:rPr>
          <w:rFonts w:ascii="Times New Roman" w:hAnsi="Times New Roman"/>
          <w:b/>
          <w:sz w:val="24"/>
          <w:szCs w:val="24"/>
        </w:rPr>
      </w:pPr>
      <w:r>
        <w:rPr>
          <w:rFonts w:ascii="Times New Roman" w:hAnsi="Times New Roman"/>
          <w:b/>
          <w:sz w:val="24"/>
          <w:szCs w:val="24"/>
        </w:rPr>
        <w:t>6</w:t>
      </w:r>
      <w:r w:rsidRPr="00BB683E">
        <w:rPr>
          <w:rFonts w:ascii="Times New Roman" w:hAnsi="Times New Roman"/>
          <w:b/>
          <w:sz w:val="24"/>
          <w:szCs w:val="24"/>
        </w:rPr>
        <w:t>.1. В ходе подготовки заключения осуществляется экспертно-аналитическая работа по проверке отчета об исполнении  бюджета</w:t>
      </w:r>
      <w:r>
        <w:rPr>
          <w:rFonts w:ascii="Times New Roman" w:hAnsi="Times New Roman"/>
          <w:b/>
          <w:sz w:val="24"/>
          <w:szCs w:val="24"/>
        </w:rPr>
        <w:t xml:space="preserve"> города</w:t>
      </w:r>
      <w:r w:rsidRPr="00BB683E">
        <w:rPr>
          <w:rFonts w:ascii="Times New Roman" w:hAnsi="Times New Roman"/>
          <w:b/>
          <w:sz w:val="24"/>
          <w:szCs w:val="24"/>
        </w:rPr>
        <w:t xml:space="preserve"> по следующим направлениям: </w:t>
      </w:r>
    </w:p>
    <w:p w:rsidR="00634232" w:rsidRPr="00BB683E" w:rsidRDefault="00634232" w:rsidP="00BB683E">
      <w:pPr>
        <w:spacing w:after="0"/>
        <w:ind w:firstLine="720"/>
        <w:jc w:val="both"/>
        <w:rPr>
          <w:rFonts w:ascii="Times New Roman" w:hAnsi="Times New Roman"/>
          <w:sz w:val="24"/>
          <w:szCs w:val="24"/>
        </w:rPr>
      </w:pPr>
      <w:r w:rsidRPr="00BB683E">
        <w:rPr>
          <w:rFonts w:ascii="Times New Roman" w:hAnsi="Times New Roman"/>
          <w:sz w:val="24"/>
          <w:szCs w:val="24"/>
        </w:rPr>
        <w:t>1) Оценка соблюдения требований бюджетного законодательства при составлении отчета об исполнении бюджета города по:</w:t>
      </w:r>
    </w:p>
    <w:p w:rsidR="00634232" w:rsidRPr="00BB683E" w:rsidRDefault="00634232" w:rsidP="00BB683E">
      <w:pPr>
        <w:spacing w:after="0"/>
        <w:ind w:firstLine="720"/>
        <w:jc w:val="both"/>
        <w:rPr>
          <w:rFonts w:ascii="Times New Roman" w:hAnsi="Times New Roman"/>
          <w:sz w:val="24"/>
          <w:szCs w:val="24"/>
        </w:rPr>
      </w:pPr>
      <w:r w:rsidRPr="00BB683E">
        <w:rPr>
          <w:rFonts w:ascii="Times New Roman" w:hAnsi="Times New Roman"/>
          <w:sz w:val="24"/>
          <w:szCs w:val="24"/>
        </w:rPr>
        <w:t>- структуре отчета;</w:t>
      </w:r>
    </w:p>
    <w:p w:rsidR="00634232" w:rsidRPr="00BB683E" w:rsidRDefault="00634232" w:rsidP="00BB683E">
      <w:pPr>
        <w:spacing w:after="0"/>
        <w:ind w:firstLine="720"/>
        <w:jc w:val="both"/>
        <w:rPr>
          <w:rFonts w:ascii="Times New Roman" w:hAnsi="Times New Roman"/>
          <w:sz w:val="24"/>
          <w:szCs w:val="24"/>
        </w:rPr>
      </w:pPr>
      <w:r w:rsidRPr="00BB683E">
        <w:rPr>
          <w:rFonts w:ascii="Times New Roman" w:hAnsi="Times New Roman"/>
          <w:sz w:val="24"/>
          <w:szCs w:val="24"/>
        </w:rPr>
        <w:t>- срокам представления отчета.</w:t>
      </w:r>
    </w:p>
    <w:p w:rsidR="00634232" w:rsidRPr="00BB683E" w:rsidRDefault="00634232" w:rsidP="00BB683E">
      <w:pPr>
        <w:spacing w:after="0"/>
        <w:ind w:firstLine="720"/>
        <w:jc w:val="both"/>
        <w:rPr>
          <w:rFonts w:ascii="Times New Roman" w:hAnsi="Times New Roman"/>
          <w:sz w:val="24"/>
          <w:szCs w:val="24"/>
        </w:rPr>
      </w:pPr>
      <w:r w:rsidRPr="00BB683E">
        <w:rPr>
          <w:rFonts w:ascii="Times New Roman" w:hAnsi="Times New Roman"/>
          <w:sz w:val="24"/>
          <w:szCs w:val="24"/>
        </w:rPr>
        <w:t>2) Оценка реализации основных направлений бюджетной политики по итогам исполнения</w:t>
      </w:r>
      <w:r w:rsidRPr="00BB683E">
        <w:rPr>
          <w:rFonts w:ascii="Times New Roman" w:hAnsi="Times New Roman"/>
          <w:color w:val="800080"/>
          <w:sz w:val="24"/>
          <w:szCs w:val="24"/>
        </w:rPr>
        <w:t xml:space="preserve"> </w:t>
      </w:r>
      <w:r w:rsidRPr="00BB683E">
        <w:rPr>
          <w:rFonts w:ascii="Times New Roman" w:hAnsi="Times New Roman"/>
          <w:sz w:val="24"/>
          <w:szCs w:val="24"/>
        </w:rPr>
        <w:t xml:space="preserve">бюджета города. </w:t>
      </w:r>
    </w:p>
    <w:p w:rsidR="00634232" w:rsidRPr="00CB62A2" w:rsidRDefault="00634232" w:rsidP="00BB683E">
      <w:pPr>
        <w:spacing w:after="0"/>
        <w:ind w:firstLine="720"/>
        <w:jc w:val="both"/>
        <w:rPr>
          <w:rFonts w:ascii="Times New Roman" w:hAnsi="Times New Roman"/>
          <w:sz w:val="24"/>
          <w:szCs w:val="24"/>
        </w:rPr>
      </w:pPr>
      <w:r w:rsidRPr="00CB62A2">
        <w:rPr>
          <w:rFonts w:ascii="Times New Roman" w:hAnsi="Times New Roman"/>
          <w:sz w:val="24"/>
          <w:szCs w:val="24"/>
        </w:rPr>
        <w:t xml:space="preserve">В данном разделе отражается, соответствуют ли итоги исполнения бюджета города за соответствующий отчетный год целям и задачам, поставленным Администрацией города Енисейска в основных направлениях бюджетной и налоговой политики. </w:t>
      </w:r>
    </w:p>
    <w:p w:rsidR="00634232" w:rsidRPr="00CB62A2" w:rsidRDefault="00634232" w:rsidP="00BB683E">
      <w:pPr>
        <w:spacing w:after="0"/>
        <w:ind w:firstLine="720"/>
        <w:jc w:val="both"/>
        <w:rPr>
          <w:rFonts w:ascii="Times New Roman" w:hAnsi="Times New Roman"/>
          <w:sz w:val="24"/>
          <w:szCs w:val="24"/>
        </w:rPr>
      </w:pPr>
      <w:r w:rsidRPr="00CB62A2">
        <w:rPr>
          <w:rFonts w:ascii="Times New Roman" w:hAnsi="Times New Roman"/>
          <w:sz w:val="24"/>
          <w:szCs w:val="24"/>
        </w:rPr>
        <w:t>Следует изложить организацию бюджетного процесса в городе Енисейске, утверждение и исполнение бюджета города, наличие законодательных и нормативных актов по бюджетному процессу, регулирующих бюджетные правоотношения, в том числе:</w:t>
      </w:r>
    </w:p>
    <w:p w:rsidR="00634232" w:rsidRPr="00CB62A2" w:rsidRDefault="00634232" w:rsidP="00BB683E">
      <w:pPr>
        <w:spacing w:after="0"/>
        <w:ind w:firstLine="720"/>
        <w:jc w:val="both"/>
        <w:rPr>
          <w:rFonts w:ascii="Times New Roman" w:hAnsi="Times New Roman"/>
          <w:sz w:val="24"/>
          <w:szCs w:val="24"/>
        </w:rPr>
      </w:pPr>
      <w:r w:rsidRPr="00CB62A2">
        <w:rPr>
          <w:rFonts w:ascii="Times New Roman" w:hAnsi="Times New Roman"/>
          <w:sz w:val="24"/>
          <w:szCs w:val="24"/>
        </w:rPr>
        <w:t>- о порядке составления, рассмотрения, утверждения и исполнения бюджета города, а также составления и утверждения отчетов об исполнении бюджета города.</w:t>
      </w:r>
    </w:p>
    <w:p w:rsidR="00634232" w:rsidRPr="00BB683E" w:rsidRDefault="00634232" w:rsidP="00BB683E">
      <w:pPr>
        <w:spacing w:after="0"/>
        <w:ind w:firstLine="720"/>
        <w:jc w:val="both"/>
        <w:rPr>
          <w:rFonts w:ascii="Times New Roman" w:hAnsi="Times New Roman"/>
          <w:color w:val="800080"/>
          <w:sz w:val="24"/>
          <w:szCs w:val="24"/>
        </w:rPr>
      </w:pPr>
      <w:r w:rsidRPr="00CB62A2">
        <w:rPr>
          <w:rFonts w:ascii="Times New Roman" w:hAnsi="Times New Roman"/>
          <w:sz w:val="24"/>
          <w:szCs w:val="24"/>
        </w:rPr>
        <w:t xml:space="preserve">Необходимо также провести анализ соответствия отчета об исполнении бюджета города Бюджетному кодексу Российской </w:t>
      </w:r>
      <w:r w:rsidRPr="00B32768">
        <w:rPr>
          <w:rFonts w:ascii="Times New Roman" w:hAnsi="Times New Roman"/>
          <w:sz w:val="24"/>
          <w:szCs w:val="24"/>
        </w:rPr>
        <w:t>Федерации.</w:t>
      </w:r>
    </w:p>
    <w:p w:rsidR="00634232" w:rsidRPr="00D20C42" w:rsidRDefault="00634232" w:rsidP="00BB683E">
      <w:pPr>
        <w:spacing w:after="0"/>
        <w:ind w:firstLine="720"/>
        <w:jc w:val="both"/>
        <w:rPr>
          <w:rFonts w:ascii="Times New Roman" w:hAnsi="Times New Roman"/>
          <w:sz w:val="24"/>
          <w:szCs w:val="24"/>
        </w:rPr>
      </w:pPr>
      <w:r w:rsidRPr="00D20C42">
        <w:rPr>
          <w:rFonts w:ascii="Times New Roman" w:hAnsi="Times New Roman"/>
          <w:sz w:val="24"/>
          <w:szCs w:val="24"/>
        </w:rPr>
        <w:t>Осуществить анализ изменения основных характеристик бюджета города в отчётном финансовом году.</w:t>
      </w:r>
    </w:p>
    <w:p w:rsidR="00634232" w:rsidRPr="00D20C42" w:rsidRDefault="00634232" w:rsidP="00BB683E">
      <w:pPr>
        <w:spacing w:after="0"/>
        <w:ind w:firstLine="720"/>
        <w:jc w:val="both"/>
        <w:rPr>
          <w:rFonts w:ascii="Times New Roman" w:hAnsi="Times New Roman"/>
          <w:sz w:val="24"/>
          <w:szCs w:val="24"/>
        </w:rPr>
      </w:pPr>
      <w:r w:rsidRPr="00D20C42">
        <w:rPr>
          <w:rFonts w:ascii="Times New Roman" w:hAnsi="Times New Roman"/>
          <w:sz w:val="24"/>
          <w:szCs w:val="24"/>
        </w:rPr>
        <w:t>3) Оценка фактического исполнения бюджета города:</w:t>
      </w:r>
    </w:p>
    <w:p w:rsidR="00634232" w:rsidRPr="0036582F" w:rsidRDefault="00634232" w:rsidP="00BB683E">
      <w:pPr>
        <w:spacing w:after="0"/>
        <w:ind w:firstLine="720"/>
        <w:jc w:val="both"/>
        <w:rPr>
          <w:rFonts w:ascii="Times New Roman" w:hAnsi="Times New Roman"/>
          <w:sz w:val="24"/>
          <w:szCs w:val="24"/>
        </w:rPr>
      </w:pPr>
      <w:r w:rsidRPr="0036582F">
        <w:rPr>
          <w:rFonts w:ascii="Times New Roman" w:hAnsi="Times New Roman"/>
          <w:sz w:val="24"/>
          <w:szCs w:val="24"/>
        </w:rPr>
        <w:t>- общая характеристика исполнения бюджета города;</w:t>
      </w:r>
    </w:p>
    <w:p w:rsidR="00634232" w:rsidRPr="0036582F" w:rsidRDefault="00634232" w:rsidP="00BB683E">
      <w:pPr>
        <w:spacing w:after="0"/>
        <w:ind w:firstLine="720"/>
        <w:jc w:val="both"/>
        <w:rPr>
          <w:rFonts w:ascii="Times New Roman" w:hAnsi="Times New Roman"/>
          <w:sz w:val="24"/>
          <w:szCs w:val="24"/>
        </w:rPr>
      </w:pPr>
      <w:r w:rsidRPr="0036582F">
        <w:rPr>
          <w:rFonts w:ascii="Times New Roman" w:hAnsi="Times New Roman"/>
          <w:sz w:val="24"/>
          <w:szCs w:val="24"/>
        </w:rPr>
        <w:lastRenderedPageBreak/>
        <w:t>- анализ исполнения доходной части бюджета города;</w:t>
      </w:r>
    </w:p>
    <w:p w:rsidR="00634232" w:rsidRPr="0036582F" w:rsidRDefault="00634232" w:rsidP="00BB683E">
      <w:pPr>
        <w:spacing w:after="0"/>
        <w:ind w:firstLine="720"/>
        <w:jc w:val="both"/>
        <w:rPr>
          <w:rFonts w:ascii="Times New Roman" w:hAnsi="Times New Roman"/>
          <w:sz w:val="24"/>
          <w:szCs w:val="24"/>
        </w:rPr>
      </w:pPr>
      <w:r w:rsidRPr="0036582F">
        <w:rPr>
          <w:rFonts w:ascii="Times New Roman" w:hAnsi="Times New Roman"/>
          <w:sz w:val="24"/>
          <w:szCs w:val="24"/>
        </w:rPr>
        <w:t>- анализ исполнения расходной части бюджета города по классификации расходов, а также ведомственной структуре расходов бюджета города; по расходным обязательствам бюджета города на муниципальные целевые программы.</w:t>
      </w:r>
    </w:p>
    <w:p w:rsidR="00634232" w:rsidRPr="0036582F" w:rsidRDefault="00634232" w:rsidP="00BB683E">
      <w:pPr>
        <w:spacing w:after="0"/>
        <w:ind w:firstLine="720"/>
        <w:jc w:val="both"/>
        <w:rPr>
          <w:rFonts w:ascii="Times New Roman" w:hAnsi="Times New Roman"/>
          <w:sz w:val="24"/>
          <w:szCs w:val="24"/>
        </w:rPr>
      </w:pPr>
      <w:r w:rsidRPr="0036582F">
        <w:rPr>
          <w:rFonts w:ascii="Times New Roman" w:hAnsi="Times New Roman"/>
          <w:sz w:val="24"/>
          <w:szCs w:val="24"/>
        </w:rPr>
        <w:t>- анализ дефицита бюджета города.</w:t>
      </w:r>
    </w:p>
    <w:p w:rsidR="00634232" w:rsidRPr="0036582F" w:rsidRDefault="00634232" w:rsidP="00BB683E">
      <w:pPr>
        <w:spacing w:after="0"/>
        <w:ind w:firstLine="720"/>
        <w:jc w:val="both"/>
        <w:rPr>
          <w:rFonts w:ascii="Times New Roman" w:hAnsi="Times New Roman"/>
          <w:b/>
          <w:sz w:val="24"/>
          <w:szCs w:val="24"/>
        </w:rPr>
      </w:pPr>
      <w:r>
        <w:rPr>
          <w:rFonts w:ascii="Times New Roman" w:hAnsi="Times New Roman"/>
          <w:b/>
          <w:sz w:val="24"/>
          <w:szCs w:val="24"/>
        </w:rPr>
        <w:t>6</w:t>
      </w:r>
      <w:r w:rsidRPr="0036582F">
        <w:rPr>
          <w:rFonts w:ascii="Times New Roman" w:hAnsi="Times New Roman"/>
          <w:b/>
          <w:sz w:val="24"/>
          <w:szCs w:val="24"/>
        </w:rPr>
        <w:t xml:space="preserve">.2. Проверка исполнения доходной части бюджета города охватывает: </w:t>
      </w:r>
    </w:p>
    <w:p w:rsidR="00634232" w:rsidRPr="0036582F" w:rsidRDefault="00634232" w:rsidP="00BB683E">
      <w:pPr>
        <w:spacing w:after="0"/>
        <w:ind w:firstLine="720"/>
        <w:jc w:val="both"/>
        <w:rPr>
          <w:rFonts w:ascii="Times New Roman" w:hAnsi="Times New Roman"/>
          <w:sz w:val="24"/>
          <w:szCs w:val="24"/>
        </w:rPr>
      </w:pPr>
      <w:r w:rsidRPr="0036582F">
        <w:rPr>
          <w:rFonts w:ascii="Times New Roman" w:hAnsi="Times New Roman"/>
          <w:sz w:val="24"/>
          <w:szCs w:val="24"/>
        </w:rPr>
        <w:t>- анализ исполнения налоговых доходов, неналоговых доходов и безвозмездных поступлений бюджета города по кодам классификации доходов бюджетов Российской Федерации в сравнении с запланированными объемами в решении о бюджете города, уровень исполнения, причины отклонения;</w:t>
      </w:r>
    </w:p>
    <w:p w:rsidR="00634232" w:rsidRPr="0036582F" w:rsidRDefault="00634232" w:rsidP="00BB683E">
      <w:pPr>
        <w:spacing w:after="0"/>
        <w:ind w:firstLine="720"/>
        <w:jc w:val="both"/>
        <w:rPr>
          <w:rFonts w:ascii="Times New Roman" w:hAnsi="Times New Roman"/>
          <w:sz w:val="24"/>
          <w:szCs w:val="24"/>
        </w:rPr>
      </w:pPr>
      <w:r w:rsidRPr="0036582F">
        <w:rPr>
          <w:rFonts w:ascii="Times New Roman" w:hAnsi="Times New Roman"/>
          <w:sz w:val="24"/>
          <w:szCs w:val="24"/>
        </w:rPr>
        <w:t>- полноту отражения в источниках доходов городского бюджета, которые в соответствии с действующим законодательством должны отражаться в доходах бюджета города;</w:t>
      </w:r>
    </w:p>
    <w:p w:rsidR="00634232" w:rsidRPr="0036582F" w:rsidRDefault="00634232" w:rsidP="00BB683E">
      <w:pPr>
        <w:spacing w:after="0"/>
        <w:ind w:firstLine="720"/>
        <w:jc w:val="both"/>
        <w:rPr>
          <w:rFonts w:ascii="Times New Roman" w:hAnsi="Times New Roman"/>
          <w:sz w:val="24"/>
          <w:szCs w:val="24"/>
        </w:rPr>
      </w:pPr>
      <w:r w:rsidRPr="0036582F">
        <w:rPr>
          <w:rFonts w:ascii="Times New Roman" w:hAnsi="Times New Roman"/>
          <w:sz w:val="24"/>
          <w:szCs w:val="24"/>
        </w:rPr>
        <w:t>- анализ внесения изменений в объемы доходной части в ходе исполнения бюджета города.</w:t>
      </w:r>
    </w:p>
    <w:p w:rsidR="00634232" w:rsidRPr="0036582F" w:rsidRDefault="00634232" w:rsidP="00BB683E">
      <w:pPr>
        <w:spacing w:after="0"/>
        <w:ind w:firstLine="720"/>
        <w:jc w:val="both"/>
        <w:rPr>
          <w:rFonts w:ascii="Times New Roman" w:hAnsi="Times New Roman"/>
          <w:b/>
          <w:sz w:val="24"/>
          <w:szCs w:val="24"/>
        </w:rPr>
      </w:pPr>
      <w:r>
        <w:rPr>
          <w:rFonts w:ascii="Times New Roman" w:hAnsi="Times New Roman"/>
          <w:b/>
          <w:sz w:val="24"/>
          <w:szCs w:val="24"/>
        </w:rPr>
        <w:t>6</w:t>
      </w:r>
      <w:r w:rsidRPr="0036582F">
        <w:rPr>
          <w:rFonts w:ascii="Times New Roman" w:hAnsi="Times New Roman"/>
          <w:b/>
          <w:sz w:val="24"/>
          <w:szCs w:val="24"/>
        </w:rPr>
        <w:t xml:space="preserve">.3. Проверка исполнения расходной части бюджета города охватывает: </w:t>
      </w:r>
    </w:p>
    <w:p w:rsidR="00634232" w:rsidRPr="00BB683E" w:rsidRDefault="00634232" w:rsidP="00BB683E">
      <w:pPr>
        <w:spacing w:after="0" w:line="240" w:lineRule="exact"/>
        <w:ind w:firstLine="720"/>
        <w:jc w:val="both"/>
        <w:rPr>
          <w:rFonts w:ascii="Times New Roman" w:hAnsi="Times New Roman"/>
          <w:color w:val="800080"/>
          <w:sz w:val="24"/>
          <w:szCs w:val="24"/>
        </w:rPr>
      </w:pPr>
      <w:r w:rsidRPr="0036582F">
        <w:rPr>
          <w:rFonts w:ascii="Times New Roman" w:hAnsi="Times New Roman"/>
          <w:sz w:val="24"/>
          <w:szCs w:val="24"/>
        </w:rPr>
        <w:t>- объем и структуру кассовых расходов по обязательствам городского бюджета</w:t>
      </w:r>
      <w:r w:rsidRPr="00BB683E">
        <w:rPr>
          <w:rFonts w:ascii="Times New Roman" w:hAnsi="Times New Roman"/>
          <w:color w:val="800080"/>
          <w:sz w:val="24"/>
          <w:szCs w:val="24"/>
        </w:rPr>
        <w:t>;</w:t>
      </w:r>
    </w:p>
    <w:p w:rsidR="00634232" w:rsidRPr="00BB683E" w:rsidRDefault="00634232" w:rsidP="00BB683E">
      <w:pPr>
        <w:spacing w:after="0"/>
        <w:ind w:firstLine="720"/>
        <w:jc w:val="both"/>
        <w:rPr>
          <w:rFonts w:ascii="Times New Roman" w:hAnsi="Times New Roman"/>
          <w:color w:val="800080"/>
          <w:sz w:val="24"/>
          <w:szCs w:val="24"/>
        </w:rPr>
      </w:pPr>
      <w:r w:rsidRPr="0036582F">
        <w:rPr>
          <w:rFonts w:ascii="Times New Roman" w:hAnsi="Times New Roman"/>
          <w:sz w:val="24"/>
          <w:szCs w:val="24"/>
        </w:rPr>
        <w:t>- анализ внесения изменений в объемы расходной части в ходе исполнения бюджета</w:t>
      </w:r>
      <w:r w:rsidRPr="00D20C42">
        <w:rPr>
          <w:rFonts w:ascii="Times New Roman" w:hAnsi="Times New Roman"/>
          <w:sz w:val="24"/>
          <w:szCs w:val="24"/>
        </w:rPr>
        <w:t xml:space="preserve"> города</w:t>
      </w:r>
      <w:r w:rsidRPr="00BB683E">
        <w:rPr>
          <w:rFonts w:ascii="Times New Roman" w:hAnsi="Times New Roman"/>
          <w:color w:val="800080"/>
          <w:sz w:val="24"/>
          <w:szCs w:val="24"/>
        </w:rPr>
        <w:t>;</w:t>
      </w:r>
    </w:p>
    <w:p w:rsidR="00634232" w:rsidRPr="0036582F" w:rsidRDefault="00634232" w:rsidP="00BB683E">
      <w:pPr>
        <w:spacing w:after="0"/>
        <w:ind w:firstLine="720"/>
        <w:jc w:val="both"/>
        <w:rPr>
          <w:rFonts w:ascii="Times New Roman" w:hAnsi="Times New Roman"/>
          <w:sz w:val="24"/>
          <w:szCs w:val="24"/>
        </w:rPr>
      </w:pPr>
      <w:r w:rsidRPr="0036582F">
        <w:rPr>
          <w:rFonts w:ascii="Times New Roman" w:hAnsi="Times New Roman"/>
          <w:sz w:val="24"/>
          <w:szCs w:val="24"/>
        </w:rPr>
        <w:t>- анализ уровня исполнения расходов городского бюджета  по разделам и подразделам классификации расходов бюджетов в сравнении с показателями, утвержденными в решении о бюджете города (с учетом внесенных изменений и дополнений) и сводной бюджетной росписи, уровень исполнения, причины отклонения, с дальнейшей систематизацией полученных данных в формат таблиц и диаграмм;</w:t>
      </w:r>
    </w:p>
    <w:p w:rsidR="00634232" w:rsidRPr="0036582F" w:rsidRDefault="00634232" w:rsidP="00BB683E">
      <w:pPr>
        <w:spacing w:after="0"/>
        <w:ind w:firstLine="720"/>
        <w:jc w:val="both"/>
        <w:rPr>
          <w:rFonts w:ascii="Times New Roman" w:hAnsi="Times New Roman"/>
          <w:sz w:val="24"/>
          <w:szCs w:val="24"/>
        </w:rPr>
      </w:pPr>
      <w:r w:rsidRPr="0036582F">
        <w:rPr>
          <w:rFonts w:ascii="Times New Roman" w:hAnsi="Times New Roman"/>
          <w:sz w:val="24"/>
          <w:szCs w:val="24"/>
        </w:rPr>
        <w:t>- оценку исполнения программной части бюджета;</w:t>
      </w:r>
    </w:p>
    <w:p w:rsidR="00634232" w:rsidRPr="0036582F" w:rsidRDefault="00634232" w:rsidP="00BB683E">
      <w:pPr>
        <w:spacing w:after="0"/>
        <w:ind w:firstLine="720"/>
        <w:jc w:val="both"/>
        <w:rPr>
          <w:rFonts w:ascii="Times New Roman" w:hAnsi="Times New Roman"/>
          <w:sz w:val="24"/>
          <w:szCs w:val="24"/>
        </w:rPr>
      </w:pPr>
      <w:r w:rsidRPr="0036582F">
        <w:rPr>
          <w:rFonts w:ascii="Times New Roman" w:hAnsi="Times New Roman"/>
          <w:sz w:val="24"/>
          <w:szCs w:val="24"/>
        </w:rPr>
        <w:t>- законность и эффективность использования средств бюджета с учетом проведенных контрольных мероприятий.</w:t>
      </w:r>
    </w:p>
    <w:p w:rsidR="00634232" w:rsidRPr="0036582F" w:rsidRDefault="00634232" w:rsidP="00BB683E">
      <w:pPr>
        <w:spacing w:after="0"/>
        <w:ind w:firstLine="720"/>
        <w:jc w:val="both"/>
        <w:rPr>
          <w:rFonts w:ascii="Times New Roman" w:hAnsi="Times New Roman"/>
          <w:sz w:val="24"/>
          <w:szCs w:val="24"/>
        </w:rPr>
      </w:pPr>
      <w:r w:rsidRPr="0036582F">
        <w:rPr>
          <w:rFonts w:ascii="Times New Roman" w:hAnsi="Times New Roman"/>
          <w:sz w:val="24"/>
          <w:szCs w:val="24"/>
        </w:rPr>
        <w:t xml:space="preserve">При анализе исполнения расходной части городского бюджета следует учитывать расходы на предоставление межбюджетных трансфертов, относимые на все подразделы в соответствии с отраслевой принадлежностью. </w:t>
      </w:r>
    </w:p>
    <w:p w:rsidR="00634232" w:rsidRPr="0036582F" w:rsidRDefault="00634232" w:rsidP="00BB683E">
      <w:pPr>
        <w:spacing w:after="0"/>
        <w:ind w:firstLine="720"/>
        <w:jc w:val="both"/>
        <w:rPr>
          <w:rFonts w:ascii="Times New Roman" w:hAnsi="Times New Roman"/>
          <w:sz w:val="24"/>
          <w:szCs w:val="24"/>
        </w:rPr>
      </w:pPr>
      <w:r w:rsidRPr="0036582F">
        <w:rPr>
          <w:rFonts w:ascii="Times New Roman" w:hAnsi="Times New Roman"/>
          <w:sz w:val="24"/>
          <w:szCs w:val="24"/>
        </w:rPr>
        <w:t>В ходе оценки уровня исполнения расходов городского бюджета определяются объем и причины неисполнения расходов, в том числе по целевым программам и мероприятиям. Выявляются факты исполнения расходов, не утвержденных решением о бюджете города на отчетный финансовый год. Определяется законность (обоснованность) осуществления расходов, не предусмотренных решением о бюджете города на отчетный финансовый год.</w:t>
      </w:r>
    </w:p>
    <w:p w:rsidR="00634232" w:rsidRPr="0036582F" w:rsidRDefault="00634232" w:rsidP="00BB683E">
      <w:pPr>
        <w:spacing w:after="0" w:line="240" w:lineRule="exact"/>
        <w:ind w:firstLine="720"/>
        <w:jc w:val="both"/>
        <w:rPr>
          <w:rFonts w:ascii="Times New Roman" w:hAnsi="Times New Roman"/>
          <w:b/>
          <w:sz w:val="24"/>
          <w:szCs w:val="24"/>
        </w:rPr>
      </w:pPr>
      <w:r>
        <w:rPr>
          <w:rFonts w:ascii="Times New Roman" w:hAnsi="Times New Roman"/>
          <w:b/>
          <w:sz w:val="24"/>
          <w:szCs w:val="24"/>
        </w:rPr>
        <w:t>6.</w:t>
      </w:r>
      <w:r w:rsidRPr="0036582F">
        <w:rPr>
          <w:rFonts w:ascii="Times New Roman" w:hAnsi="Times New Roman"/>
          <w:b/>
          <w:sz w:val="24"/>
          <w:szCs w:val="24"/>
        </w:rPr>
        <w:t>4. Оценка отчёта по источникам финансирования дефицита бюджета</w:t>
      </w:r>
      <w:r w:rsidRPr="0036582F">
        <w:rPr>
          <w:rFonts w:ascii="Times New Roman" w:hAnsi="Times New Roman"/>
          <w:sz w:val="24"/>
          <w:szCs w:val="24"/>
        </w:rPr>
        <w:t xml:space="preserve"> </w:t>
      </w:r>
      <w:r w:rsidRPr="0036582F">
        <w:rPr>
          <w:rFonts w:ascii="Times New Roman" w:hAnsi="Times New Roman"/>
          <w:b/>
          <w:sz w:val="24"/>
          <w:szCs w:val="24"/>
        </w:rPr>
        <w:t>города</w:t>
      </w:r>
      <w:r w:rsidRPr="0036582F">
        <w:rPr>
          <w:rFonts w:ascii="Times New Roman" w:hAnsi="Times New Roman"/>
          <w:sz w:val="24"/>
          <w:szCs w:val="24"/>
        </w:rPr>
        <w:t xml:space="preserve"> </w:t>
      </w:r>
      <w:r w:rsidRPr="0036582F">
        <w:rPr>
          <w:rFonts w:ascii="Times New Roman" w:hAnsi="Times New Roman"/>
          <w:b/>
          <w:sz w:val="24"/>
          <w:szCs w:val="24"/>
        </w:rPr>
        <w:t xml:space="preserve">заключается в: </w:t>
      </w:r>
    </w:p>
    <w:p w:rsidR="00634232" w:rsidRPr="0036582F" w:rsidRDefault="00634232" w:rsidP="00BB683E">
      <w:pPr>
        <w:spacing w:after="0"/>
        <w:ind w:firstLine="720"/>
        <w:jc w:val="both"/>
        <w:rPr>
          <w:rFonts w:ascii="Times New Roman" w:hAnsi="Times New Roman"/>
          <w:sz w:val="24"/>
          <w:szCs w:val="24"/>
        </w:rPr>
      </w:pPr>
      <w:r w:rsidRPr="0036582F">
        <w:rPr>
          <w:rFonts w:ascii="Times New Roman" w:hAnsi="Times New Roman"/>
          <w:sz w:val="24"/>
          <w:szCs w:val="24"/>
        </w:rPr>
        <w:t xml:space="preserve">- оценке соответствия нормативных документов по вопросам формирования источников финансирования дефицита бюджета Бюджетному кодексу Российской Федерации и другим законодательным актам; </w:t>
      </w:r>
    </w:p>
    <w:p w:rsidR="00634232" w:rsidRPr="00F4520F" w:rsidRDefault="00634232" w:rsidP="00BB683E">
      <w:pPr>
        <w:spacing w:after="0"/>
        <w:ind w:firstLine="720"/>
        <w:jc w:val="both"/>
        <w:rPr>
          <w:rFonts w:ascii="Times New Roman" w:hAnsi="Times New Roman"/>
          <w:sz w:val="24"/>
          <w:szCs w:val="24"/>
        </w:rPr>
      </w:pPr>
      <w:r w:rsidRPr="0036582F">
        <w:rPr>
          <w:rFonts w:ascii="Times New Roman" w:hAnsi="Times New Roman"/>
          <w:sz w:val="24"/>
          <w:szCs w:val="24"/>
        </w:rPr>
        <w:t xml:space="preserve">- анализе исполнения дефицита городского бюджета по объему и структуре по кодам </w:t>
      </w:r>
      <w:proofErr w:type="gramStart"/>
      <w:r w:rsidRPr="0036582F">
        <w:rPr>
          <w:rFonts w:ascii="Times New Roman" w:hAnsi="Times New Roman"/>
          <w:sz w:val="24"/>
          <w:szCs w:val="24"/>
        </w:rPr>
        <w:t>классификации источников финансирования дефицитов бюджетов</w:t>
      </w:r>
      <w:proofErr w:type="gramEnd"/>
      <w:r w:rsidRPr="0036582F">
        <w:rPr>
          <w:rFonts w:ascii="Times New Roman" w:hAnsi="Times New Roman"/>
          <w:sz w:val="24"/>
          <w:szCs w:val="24"/>
        </w:rPr>
        <w:t xml:space="preserve"> в сравнении с запланированными объемами в решении  о городском бюджете и сводной бюджетной росписи (уровень исполнения, причины отклонения).</w:t>
      </w:r>
    </w:p>
    <w:p w:rsidR="00634232" w:rsidRPr="00F4520F" w:rsidRDefault="00634232" w:rsidP="00F95A30">
      <w:pPr>
        <w:spacing w:after="0" w:line="240" w:lineRule="exact"/>
        <w:ind w:firstLine="720"/>
        <w:jc w:val="both"/>
        <w:rPr>
          <w:rFonts w:ascii="Times New Roman" w:hAnsi="Times New Roman"/>
          <w:b/>
          <w:sz w:val="24"/>
          <w:szCs w:val="24"/>
        </w:rPr>
      </w:pPr>
      <w:r>
        <w:rPr>
          <w:rFonts w:ascii="Times New Roman" w:hAnsi="Times New Roman"/>
          <w:b/>
          <w:sz w:val="24"/>
          <w:szCs w:val="24"/>
        </w:rPr>
        <w:t>7</w:t>
      </w:r>
      <w:r w:rsidRPr="00F4520F">
        <w:rPr>
          <w:rFonts w:ascii="Times New Roman" w:hAnsi="Times New Roman"/>
          <w:b/>
          <w:sz w:val="24"/>
          <w:szCs w:val="24"/>
        </w:rPr>
        <w:t xml:space="preserve">. Оформление результатов внешней проверки отчета об исполнении бюджета города за отчетный финансовый год. </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 xml:space="preserve">По результатам контрольных и экспертно-аналитических мероприятий в рамках проверки отчета об исполнении городского бюджета составляется заключение в соответствии со структурой и содержанием, </w:t>
      </w:r>
      <w:proofErr w:type="gramStart"/>
      <w:r w:rsidRPr="00F4520F">
        <w:rPr>
          <w:rFonts w:ascii="Times New Roman" w:hAnsi="Times New Roman"/>
          <w:sz w:val="24"/>
          <w:szCs w:val="24"/>
        </w:rPr>
        <w:t>изложенными</w:t>
      </w:r>
      <w:proofErr w:type="gramEnd"/>
      <w:r w:rsidRPr="00F4520F">
        <w:rPr>
          <w:rFonts w:ascii="Times New Roman" w:hAnsi="Times New Roman"/>
          <w:sz w:val="24"/>
          <w:szCs w:val="24"/>
        </w:rPr>
        <w:t xml:space="preserve"> в настоящем Стандарте.</w:t>
      </w:r>
    </w:p>
    <w:p w:rsidR="00634232"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При составлении заключения на отчет об исполнении городского бюджета используются данные внешней проверки бюджетной отчетности ГАБС.</w:t>
      </w:r>
    </w:p>
    <w:p w:rsidR="00634232" w:rsidRDefault="00634232" w:rsidP="00F95A30">
      <w:pPr>
        <w:spacing w:after="0"/>
        <w:ind w:firstLine="720"/>
        <w:jc w:val="both"/>
        <w:rPr>
          <w:rFonts w:ascii="Times New Roman" w:hAnsi="Times New Roman"/>
          <w:sz w:val="24"/>
          <w:szCs w:val="24"/>
        </w:rPr>
      </w:pPr>
      <w:r>
        <w:rPr>
          <w:rFonts w:ascii="Times New Roman" w:hAnsi="Times New Roman"/>
          <w:sz w:val="24"/>
          <w:szCs w:val="24"/>
        </w:rPr>
        <w:lastRenderedPageBreak/>
        <w:t>В текстовую часть заключения Контрольно-счетной палаты включаются основные положения:</w:t>
      </w:r>
    </w:p>
    <w:p w:rsidR="00634232" w:rsidRDefault="00634232" w:rsidP="00F95A30">
      <w:pPr>
        <w:spacing w:after="0"/>
        <w:ind w:firstLine="720"/>
        <w:jc w:val="both"/>
        <w:rPr>
          <w:rFonts w:ascii="Times New Roman" w:hAnsi="Times New Roman"/>
          <w:sz w:val="24"/>
          <w:szCs w:val="24"/>
        </w:rPr>
      </w:pPr>
      <w:r>
        <w:rPr>
          <w:rFonts w:ascii="Times New Roman" w:hAnsi="Times New Roman"/>
          <w:sz w:val="24"/>
          <w:szCs w:val="24"/>
        </w:rPr>
        <w:t>- информация о количестве проведенных внешних проверок бюджетной отчетности администраторов бюджетных средств и оформленных по их результатам заключений и иных контрольных мероприятий в течение отчетного финансового года;</w:t>
      </w:r>
    </w:p>
    <w:p w:rsidR="00634232" w:rsidRDefault="00634232" w:rsidP="00F95A30">
      <w:pPr>
        <w:spacing w:after="0"/>
        <w:ind w:firstLine="720"/>
        <w:jc w:val="both"/>
        <w:rPr>
          <w:rFonts w:ascii="Times New Roman" w:hAnsi="Times New Roman"/>
          <w:sz w:val="24"/>
          <w:szCs w:val="24"/>
        </w:rPr>
      </w:pPr>
      <w:r>
        <w:rPr>
          <w:rFonts w:ascii="Times New Roman" w:hAnsi="Times New Roman"/>
          <w:sz w:val="24"/>
          <w:szCs w:val="24"/>
        </w:rPr>
        <w:t>- соответствие отчета об исполнении бюджета города за отчетный финансовый год,  документов и материалов, представленных одновременно с ним требованиям Бюджетного  кодекса;</w:t>
      </w:r>
    </w:p>
    <w:p w:rsidR="00634232" w:rsidRDefault="00634232" w:rsidP="00F95A30">
      <w:pPr>
        <w:spacing w:after="0"/>
        <w:ind w:firstLine="720"/>
        <w:jc w:val="both"/>
        <w:rPr>
          <w:rFonts w:ascii="Times New Roman" w:hAnsi="Times New Roman"/>
          <w:sz w:val="24"/>
          <w:szCs w:val="24"/>
        </w:rPr>
      </w:pPr>
      <w:r>
        <w:rPr>
          <w:rFonts w:ascii="Times New Roman" w:hAnsi="Times New Roman"/>
          <w:sz w:val="24"/>
          <w:szCs w:val="24"/>
        </w:rPr>
        <w:t>- общая характеристика исполнения бюджета города;</w:t>
      </w:r>
    </w:p>
    <w:p w:rsidR="00634232" w:rsidRPr="00F4520F" w:rsidRDefault="00634232" w:rsidP="00F95A30">
      <w:pPr>
        <w:spacing w:after="0"/>
        <w:ind w:firstLine="720"/>
        <w:jc w:val="both"/>
        <w:rPr>
          <w:rFonts w:ascii="Times New Roman" w:hAnsi="Times New Roman"/>
          <w:sz w:val="24"/>
          <w:szCs w:val="24"/>
        </w:rPr>
      </w:pPr>
      <w:r>
        <w:rPr>
          <w:rFonts w:ascii="Times New Roman" w:hAnsi="Times New Roman"/>
          <w:sz w:val="24"/>
          <w:szCs w:val="24"/>
        </w:rPr>
        <w:t>- анализ организации исполнения решения о бюджете города на отчетный финансовый год и соответствия его исполнения Бюджетному кодексу и иным нормативным правовым актам.</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 xml:space="preserve">Заключение на годовой отчет об исполнении городского бюджета не позднее </w:t>
      </w:r>
      <w:r>
        <w:rPr>
          <w:rFonts w:ascii="Times New Roman" w:hAnsi="Times New Roman"/>
          <w:color w:val="FF0000"/>
          <w:sz w:val="24"/>
          <w:szCs w:val="24"/>
        </w:rPr>
        <w:t>1 мая</w:t>
      </w:r>
      <w:r w:rsidRPr="00F95A30">
        <w:rPr>
          <w:rFonts w:ascii="Times New Roman" w:hAnsi="Times New Roman"/>
          <w:color w:val="800080"/>
          <w:sz w:val="24"/>
          <w:szCs w:val="24"/>
        </w:rPr>
        <w:t xml:space="preserve"> </w:t>
      </w:r>
      <w:r w:rsidRPr="00F4520F">
        <w:rPr>
          <w:rFonts w:ascii="Times New Roman" w:hAnsi="Times New Roman"/>
          <w:sz w:val="24"/>
          <w:szCs w:val="24"/>
        </w:rPr>
        <w:t>текущего финансового года Контрольно-счетная палата представляет в</w:t>
      </w:r>
      <w:r>
        <w:rPr>
          <w:rFonts w:ascii="Times New Roman" w:hAnsi="Times New Roman"/>
          <w:sz w:val="24"/>
          <w:szCs w:val="24"/>
        </w:rPr>
        <w:t xml:space="preserve"> городской</w:t>
      </w:r>
      <w:r w:rsidRPr="00F4520F">
        <w:rPr>
          <w:rFonts w:ascii="Times New Roman" w:hAnsi="Times New Roman"/>
          <w:sz w:val="24"/>
          <w:szCs w:val="24"/>
        </w:rPr>
        <w:t xml:space="preserve"> Совет депутатов города Енисейска с одновременным направлением заключения в Администрацию города Енисейска. </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 xml:space="preserve">Заключение на годовой отчет об исполнении бюджета города за отчетный финансовый год состоит из следующих разделов и подразделов: </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 xml:space="preserve">1. Общие положения </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 xml:space="preserve">2. Исполнение доходов бюджета города </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 xml:space="preserve">2.1. Общая характеристика исполнения доходов </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 xml:space="preserve">2.2. Налоговые доходы </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 xml:space="preserve">2.3. Неналоговые доходы </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 xml:space="preserve">2.4. Безвозмездные поступления </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 xml:space="preserve">3. Исполнение расходов бюджета города </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 xml:space="preserve">3.1. Общая характеристика исполнения расходов </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 xml:space="preserve">3.2. Расходы бюджета города по разделам и подразделам классификации расходов </w:t>
      </w:r>
    </w:p>
    <w:p w:rsidR="00634232" w:rsidRDefault="00634232" w:rsidP="006D455D">
      <w:pPr>
        <w:spacing w:after="0"/>
        <w:ind w:firstLine="720"/>
        <w:jc w:val="both"/>
        <w:rPr>
          <w:rFonts w:ascii="Times New Roman" w:hAnsi="Times New Roman"/>
          <w:sz w:val="24"/>
          <w:szCs w:val="24"/>
        </w:rPr>
      </w:pPr>
      <w:r w:rsidRPr="00F4520F">
        <w:rPr>
          <w:rFonts w:ascii="Times New Roman" w:hAnsi="Times New Roman"/>
          <w:sz w:val="24"/>
          <w:szCs w:val="24"/>
        </w:rPr>
        <w:t xml:space="preserve">3.2.1. Раздел «Общегосударственные вопросы» </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 xml:space="preserve">3.2.2. Раздел «Национальная безопасность и правоохранительная деятельность» </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 xml:space="preserve">3.2.3. Раздел «Национальная экономика» </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 xml:space="preserve">3.2.4. Раздел «Жилищно-коммунальное хозяйство» </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 xml:space="preserve">3.2.5. Раздел «Охрана окружающей среды» </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 xml:space="preserve">3.2.6. Раздел «Образование»  </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 xml:space="preserve">3.2.7. Раздел «Культура, кинематография» </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 xml:space="preserve">3.2.8. Раздел «Здравоохранение» </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 xml:space="preserve">3.2.9. Раздел «Социальная политика» </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3.2.10. Раздел «Физическая культура и спорт»</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3.2.11. Раздел «Средства массовой информации»</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3.2.12. Раздел «Обслуживание государственного и муниципального долга</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 xml:space="preserve">3.2.13. Раздел «Межбюджетные трансферты». </w:t>
      </w:r>
    </w:p>
    <w:p w:rsidR="00634232" w:rsidRPr="00F4520F" w:rsidRDefault="00634232" w:rsidP="00F95A30">
      <w:pPr>
        <w:spacing w:after="0"/>
        <w:ind w:firstLine="720"/>
        <w:jc w:val="both"/>
        <w:rPr>
          <w:rFonts w:ascii="Times New Roman" w:hAnsi="Times New Roman"/>
          <w:b/>
          <w:sz w:val="24"/>
          <w:szCs w:val="24"/>
        </w:rPr>
      </w:pPr>
      <w:r w:rsidRPr="00F4520F">
        <w:rPr>
          <w:rFonts w:ascii="Times New Roman" w:hAnsi="Times New Roman"/>
          <w:sz w:val="24"/>
          <w:szCs w:val="24"/>
        </w:rPr>
        <w:t xml:space="preserve">4. Дефицит (профицит) бюджета города. </w:t>
      </w:r>
    </w:p>
    <w:p w:rsidR="00634232" w:rsidRPr="00F4520F" w:rsidRDefault="00634232" w:rsidP="00F95A30">
      <w:pPr>
        <w:spacing w:after="0"/>
        <w:ind w:firstLine="720"/>
        <w:jc w:val="both"/>
        <w:rPr>
          <w:rFonts w:ascii="Times New Roman" w:hAnsi="Times New Roman"/>
          <w:b/>
          <w:sz w:val="24"/>
          <w:szCs w:val="24"/>
        </w:rPr>
      </w:pPr>
      <w:r>
        <w:rPr>
          <w:rFonts w:ascii="Times New Roman" w:hAnsi="Times New Roman"/>
          <w:b/>
          <w:sz w:val="24"/>
          <w:szCs w:val="24"/>
        </w:rPr>
        <w:t>8. Основные положения заключения Контрольно-счетной палаты на годовой отчет об исполнении бюджета города за отчетный финансовый год</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В заключении дается оценка основных, наиболее значимых итогов исполнения бюджета города Енисейска, а также в разрезе исполнения доходов, расходов и источников финансирования дефицита городского бюджета за отчетный финансовый год.</w:t>
      </w:r>
    </w:p>
    <w:p w:rsidR="00634232" w:rsidRPr="00F4520F"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t>Заключение должно отвечать требованиям объективности и своевременности, отражать как положительные, так и отрицательные стороны исполнения городского бюджета.</w:t>
      </w:r>
    </w:p>
    <w:p w:rsidR="00634232" w:rsidRDefault="00634232" w:rsidP="00F95A30">
      <w:pPr>
        <w:spacing w:after="0"/>
        <w:ind w:firstLine="720"/>
        <w:jc w:val="both"/>
        <w:rPr>
          <w:rFonts w:ascii="Times New Roman" w:hAnsi="Times New Roman"/>
          <w:sz w:val="24"/>
          <w:szCs w:val="24"/>
        </w:rPr>
      </w:pPr>
      <w:r w:rsidRPr="00F4520F">
        <w:rPr>
          <w:rFonts w:ascii="Times New Roman" w:hAnsi="Times New Roman"/>
          <w:sz w:val="24"/>
          <w:szCs w:val="24"/>
        </w:rPr>
        <w:lastRenderedPageBreak/>
        <w:t>Выводы и предложения должны соответствовать структуре и содержанию заключения, указывать причины наиболее существенных отклонений и нарушений, допущенных в ходе исполнения бюджета города, и возможные последствия в случае их несвоевременного устранения, а также предложения по совершенствованию бюджетного процесса и нормативно-правовой базы по финансово-бюджетным вопросам, эффективности использования бюджетных средств.</w:t>
      </w:r>
    </w:p>
    <w:p w:rsidR="00634232" w:rsidRPr="00907710" w:rsidRDefault="00634232" w:rsidP="00F95A30">
      <w:pPr>
        <w:spacing w:after="0"/>
        <w:ind w:firstLine="720"/>
        <w:jc w:val="both"/>
        <w:rPr>
          <w:rFonts w:ascii="Times New Roman" w:hAnsi="Times New Roman"/>
          <w:sz w:val="24"/>
          <w:szCs w:val="24"/>
        </w:rPr>
      </w:pPr>
      <w:r>
        <w:rPr>
          <w:rFonts w:ascii="Times New Roman" w:hAnsi="Times New Roman"/>
          <w:b/>
          <w:sz w:val="24"/>
          <w:szCs w:val="24"/>
        </w:rPr>
        <w:t xml:space="preserve">Вывод о степени полноты и достоверности годового отчета об исполнении бюджета </w:t>
      </w:r>
      <w:r>
        <w:rPr>
          <w:rFonts w:ascii="Times New Roman" w:hAnsi="Times New Roman"/>
          <w:sz w:val="24"/>
          <w:szCs w:val="24"/>
        </w:rPr>
        <w:t>приводится только в отношении отчета об исполнении бюджета, в том числе отчета об исполнении сметы доходов и расходов по приносящей доход деятельности (в случае их отражения в бюджете). В отношении иных форм отчетности достаточно привести все факты неполноты и недостоверности, установленные в ходе проведения внешней проверки. Данные иных форм бюджетной отчетности анализируются и оцениваются, прежде всего, для проверки информации, отраженной в отчете об исполнении бюджета. Они также могут анализироваться в случае, если проверка данных отчета об исполнении бюджета свидетельствует о возможных фактах недостоверности иных форм отчетности.</w:t>
      </w:r>
    </w:p>
    <w:p w:rsidR="00634232" w:rsidRDefault="00634232" w:rsidP="00F95A30">
      <w:pPr>
        <w:spacing w:after="0"/>
        <w:jc w:val="both"/>
        <w:rPr>
          <w:rFonts w:ascii="Times New Roman" w:hAnsi="Times New Roman"/>
          <w:sz w:val="24"/>
          <w:szCs w:val="24"/>
        </w:rPr>
      </w:pPr>
      <w:r w:rsidRPr="00F4520F">
        <w:rPr>
          <w:rFonts w:ascii="Times New Roman" w:hAnsi="Times New Roman"/>
          <w:sz w:val="24"/>
          <w:szCs w:val="24"/>
        </w:rPr>
        <w:tab/>
      </w:r>
      <w:r>
        <w:rPr>
          <w:rFonts w:ascii="Times New Roman" w:hAnsi="Times New Roman"/>
          <w:b/>
          <w:sz w:val="24"/>
          <w:szCs w:val="24"/>
        </w:rPr>
        <w:t xml:space="preserve">Вывод о соблюдении (несоблюдении) </w:t>
      </w:r>
      <w:r w:rsidRPr="000B1CFA">
        <w:rPr>
          <w:rFonts w:ascii="Times New Roman" w:hAnsi="Times New Roman"/>
          <w:b/>
          <w:sz w:val="24"/>
          <w:szCs w:val="24"/>
        </w:rPr>
        <w:t>норм законодательства в бюджетной деятельности</w:t>
      </w:r>
      <w:r>
        <w:rPr>
          <w:rFonts w:ascii="Times New Roman" w:hAnsi="Times New Roman"/>
          <w:sz w:val="24"/>
          <w:szCs w:val="24"/>
        </w:rPr>
        <w:t xml:space="preserve"> приводится на основании выявленных фактов нарушения законодательства, приводящих к недостоверности отчетности или иным формам ее искажения, а также фактов нарушения текстовых норм и бюджетных назначений, установленных в Решении о бюджете.</w:t>
      </w:r>
    </w:p>
    <w:p w:rsidR="00634232" w:rsidRDefault="00634232" w:rsidP="00F95A30">
      <w:pPr>
        <w:spacing w:after="0"/>
        <w:jc w:val="both"/>
        <w:rPr>
          <w:rFonts w:ascii="Times New Roman" w:hAnsi="Times New Roman"/>
          <w:sz w:val="24"/>
          <w:szCs w:val="24"/>
        </w:rPr>
      </w:pPr>
      <w:r>
        <w:rPr>
          <w:rFonts w:ascii="Times New Roman" w:hAnsi="Times New Roman"/>
          <w:sz w:val="24"/>
          <w:szCs w:val="24"/>
        </w:rPr>
        <w:tab/>
        <w:t>Соблюдение законодательства в части организации исполнения бюджета и другого законодательства рассматривается в качестве условия соблюдения норм закона о бюджете, обеспечения результативности бюджетной деятельности и достоверности бюджетной отчетности.</w:t>
      </w:r>
    </w:p>
    <w:p w:rsidR="00634232" w:rsidRDefault="00634232" w:rsidP="00F95A3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Вывод о результативности бюджетных расходов </w:t>
      </w:r>
      <w:r>
        <w:rPr>
          <w:rFonts w:ascii="Times New Roman" w:hAnsi="Times New Roman"/>
          <w:sz w:val="24"/>
          <w:szCs w:val="24"/>
        </w:rPr>
        <w:t>приводится в случае, если в бюджетной отчетности имеются данные о достижении формально установленных непосредственных результатах деятельности объектов контроля.</w:t>
      </w:r>
    </w:p>
    <w:p w:rsidR="00634232" w:rsidRDefault="00634232" w:rsidP="00F95A30">
      <w:pPr>
        <w:spacing w:after="0"/>
        <w:jc w:val="both"/>
        <w:rPr>
          <w:rFonts w:ascii="Times New Roman" w:hAnsi="Times New Roman"/>
          <w:sz w:val="24"/>
          <w:szCs w:val="24"/>
        </w:rPr>
      </w:pPr>
      <w:r>
        <w:rPr>
          <w:rFonts w:ascii="Times New Roman" w:hAnsi="Times New Roman"/>
          <w:sz w:val="24"/>
          <w:szCs w:val="24"/>
        </w:rPr>
        <w:tab/>
        <w:t>Степень достижения стратегических целей, тактических задач и конечных результатов деятельности, как правило, не может быть подвергнута контролю и оценке в ходе внешней проверки вследствие необходимости применения специальных форм и процедур контроля.</w:t>
      </w:r>
    </w:p>
    <w:p w:rsidR="00634232" w:rsidRDefault="00634232" w:rsidP="00360911">
      <w:pPr>
        <w:spacing w:after="0"/>
        <w:jc w:val="both"/>
        <w:rPr>
          <w:rFonts w:ascii="Times New Roman" w:hAnsi="Times New Roman"/>
          <w:sz w:val="24"/>
          <w:szCs w:val="24"/>
        </w:rPr>
      </w:pPr>
      <w:r>
        <w:rPr>
          <w:rFonts w:ascii="Times New Roman" w:hAnsi="Times New Roman"/>
          <w:sz w:val="24"/>
          <w:szCs w:val="24"/>
        </w:rPr>
        <w:tab/>
        <w:t>В случае отсутствия формально установленных результатов в качестве одного из основных индикаторов для анализа результативности может служить процент исполнения бюджетных назначений. В результате анализа процента исполнения могут быть получены  сведения о степени достижения результатов бюджетной деятельности, причинах  и факторах достижения результатов. При анализе процента исполнения могут быть получены факты о степени эффективности (неэффективности) деятельности объектов контроля (достижение результатов при меньшем объеме использованных средств, необоснованное планирование результатов деятельности и объемов бюджетных средств на их достижение).</w:t>
      </w:r>
    </w:p>
    <w:p w:rsidR="00634232" w:rsidRDefault="00634232" w:rsidP="00360911">
      <w:pPr>
        <w:spacing w:after="0"/>
        <w:jc w:val="both"/>
        <w:rPr>
          <w:rFonts w:ascii="Times New Roman" w:hAnsi="Times New Roman"/>
          <w:sz w:val="24"/>
          <w:szCs w:val="24"/>
        </w:rPr>
      </w:pPr>
    </w:p>
    <w:p w:rsidR="00634232" w:rsidRDefault="00634232" w:rsidP="00360911">
      <w:pPr>
        <w:spacing w:after="0"/>
        <w:jc w:val="both"/>
        <w:rPr>
          <w:rFonts w:ascii="Times New Roman" w:hAnsi="Times New Roman"/>
          <w:sz w:val="24"/>
          <w:szCs w:val="24"/>
        </w:rPr>
      </w:pPr>
    </w:p>
    <w:p w:rsidR="00254181" w:rsidRDefault="00254181" w:rsidP="00360911">
      <w:pPr>
        <w:spacing w:after="0"/>
        <w:jc w:val="both"/>
        <w:rPr>
          <w:rFonts w:ascii="Times New Roman" w:hAnsi="Times New Roman"/>
          <w:sz w:val="24"/>
          <w:szCs w:val="24"/>
        </w:rPr>
      </w:pPr>
    </w:p>
    <w:p w:rsidR="00254181" w:rsidRDefault="00254181" w:rsidP="00360911">
      <w:pPr>
        <w:spacing w:after="0"/>
        <w:jc w:val="both"/>
        <w:rPr>
          <w:rFonts w:ascii="Times New Roman" w:hAnsi="Times New Roman"/>
          <w:sz w:val="24"/>
          <w:szCs w:val="24"/>
        </w:rPr>
      </w:pPr>
    </w:p>
    <w:p w:rsidR="00254181" w:rsidRDefault="00254181" w:rsidP="00360911">
      <w:pPr>
        <w:spacing w:after="0"/>
        <w:jc w:val="both"/>
        <w:rPr>
          <w:rFonts w:ascii="Times New Roman" w:hAnsi="Times New Roman"/>
          <w:sz w:val="24"/>
          <w:szCs w:val="24"/>
        </w:rPr>
      </w:pPr>
    </w:p>
    <w:p w:rsidR="00254181" w:rsidRDefault="00254181" w:rsidP="00360911">
      <w:pPr>
        <w:spacing w:after="0"/>
        <w:jc w:val="both"/>
        <w:rPr>
          <w:rFonts w:ascii="Times New Roman" w:hAnsi="Times New Roman"/>
          <w:sz w:val="24"/>
          <w:szCs w:val="24"/>
        </w:rPr>
      </w:pPr>
    </w:p>
    <w:p w:rsidR="00254181" w:rsidRDefault="00254181" w:rsidP="00360911">
      <w:pPr>
        <w:spacing w:after="0"/>
        <w:jc w:val="both"/>
        <w:rPr>
          <w:rFonts w:ascii="Times New Roman" w:hAnsi="Times New Roman"/>
          <w:sz w:val="24"/>
          <w:szCs w:val="24"/>
        </w:rPr>
      </w:pPr>
    </w:p>
    <w:p w:rsidR="00254181" w:rsidRDefault="00254181" w:rsidP="00360911">
      <w:pPr>
        <w:spacing w:after="0"/>
        <w:jc w:val="both"/>
        <w:rPr>
          <w:rFonts w:ascii="Times New Roman" w:hAnsi="Times New Roman"/>
          <w:sz w:val="24"/>
          <w:szCs w:val="24"/>
        </w:rPr>
      </w:pPr>
    </w:p>
    <w:p w:rsidR="00254181" w:rsidRDefault="00254181" w:rsidP="00360911">
      <w:pPr>
        <w:spacing w:after="0"/>
        <w:jc w:val="both"/>
        <w:rPr>
          <w:rFonts w:ascii="Times New Roman" w:hAnsi="Times New Roman"/>
          <w:sz w:val="24"/>
          <w:szCs w:val="24"/>
        </w:rPr>
      </w:pPr>
    </w:p>
    <w:p w:rsidR="00634232" w:rsidRDefault="00634232" w:rsidP="00360911">
      <w:pPr>
        <w:spacing w:after="0"/>
        <w:jc w:val="both"/>
        <w:rPr>
          <w:rFonts w:ascii="Times New Roman" w:hAnsi="Times New Roman"/>
          <w:sz w:val="24"/>
          <w:szCs w:val="24"/>
        </w:rPr>
      </w:pPr>
    </w:p>
    <w:p w:rsidR="00634232" w:rsidRDefault="00634232" w:rsidP="00360911">
      <w:pPr>
        <w:spacing w:after="0"/>
        <w:jc w:val="both"/>
        <w:rPr>
          <w:rFonts w:ascii="Times New Roman" w:hAnsi="Times New Roman"/>
          <w:sz w:val="24"/>
          <w:szCs w:val="24"/>
        </w:rPr>
      </w:pPr>
    </w:p>
    <w:p w:rsidR="00634232" w:rsidRPr="00E60397" w:rsidRDefault="00634232" w:rsidP="007B785F">
      <w:pPr>
        <w:spacing w:line="240" w:lineRule="exact"/>
        <w:jc w:val="right"/>
        <w:rPr>
          <w:rFonts w:ascii="Times New Roman" w:hAnsi="Times New Roman"/>
          <w:sz w:val="20"/>
          <w:szCs w:val="20"/>
        </w:rPr>
      </w:pPr>
      <w:r w:rsidRPr="00760210">
        <w:rPr>
          <w:rFonts w:ascii="Times New Roman" w:hAnsi="Times New Roman"/>
          <w:color w:val="800080"/>
          <w:sz w:val="24"/>
          <w:szCs w:val="24"/>
        </w:rPr>
        <w:lastRenderedPageBreak/>
        <w:t xml:space="preserve">                                                                        </w:t>
      </w:r>
      <w:r w:rsidR="00254181">
        <w:rPr>
          <w:rFonts w:ascii="Times New Roman" w:hAnsi="Times New Roman"/>
          <w:sz w:val="20"/>
          <w:szCs w:val="20"/>
        </w:rPr>
        <w:t xml:space="preserve">Приложение </w:t>
      </w:r>
      <w:r w:rsidRPr="00E60397">
        <w:rPr>
          <w:rFonts w:ascii="Times New Roman" w:hAnsi="Times New Roman"/>
          <w:sz w:val="20"/>
          <w:szCs w:val="20"/>
        </w:rPr>
        <w:t>№ 1</w:t>
      </w:r>
    </w:p>
    <w:p w:rsidR="00634232" w:rsidRDefault="00634232" w:rsidP="006D455D">
      <w:pPr>
        <w:spacing w:after="0" w:line="240" w:lineRule="auto"/>
        <w:jc w:val="both"/>
        <w:rPr>
          <w:rFonts w:ascii="Times New Roman" w:hAnsi="Times New Roman"/>
          <w:sz w:val="24"/>
          <w:szCs w:val="24"/>
        </w:rPr>
      </w:pPr>
      <w:r w:rsidRPr="006D455D">
        <w:rPr>
          <w:rFonts w:ascii="Times New Roman" w:hAnsi="Times New Roman"/>
          <w:i/>
          <w:sz w:val="24"/>
          <w:szCs w:val="24"/>
        </w:rPr>
        <w:t xml:space="preserve">Образец оформления письма                  </w:t>
      </w:r>
      <w:r>
        <w:rPr>
          <w:rFonts w:ascii="Times New Roman" w:hAnsi="Times New Roman"/>
          <w:sz w:val="24"/>
          <w:szCs w:val="24"/>
        </w:rPr>
        <w:t xml:space="preserve">                                              к Стандарту проведения </w:t>
      </w:r>
      <w:proofErr w:type="gramStart"/>
      <w:r>
        <w:rPr>
          <w:rFonts w:ascii="Times New Roman" w:hAnsi="Times New Roman"/>
          <w:sz w:val="24"/>
          <w:szCs w:val="24"/>
        </w:rPr>
        <w:t>внешней</w:t>
      </w:r>
      <w:proofErr w:type="gramEnd"/>
    </w:p>
    <w:p w:rsidR="00634232" w:rsidRDefault="00634232" w:rsidP="006D455D">
      <w:pPr>
        <w:spacing w:after="0" w:line="240" w:lineRule="auto"/>
        <w:jc w:val="both"/>
        <w:rPr>
          <w:rFonts w:ascii="Times New Roman" w:hAnsi="Times New Roman"/>
          <w:sz w:val="24"/>
          <w:szCs w:val="24"/>
        </w:rPr>
      </w:pPr>
      <w:r w:rsidRPr="006D455D">
        <w:rPr>
          <w:rFonts w:ascii="Times New Roman" w:hAnsi="Times New Roman"/>
          <w:i/>
          <w:sz w:val="24"/>
          <w:szCs w:val="24"/>
        </w:rPr>
        <w:t>о предоставлении бюджетной отчетности</w:t>
      </w:r>
      <w:r>
        <w:rPr>
          <w:rFonts w:ascii="Times New Roman" w:hAnsi="Times New Roman"/>
          <w:sz w:val="24"/>
          <w:szCs w:val="24"/>
        </w:rPr>
        <w:t xml:space="preserve">                                             проверки годового отчета об</w:t>
      </w:r>
    </w:p>
    <w:p w:rsidR="00634232" w:rsidRDefault="00634232" w:rsidP="006D455D">
      <w:pPr>
        <w:spacing w:after="0" w:line="240" w:lineRule="auto"/>
        <w:jc w:val="both"/>
        <w:rPr>
          <w:rFonts w:ascii="Times New Roman" w:hAnsi="Times New Roman"/>
          <w:sz w:val="24"/>
          <w:szCs w:val="24"/>
        </w:rPr>
      </w:pPr>
      <w:r w:rsidRPr="006D455D">
        <w:rPr>
          <w:rFonts w:ascii="Times New Roman" w:hAnsi="Times New Roman"/>
          <w:i/>
          <w:sz w:val="24"/>
          <w:szCs w:val="24"/>
        </w:rPr>
        <w:t>главных администраторов бюджетных средств</w:t>
      </w:r>
      <w:r>
        <w:rPr>
          <w:rFonts w:ascii="Times New Roman" w:hAnsi="Times New Roman"/>
          <w:sz w:val="24"/>
          <w:szCs w:val="24"/>
        </w:rPr>
        <w:t xml:space="preserve">                                     исполнении бюджета города</w:t>
      </w:r>
    </w:p>
    <w:p w:rsidR="00634232" w:rsidRDefault="00634232" w:rsidP="006D455D">
      <w:pPr>
        <w:spacing w:after="0" w:line="240" w:lineRule="auto"/>
        <w:jc w:val="both"/>
        <w:rPr>
          <w:rFonts w:ascii="Times New Roman" w:hAnsi="Times New Roman"/>
          <w:sz w:val="24"/>
          <w:szCs w:val="24"/>
        </w:rPr>
      </w:pPr>
      <w:r>
        <w:rPr>
          <w:rFonts w:ascii="Times New Roman" w:hAnsi="Times New Roman"/>
          <w:sz w:val="24"/>
          <w:szCs w:val="24"/>
        </w:rPr>
        <w:t xml:space="preserve">                                                                                                                         за отчетный финансовый год</w:t>
      </w:r>
    </w:p>
    <w:p w:rsidR="00634232" w:rsidRDefault="00634232" w:rsidP="006D455D">
      <w:pPr>
        <w:spacing w:after="0" w:line="240" w:lineRule="auto"/>
        <w:jc w:val="both"/>
        <w:rPr>
          <w:rFonts w:ascii="Times New Roman" w:hAnsi="Times New Roman"/>
          <w:sz w:val="24"/>
          <w:szCs w:val="24"/>
        </w:rPr>
      </w:pPr>
    </w:p>
    <w:p w:rsidR="00634232" w:rsidRDefault="00634232" w:rsidP="006D455D">
      <w:pPr>
        <w:spacing w:after="0" w:line="240" w:lineRule="auto"/>
        <w:jc w:val="both"/>
        <w:rPr>
          <w:rFonts w:ascii="Times New Roman" w:hAnsi="Times New Roman"/>
          <w:sz w:val="24"/>
          <w:szCs w:val="24"/>
        </w:rPr>
      </w:pPr>
    </w:p>
    <w:p w:rsidR="00634232" w:rsidRDefault="00634232" w:rsidP="006D455D">
      <w:pPr>
        <w:spacing w:after="0" w:line="240" w:lineRule="auto"/>
        <w:jc w:val="center"/>
        <w:rPr>
          <w:rFonts w:ascii="Times New Roman" w:hAnsi="Times New Roman"/>
          <w:sz w:val="24"/>
          <w:szCs w:val="24"/>
        </w:rPr>
      </w:pPr>
    </w:p>
    <w:p w:rsidR="00634232" w:rsidRDefault="00634232" w:rsidP="006D455D">
      <w:pPr>
        <w:spacing w:after="0" w:line="240" w:lineRule="auto"/>
        <w:jc w:val="center"/>
        <w:rPr>
          <w:rFonts w:ascii="Times New Roman" w:hAnsi="Times New Roman"/>
          <w:sz w:val="24"/>
          <w:szCs w:val="24"/>
        </w:rPr>
      </w:pPr>
    </w:p>
    <w:p w:rsidR="00634232" w:rsidRPr="006D455D" w:rsidRDefault="00634232" w:rsidP="006D455D">
      <w:pPr>
        <w:spacing w:after="0" w:line="240" w:lineRule="auto"/>
        <w:jc w:val="center"/>
        <w:rPr>
          <w:rFonts w:ascii="Times New Roman" w:hAnsi="Times New Roman"/>
          <w:sz w:val="24"/>
          <w:szCs w:val="24"/>
        </w:rPr>
      </w:pPr>
    </w:p>
    <w:p w:rsidR="00634232" w:rsidRDefault="00634232" w:rsidP="00071BA1">
      <w:pPr>
        <w:pStyle w:val="5"/>
        <w:tabs>
          <w:tab w:val="left" w:pos="476"/>
        </w:tabs>
        <w:jc w:val="left"/>
        <w:rPr>
          <w:color w:val="FF0000"/>
          <w:sz w:val="16"/>
          <w:szCs w:val="16"/>
        </w:rPr>
      </w:pPr>
    </w:p>
    <w:tbl>
      <w:tblPr>
        <w:tblpPr w:leftFromText="180" w:rightFromText="180" w:vertAnchor="text" w:horzAnchor="margin" w:tblpY="-2"/>
        <w:tblW w:w="9000" w:type="dxa"/>
        <w:tblLook w:val="0000" w:firstRow="0" w:lastRow="0" w:firstColumn="0" w:lastColumn="0" w:noHBand="0" w:noVBand="0"/>
      </w:tblPr>
      <w:tblGrid>
        <w:gridCol w:w="5328"/>
        <w:gridCol w:w="3672"/>
      </w:tblGrid>
      <w:tr w:rsidR="00634232" w:rsidTr="00603219">
        <w:tc>
          <w:tcPr>
            <w:tcW w:w="5328" w:type="dxa"/>
          </w:tcPr>
          <w:p w:rsidR="00634232" w:rsidRPr="009B43A9" w:rsidRDefault="00237F78">
            <w:pPr>
              <w:rPr>
                <w:rFonts w:ascii="Times New Roman" w:hAnsi="Times New Roman"/>
                <w:sz w:val="28"/>
                <w:szCs w:val="28"/>
                <w:u w:val="single"/>
              </w:rPr>
            </w:pPr>
            <w:r>
              <w:rPr>
                <w:rFonts w:ascii="Times New Roman" w:hAnsi="Times New Roman"/>
                <w:sz w:val="28"/>
                <w:szCs w:val="28"/>
              </w:rPr>
              <w:t>Фирменный бланк</w:t>
            </w:r>
            <w:r w:rsidR="00634232" w:rsidRPr="009B43A9">
              <w:rPr>
                <w:rFonts w:ascii="Times New Roman" w:hAnsi="Times New Roman"/>
                <w:sz w:val="28"/>
                <w:szCs w:val="28"/>
                <w:u w:val="single"/>
              </w:rPr>
              <w:t xml:space="preserve">                 </w:t>
            </w:r>
          </w:p>
        </w:tc>
        <w:tc>
          <w:tcPr>
            <w:tcW w:w="3672" w:type="dxa"/>
          </w:tcPr>
          <w:p w:rsidR="00634232" w:rsidRPr="009B43A9" w:rsidRDefault="00634232" w:rsidP="00071BA1">
            <w:pPr>
              <w:spacing w:after="0" w:line="240" w:lineRule="auto"/>
              <w:ind w:left="181"/>
              <w:rPr>
                <w:rFonts w:ascii="Times New Roman" w:hAnsi="Times New Roman"/>
                <w:i/>
                <w:color w:val="000000"/>
                <w:sz w:val="28"/>
                <w:szCs w:val="28"/>
              </w:rPr>
            </w:pPr>
            <w:r w:rsidRPr="009B43A9">
              <w:rPr>
                <w:rFonts w:ascii="Times New Roman" w:hAnsi="Times New Roman"/>
                <w:i/>
                <w:color w:val="000000"/>
                <w:sz w:val="28"/>
                <w:szCs w:val="28"/>
              </w:rPr>
              <w:t>Наименование ГАБС</w:t>
            </w:r>
          </w:p>
          <w:p w:rsidR="00634232" w:rsidRPr="00071BA1" w:rsidRDefault="00634232" w:rsidP="00071BA1">
            <w:pPr>
              <w:spacing w:after="0" w:line="240" w:lineRule="auto"/>
              <w:ind w:left="181"/>
              <w:rPr>
                <w:rFonts w:ascii="Times New Roman" w:hAnsi="Times New Roman"/>
                <w:color w:val="000000"/>
                <w:sz w:val="24"/>
                <w:szCs w:val="24"/>
              </w:rPr>
            </w:pPr>
            <w:r>
              <w:rPr>
                <w:rFonts w:ascii="Times New Roman" w:hAnsi="Times New Roman"/>
                <w:color w:val="000000"/>
                <w:sz w:val="24"/>
                <w:szCs w:val="24"/>
              </w:rPr>
              <w:t>………</w:t>
            </w:r>
          </w:p>
          <w:p w:rsidR="00634232" w:rsidRDefault="00634232" w:rsidP="00071BA1">
            <w:pPr>
              <w:spacing w:after="0" w:line="240" w:lineRule="auto"/>
              <w:ind w:left="181"/>
              <w:rPr>
                <w:rFonts w:ascii="Times New Roman" w:hAnsi="Times New Roman"/>
                <w:color w:val="000000"/>
                <w:sz w:val="24"/>
                <w:szCs w:val="24"/>
              </w:rPr>
            </w:pPr>
            <w:r>
              <w:rPr>
                <w:rFonts w:ascii="Times New Roman" w:hAnsi="Times New Roman"/>
                <w:color w:val="000000"/>
                <w:sz w:val="24"/>
                <w:szCs w:val="24"/>
              </w:rPr>
              <w:t>…….</w:t>
            </w:r>
          </w:p>
          <w:p w:rsidR="00634232" w:rsidRDefault="00634232" w:rsidP="00071BA1">
            <w:pPr>
              <w:spacing w:after="0" w:line="240" w:lineRule="auto"/>
              <w:ind w:left="181"/>
              <w:rPr>
                <w:rFonts w:ascii="Times New Roman" w:hAnsi="Times New Roman"/>
                <w:color w:val="000000"/>
                <w:sz w:val="24"/>
                <w:szCs w:val="24"/>
              </w:rPr>
            </w:pPr>
            <w:r>
              <w:rPr>
                <w:rFonts w:ascii="Times New Roman" w:hAnsi="Times New Roman"/>
                <w:color w:val="000000"/>
                <w:sz w:val="24"/>
                <w:szCs w:val="24"/>
              </w:rPr>
              <w:t>……..</w:t>
            </w:r>
          </w:p>
          <w:p w:rsidR="00634232" w:rsidRPr="00071BA1" w:rsidRDefault="00634232" w:rsidP="00071BA1">
            <w:pPr>
              <w:spacing w:after="0" w:line="240" w:lineRule="auto"/>
              <w:ind w:left="181"/>
              <w:rPr>
                <w:rFonts w:ascii="Times New Roman" w:hAnsi="Times New Roman"/>
                <w:color w:val="000000"/>
                <w:sz w:val="24"/>
                <w:szCs w:val="24"/>
              </w:rPr>
            </w:pPr>
            <w:r>
              <w:rPr>
                <w:rFonts w:ascii="Times New Roman" w:hAnsi="Times New Roman"/>
                <w:color w:val="000000"/>
                <w:sz w:val="24"/>
                <w:szCs w:val="24"/>
              </w:rPr>
              <w:t>……….</w:t>
            </w:r>
          </w:p>
        </w:tc>
      </w:tr>
    </w:tbl>
    <w:p w:rsidR="00634232" w:rsidRDefault="00634232" w:rsidP="00D304F5">
      <w:pPr>
        <w:spacing w:line="240" w:lineRule="exact"/>
        <w:jc w:val="center"/>
        <w:rPr>
          <w:rFonts w:ascii="Times New Roman" w:hAnsi="Times New Roman"/>
          <w:sz w:val="24"/>
          <w:szCs w:val="24"/>
        </w:rPr>
      </w:pPr>
    </w:p>
    <w:p w:rsidR="00634232" w:rsidRDefault="00634232" w:rsidP="007B785F">
      <w:pPr>
        <w:spacing w:line="240" w:lineRule="exact"/>
        <w:jc w:val="right"/>
        <w:rPr>
          <w:rFonts w:ascii="Times New Roman" w:hAnsi="Times New Roman"/>
          <w:sz w:val="24"/>
          <w:szCs w:val="24"/>
        </w:rPr>
      </w:pPr>
    </w:p>
    <w:p w:rsidR="00634232" w:rsidRPr="007B785F" w:rsidRDefault="00634232" w:rsidP="007B785F">
      <w:pPr>
        <w:spacing w:line="240" w:lineRule="exact"/>
        <w:jc w:val="right"/>
        <w:rPr>
          <w:rFonts w:ascii="Times New Roman" w:hAnsi="Times New Roman"/>
          <w:sz w:val="24"/>
          <w:szCs w:val="24"/>
        </w:rPr>
      </w:pPr>
    </w:p>
    <w:p w:rsidR="00634232" w:rsidRDefault="00634232" w:rsidP="001C3316">
      <w:pPr>
        <w:spacing w:after="0" w:line="240" w:lineRule="auto"/>
        <w:jc w:val="both"/>
        <w:rPr>
          <w:rFonts w:ascii="Times New Roman" w:hAnsi="Times New Roman"/>
          <w:sz w:val="24"/>
          <w:szCs w:val="24"/>
        </w:rPr>
      </w:pPr>
      <w:r w:rsidRPr="005B667A">
        <w:rPr>
          <w:rFonts w:ascii="Times New Roman" w:hAnsi="Times New Roman"/>
          <w:i/>
          <w:sz w:val="24"/>
          <w:szCs w:val="24"/>
        </w:rPr>
        <w:t xml:space="preserve">      </w:t>
      </w:r>
      <w:r w:rsidRPr="005B667A">
        <w:rPr>
          <w:rFonts w:ascii="Times New Roman" w:hAnsi="Times New Roman"/>
          <w:sz w:val="24"/>
          <w:szCs w:val="24"/>
        </w:rPr>
        <w:t xml:space="preserve">                                                        </w:t>
      </w:r>
    </w:p>
    <w:p w:rsidR="00634232" w:rsidRDefault="00634232" w:rsidP="001C3316">
      <w:pPr>
        <w:spacing w:after="0" w:line="240" w:lineRule="auto"/>
        <w:jc w:val="both"/>
        <w:rPr>
          <w:rFonts w:ascii="Times New Roman" w:hAnsi="Times New Roman"/>
          <w:sz w:val="24"/>
          <w:szCs w:val="24"/>
        </w:rPr>
      </w:pPr>
    </w:p>
    <w:p w:rsidR="00634232" w:rsidRDefault="00634232" w:rsidP="001C3316">
      <w:pPr>
        <w:spacing w:after="0" w:line="240" w:lineRule="auto"/>
        <w:jc w:val="both"/>
        <w:rPr>
          <w:rFonts w:ascii="Times New Roman" w:hAnsi="Times New Roman"/>
          <w:sz w:val="24"/>
          <w:szCs w:val="24"/>
        </w:rPr>
      </w:pPr>
    </w:p>
    <w:p w:rsidR="00634232" w:rsidRDefault="00634232" w:rsidP="001C3316">
      <w:pPr>
        <w:spacing w:after="0" w:line="240" w:lineRule="auto"/>
        <w:jc w:val="both"/>
        <w:rPr>
          <w:rFonts w:ascii="Times New Roman" w:hAnsi="Times New Roman"/>
          <w:sz w:val="24"/>
          <w:szCs w:val="24"/>
        </w:rPr>
      </w:pPr>
    </w:p>
    <w:p w:rsidR="00634232" w:rsidRDefault="00634232" w:rsidP="001C3316">
      <w:pPr>
        <w:spacing w:after="0" w:line="240" w:lineRule="auto"/>
        <w:jc w:val="both"/>
        <w:rPr>
          <w:rFonts w:ascii="Times New Roman" w:hAnsi="Times New Roman"/>
          <w:sz w:val="24"/>
          <w:szCs w:val="24"/>
        </w:rPr>
      </w:pPr>
    </w:p>
    <w:p w:rsidR="00634232" w:rsidRDefault="00634232" w:rsidP="001C3316">
      <w:pPr>
        <w:spacing w:after="0" w:line="240" w:lineRule="auto"/>
        <w:jc w:val="both"/>
        <w:rPr>
          <w:rFonts w:ascii="Times New Roman" w:hAnsi="Times New Roman"/>
          <w:sz w:val="24"/>
          <w:szCs w:val="24"/>
        </w:rPr>
      </w:pPr>
    </w:p>
    <w:p w:rsidR="00634232" w:rsidRDefault="00634232" w:rsidP="001C3316">
      <w:pPr>
        <w:spacing w:after="0" w:line="240" w:lineRule="auto"/>
        <w:jc w:val="both"/>
        <w:rPr>
          <w:rFonts w:ascii="Times New Roman" w:hAnsi="Times New Roman"/>
          <w:sz w:val="24"/>
          <w:szCs w:val="24"/>
        </w:rPr>
      </w:pPr>
    </w:p>
    <w:p w:rsidR="00634232" w:rsidRPr="00071BA1" w:rsidRDefault="00634232" w:rsidP="00071BA1">
      <w:pPr>
        <w:rPr>
          <w:rFonts w:ascii="Times New Roman" w:hAnsi="Times New Roman"/>
          <w:sz w:val="24"/>
          <w:szCs w:val="24"/>
        </w:rPr>
      </w:pPr>
      <w:r w:rsidRPr="00071BA1">
        <w:rPr>
          <w:rFonts w:ascii="Times New Roman" w:hAnsi="Times New Roman"/>
          <w:sz w:val="24"/>
          <w:szCs w:val="24"/>
        </w:rPr>
        <w:t xml:space="preserve">О предоставлении годовой отчетности за </w:t>
      </w:r>
      <w:r>
        <w:rPr>
          <w:rFonts w:ascii="Times New Roman" w:hAnsi="Times New Roman"/>
          <w:sz w:val="24"/>
          <w:szCs w:val="24"/>
        </w:rPr>
        <w:t xml:space="preserve"> </w:t>
      </w:r>
      <w:r>
        <w:rPr>
          <w:rFonts w:ascii="Times New Roman" w:hAnsi="Times New Roman"/>
          <w:sz w:val="24"/>
          <w:szCs w:val="24"/>
          <w:u w:val="single"/>
        </w:rPr>
        <w:t xml:space="preserve">          </w:t>
      </w:r>
      <w:r w:rsidRPr="00071BA1">
        <w:rPr>
          <w:rFonts w:ascii="Times New Roman" w:hAnsi="Times New Roman"/>
          <w:sz w:val="24"/>
          <w:szCs w:val="24"/>
        </w:rPr>
        <w:t xml:space="preserve"> год</w:t>
      </w:r>
    </w:p>
    <w:p w:rsidR="00634232" w:rsidRDefault="00634232" w:rsidP="00071BA1">
      <w:pPr>
        <w:rPr>
          <w:color w:val="FF0000"/>
        </w:rPr>
      </w:pPr>
    </w:p>
    <w:p w:rsidR="00634232" w:rsidRDefault="00634232" w:rsidP="00843371">
      <w:pPr>
        <w:pStyle w:val="a9"/>
        <w:spacing w:before="0" w:beforeAutospacing="0" w:after="0" w:afterAutospacing="0"/>
        <w:ind w:firstLine="708"/>
        <w:rPr>
          <w:rStyle w:val="aa"/>
          <w:rFonts w:cs="Arial"/>
          <w:b w:val="0"/>
          <w:bCs/>
        </w:rPr>
      </w:pPr>
      <w:r>
        <w:rPr>
          <w:color w:val="FF0000"/>
          <w:sz w:val="28"/>
        </w:rPr>
        <w:tab/>
      </w:r>
      <w:r>
        <w:t xml:space="preserve">В соответствии со статьей 264.4 Бюджетного Кодекса РФ, ст. </w:t>
      </w:r>
      <w:r>
        <w:rPr>
          <w:u w:val="single"/>
        </w:rPr>
        <w:t xml:space="preserve">       </w:t>
      </w:r>
      <w:r>
        <w:t xml:space="preserve">Положения о бюджетном процессе в городе Енисейске, утвержденного Решением Енисейского городского Совета депутатов от  </w:t>
      </w:r>
      <w:r>
        <w:rPr>
          <w:u w:val="single"/>
        </w:rPr>
        <w:t xml:space="preserve">              </w:t>
      </w:r>
      <w:r>
        <w:t xml:space="preserve">г. №  </w:t>
      </w:r>
      <w:r>
        <w:rPr>
          <w:u w:val="single"/>
        </w:rPr>
        <w:t xml:space="preserve">       </w:t>
      </w:r>
      <w:r>
        <w:t xml:space="preserve">  (далее – Положение о бюджетном процессе), пункта </w:t>
      </w:r>
      <w:r>
        <w:rPr>
          <w:u w:val="single"/>
        </w:rPr>
        <w:t xml:space="preserve">    </w:t>
      </w:r>
      <w:r>
        <w:t xml:space="preserve"> Плана работы Контрольно-счетной палаты города Енисейска на </w:t>
      </w:r>
      <w:r>
        <w:rPr>
          <w:u w:val="single"/>
        </w:rPr>
        <w:t xml:space="preserve">          </w:t>
      </w:r>
      <w:r>
        <w:t xml:space="preserve"> год, Контрольно-счетная палата города просит предоставить годовую отчетность за </w:t>
      </w:r>
      <w:r>
        <w:rPr>
          <w:u w:val="single"/>
        </w:rPr>
        <w:t xml:space="preserve">         </w:t>
      </w:r>
      <w:r>
        <w:t xml:space="preserve"> год, сформированную в соответствии с Инструкцией, утвержденной приказом Министерства Финансов РФ от  </w:t>
      </w:r>
      <w:r>
        <w:rPr>
          <w:u w:val="single"/>
        </w:rPr>
        <w:t xml:space="preserve">            </w:t>
      </w:r>
      <w:r>
        <w:t xml:space="preserve"> №  </w:t>
      </w:r>
      <w:r>
        <w:rPr>
          <w:u w:val="single"/>
        </w:rPr>
        <w:t xml:space="preserve">    </w:t>
      </w:r>
      <w:r>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просим Вас  предоставить бюджетную отчетность за  </w:t>
      </w:r>
      <w:r>
        <w:rPr>
          <w:u w:val="single"/>
        </w:rPr>
        <w:t xml:space="preserve">          </w:t>
      </w:r>
      <w:r>
        <w:t xml:space="preserve"> год не позднее </w:t>
      </w:r>
      <w:r>
        <w:rPr>
          <w:u w:val="single"/>
        </w:rPr>
        <w:t xml:space="preserve">                     </w:t>
      </w:r>
      <w:r>
        <w:t xml:space="preserve"> года, как на бумажных носителях, так и в электронном виде с отметкой о дате принятия Финансовым Управлением администрации города Енисейска.</w:t>
      </w:r>
    </w:p>
    <w:p w:rsidR="00634232" w:rsidRDefault="00634232" w:rsidP="00071BA1">
      <w:pPr>
        <w:pStyle w:val="a9"/>
        <w:spacing w:before="0" w:beforeAutospacing="0" w:after="0" w:afterAutospacing="0"/>
      </w:pPr>
      <w:r>
        <w:tab/>
        <w:t>Кроме того:</w:t>
      </w:r>
    </w:p>
    <w:p w:rsidR="00634232" w:rsidRPr="00843371" w:rsidRDefault="00634232" w:rsidP="00071BA1">
      <w:pPr>
        <w:pStyle w:val="a9"/>
        <w:spacing w:before="0" w:beforeAutospacing="0" w:after="0" w:afterAutospacing="0"/>
        <w:rPr>
          <w:u w:val="single"/>
        </w:rPr>
      </w:pPr>
      <w:r>
        <w:rPr>
          <w:u w:val="single"/>
        </w:rPr>
        <w:t xml:space="preserve">                                                                                                                                                                         .                                                                                                                                                               </w:t>
      </w:r>
    </w:p>
    <w:p w:rsidR="00634232" w:rsidRPr="00843371" w:rsidRDefault="00634232" w:rsidP="00843371">
      <w:pPr>
        <w:tabs>
          <w:tab w:val="left" w:pos="0"/>
        </w:tabs>
        <w:spacing w:after="0"/>
        <w:jc w:val="both"/>
        <w:rPr>
          <w:rFonts w:ascii="Times New Roman" w:hAnsi="Times New Roman"/>
          <w:bCs/>
          <w:i/>
          <w:sz w:val="24"/>
          <w:szCs w:val="24"/>
        </w:rPr>
      </w:pPr>
      <w:r>
        <w:rPr>
          <w:rFonts w:ascii="Times New Roman" w:hAnsi="Times New Roman"/>
          <w:bCs/>
          <w:sz w:val="24"/>
          <w:szCs w:val="24"/>
        </w:rPr>
        <w:tab/>
      </w:r>
      <w:r w:rsidRPr="00843371">
        <w:rPr>
          <w:rFonts w:ascii="Times New Roman" w:hAnsi="Times New Roman"/>
          <w:bCs/>
          <w:i/>
          <w:sz w:val="24"/>
          <w:szCs w:val="24"/>
        </w:rPr>
        <w:t>- перечень документов,  которые должностные лица объекта должны подготовить для представления сотрудникам Контрольно-счетной палаты;</w:t>
      </w:r>
    </w:p>
    <w:p w:rsidR="00634232" w:rsidRPr="00843371" w:rsidRDefault="00634232" w:rsidP="00843371">
      <w:pPr>
        <w:tabs>
          <w:tab w:val="left" w:pos="0"/>
        </w:tabs>
        <w:spacing w:after="0"/>
        <w:jc w:val="both"/>
        <w:rPr>
          <w:rFonts w:ascii="Times New Roman" w:hAnsi="Times New Roman"/>
          <w:bCs/>
          <w:i/>
          <w:sz w:val="24"/>
          <w:szCs w:val="24"/>
        </w:rPr>
      </w:pPr>
      <w:r w:rsidRPr="00843371">
        <w:rPr>
          <w:rFonts w:ascii="Times New Roman" w:hAnsi="Times New Roman"/>
          <w:bCs/>
          <w:i/>
          <w:sz w:val="24"/>
          <w:szCs w:val="24"/>
        </w:rPr>
        <w:tab/>
        <w:t>- перечень вопросов, на которые должны ответить должностные лица объекта до начала проведения проверки.</w:t>
      </w:r>
    </w:p>
    <w:p w:rsidR="00634232" w:rsidRDefault="00634232" w:rsidP="00071BA1">
      <w:pPr>
        <w:tabs>
          <w:tab w:val="left" w:pos="0"/>
        </w:tabs>
        <w:jc w:val="both"/>
      </w:pPr>
    </w:p>
    <w:p w:rsidR="00634232" w:rsidRDefault="00634232" w:rsidP="00071BA1">
      <w:pPr>
        <w:tabs>
          <w:tab w:val="left" w:pos="0"/>
        </w:tabs>
        <w:ind w:firstLine="540"/>
        <w:jc w:val="both"/>
      </w:pPr>
    </w:p>
    <w:tbl>
      <w:tblPr>
        <w:tblW w:w="5087" w:type="pct"/>
        <w:tblCellSpacing w:w="0" w:type="dxa"/>
        <w:tblInd w:w="-108" w:type="dxa"/>
        <w:tblCellMar>
          <w:left w:w="0" w:type="dxa"/>
          <w:right w:w="0" w:type="dxa"/>
        </w:tblCellMar>
        <w:tblLook w:val="0000" w:firstRow="0" w:lastRow="0" w:firstColumn="0" w:lastColumn="0" w:noHBand="0" w:noVBand="0"/>
      </w:tblPr>
      <w:tblGrid>
        <w:gridCol w:w="4077"/>
        <w:gridCol w:w="2612"/>
        <w:gridCol w:w="3750"/>
      </w:tblGrid>
      <w:tr w:rsidR="00634232" w:rsidRPr="00795ED1" w:rsidTr="0049671D">
        <w:trPr>
          <w:tblCellSpacing w:w="0" w:type="dxa"/>
        </w:trPr>
        <w:tc>
          <w:tcPr>
            <w:tcW w:w="1953" w:type="pct"/>
            <w:shd w:val="clear" w:color="auto" w:fill="FFFFFF"/>
            <w:vAlign w:val="center"/>
          </w:tcPr>
          <w:p w:rsidR="00634232" w:rsidRPr="00387C56" w:rsidRDefault="00634232" w:rsidP="0049671D">
            <w:pPr>
              <w:pStyle w:val="ConsPlusNonformat"/>
              <w:widowControl/>
              <w:jc w:val="both"/>
              <w:rPr>
                <w:rFonts w:ascii="Times New Roman" w:hAnsi="Times New Roman" w:cs="Times New Roman"/>
                <w:sz w:val="24"/>
                <w:szCs w:val="24"/>
              </w:rPr>
            </w:pPr>
            <w:r w:rsidRPr="00387C56">
              <w:rPr>
                <w:rFonts w:ascii="Times New Roman" w:hAnsi="Times New Roman" w:cs="Times New Roman"/>
                <w:sz w:val="24"/>
                <w:szCs w:val="24"/>
              </w:rPr>
              <w:t>Председатель</w:t>
            </w:r>
          </w:p>
          <w:p w:rsidR="00634232" w:rsidRPr="00387C56" w:rsidRDefault="00634232" w:rsidP="0049671D">
            <w:pPr>
              <w:pStyle w:val="ConsPlusNonformat"/>
              <w:widowControl/>
              <w:jc w:val="both"/>
              <w:rPr>
                <w:rFonts w:ascii="Times New Roman" w:hAnsi="Times New Roman" w:cs="Times New Roman"/>
                <w:sz w:val="24"/>
                <w:szCs w:val="24"/>
              </w:rPr>
            </w:pPr>
            <w:r w:rsidRPr="00387C56">
              <w:rPr>
                <w:rFonts w:ascii="Times New Roman" w:hAnsi="Times New Roman" w:cs="Times New Roman"/>
                <w:sz w:val="24"/>
                <w:szCs w:val="24"/>
              </w:rPr>
              <w:t xml:space="preserve">Контрольно-счетной палаты    </w:t>
            </w:r>
          </w:p>
          <w:p w:rsidR="00634232" w:rsidRPr="00795ED1" w:rsidRDefault="00634232" w:rsidP="0049671D">
            <w:pPr>
              <w:spacing w:after="0" w:line="240" w:lineRule="auto"/>
              <w:rPr>
                <w:rFonts w:ascii="Times New Roman" w:hAnsi="Times New Roman"/>
                <w:sz w:val="24"/>
                <w:szCs w:val="24"/>
              </w:rPr>
            </w:pPr>
            <w:r>
              <w:rPr>
                <w:rFonts w:ascii="Times New Roman" w:hAnsi="Times New Roman"/>
                <w:sz w:val="24"/>
                <w:szCs w:val="24"/>
              </w:rPr>
              <w:t>г</w:t>
            </w:r>
            <w:r w:rsidRPr="00387C56">
              <w:rPr>
                <w:rFonts w:ascii="Times New Roman" w:hAnsi="Times New Roman"/>
                <w:sz w:val="24"/>
                <w:szCs w:val="24"/>
              </w:rPr>
              <w:t xml:space="preserve">орода Енисейска          </w:t>
            </w:r>
            <w:r>
              <w:rPr>
                <w:rFonts w:ascii="Times New Roman" w:hAnsi="Times New Roman"/>
                <w:sz w:val="24"/>
                <w:szCs w:val="24"/>
              </w:rPr>
              <w:t xml:space="preserve">  </w:t>
            </w:r>
          </w:p>
        </w:tc>
        <w:tc>
          <w:tcPr>
            <w:tcW w:w="1251" w:type="pct"/>
            <w:shd w:val="clear" w:color="auto" w:fill="FFFFFF"/>
            <w:vAlign w:val="center"/>
          </w:tcPr>
          <w:p w:rsidR="00634232" w:rsidRPr="00795ED1" w:rsidRDefault="00634232" w:rsidP="0049671D">
            <w:pPr>
              <w:spacing w:after="0" w:line="240" w:lineRule="auto"/>
              <w:jc w:val="center"/>
              <w:rPr>
                <w:rFonts w:ascii="Times New Roman" w:hAnsi="Times New Roman"/>
                <w:sz w:val="24"/>
                <w:szCs w:val="24"/>
              </w:rPr>
            </w:pPr>
            <w:r w:rsidRPr="00795ED1">
              <w:rPr>
                <w:rFonts w:ascii="Times New Roman" w:hAnsi="Times New Roman"/>
                <w:sz w:val="24"/>
                <w:szCs w:val="24"/>
              </w:rPr>
              <w:br/>
            </w:r>
            <w:r w:rsidRPr="00795ED1">
              <w:rPr>
                <w:rFonts w:ascii="Times New Roman" w:hAnsi="Times New Roman"/>
                <w:sz w:val="24"/>
                <w:szCs w:val="24"/>
              </w:rPr>
              <w:br/>
              <w:t xml:space="preserve">_________________ </w:t>
            </w:r>
            <w:r w:rsidRPr="00795ED1">
              <w:rPr>
                <w:rFonts w:ascii="Times New Roman" w:hAnsi="Times New Roman"/>
                <w:sz w:val="24"/>
                <w:szCs w:val="24"/>
              </w:rPr>
              <w:br/>
            </w:r>
            <w:r w:rsidRPr="00A60519">
              <w:rPr>
                <w:rFonts w:ascii="Times New Roman" w:hAnsi="Times New Roman"/>
                <w:sz w:val="24"/>
                <w:szCs w:val="24"/>
                <w:vertAlign w:val="superscript"/>
              </w:rPr>
              <w:t>(подпись)</w:t>
            </w:r>
          </w:p>
        </w:tc>
        <w:tc>
          <w:tcPr>
            <w:tcW w:w="1796" w:type="pct"/>
            <w:shd w:val="clear" w:color="auto" w:fill="FFFFFF"/>
            <w:vAlign w:val="center"/>
          </w:tcPr>
          <w:p w:rsidR="00634232" w:rsidRPr="00795ED1" w:rsidRDefault="00634232" w:rsidP="0049671D">
            <w:pPr>
              <w:spacing w:after="0" w:line="240" w:lineRule="auto"/>
              <w:jc w:val="center"/>
              <w:rPr>
                <w:rFonts w:ascii="Times New Roman" w:hAnsi="Times New Roman"/>
                <w:sz w:val="24"/>
                <w:szCs w:val="24"/>
              </w:rPr>
            </w:pPr>
            <w:r w:rsidRPr="00795ED1">
              <w:rPr>
                <w:rFonts w:ascii="Times New Roman" w:hAnsi="Times New Roman"/>
                <w:sz w:val="24"/>
                <w:szCs w:val="24"/>
              </w:rPr>
              <w:br/>
            </w:r>
            <w:r w:rsidRPr="00795ED1">
              <w:rPr>
                <w:rFonts w:ascii="Times New Roman" w:hAnsi="Times New Roman"/>
                <w:sz w:val="24"/>
                <w:szCs w:val="24"/>
              </w:rPr>
              <w:br/>
              <w:t xml:space="preserve">_______________________ </w:t>
            </w:r>
            <w:r w:rsidRPr="00795ED1">
              <w:rPr>
                <w:rFonts w:ascii="Times New Roman" w:hAnsi="Times New Roman"/>
                <w:sz w:val="24"/>
                <w:szCs w:val="24"/>
              </w:rPr>
              <w:br/>
            </w:r>
            <w:r w:rsidRPr="00A60519">
              <w:rPr>
                <w:rFonts w:ascii="Times New Roman" w:hAnsi="Times New Roman"/>
                <w:sz w:val="24"/>
                <w:szCs w:val="24"/>
                <w:vertAlign w:val="superscript"/>
              </w:rPr>
              <w:t>(расшифровка подписи)</w:t>
            </w:r>
          </w:p>
        </w:tc>
      </w:tr>
    </w:tbl>
    <w:p w:rsidR="00634232" w:rsidRDefault="00634232" w:rsidP="009B43A9">
      <w:pPr>
        <w:tabs>
          <w:tab w:val="left" w:pos="0"/>
        </w:tabs>
        <w:jc w:val="both"/>
        <w:rPr>
          <w:rFonts w:ascii="Times New Roman" w:hAnsi="Times New Roman"/>
          <w:sz w:val="24"/>
          <w:szCs w:val="24"/>
        </w:rPr>
      </w:pPr>
      <w:r>
        <w:rPr>
          <w:rFonts w:ascii="Times New Roman" w:hAnsi="Times New Roman"/>
          <w:sz w:val="24"/>
          <w:szCs w:val="24"/>
        </w:rPr>
        <w:t xml:space="preserve"> </w:t>
      </w:r>
    </w:p>
    <w:p w:rsidR="00634232" w:rsidRPr="009B43A9" w:rsidRDefault="00634232" w:rsidP="009B43A9">
      <w:pPr>
        <w:tabs>
          <w:tab w:val="left" w:pos="0"/>
        </w:tabs>
        <w:jc w:val="both"/>
        <w:rPr>
          <w:rFonts w:ascii="Times New Roman" w:hAnsi="Times New Roman"/>
          <w:sz w:val="24"/>
          <w:szCs w:val="24"/>
        </w:rPr>
      </w:pPr>
    </w:p>
    <w:p w:rsidR="00634232" w:rsidRPr="00E60397" w:rsidRDefault="00254181" w:rsidP="00843371">
      <w:pPr>
        <w:spacing w:line="240" w:lineRule="exact"/>
        <w:jc w:val="right"/>
        <w:rPr>
          <w:rFonts w:ascii="Times New Roman" w:hAnsi="Times New Roman"/>
          <w:sz w:val="20"/>
          <w:szCs w:val="20"/>
        </w:rPr>
      </w:pPr>
      <w:r>
        <w:rPr>
          <w:rFonts w:ascii="Times New Roman" w:hAnsi="Times New Roman"/>
          <w:sz w:val="20"/>
          <w:szCs w:val="20"/>
        </w:rPr>
        <w:t>Приложение №2</w:t>
      </w:r>
    </w:p>
    <w:p w:rsidR="00634232" w:rsidRDefault="00634232" w:rsidP="00843371">
      <w:pPr>
        <w:spacing w:after="0" w:line="240" w:lineRule="auto"/>
        <w:jc w:val="both"/>
        <w:rPr>
          <w:rFonts w:ascii="Times New Roman" w:hAnsi="Times New Roman"/>
          <w:sz w:val="24"/>
          <w:szCs w:val="24"/>
        </w:rPr>
      </w:pPr>
      <w:r w:rsidRPr="006D455D">
        <w:rPr>
          <w:rFonts w:ascii="Times New Roman" w:hAnsi="Times New Roman"/>
          <w:i/>
          <w:sz w:val="24"/>
          <w:szCs w:val="24"/>
        </w:rPr>
        <w:t xml:space="preserve">Образец оформления </w:t>
      </w:r>
      <w:r>
        <w:rPr>
          <w:rFonts w:ascii="Times New Roman" w:hAnsi="Times New Roman"/>
          <w:i/>
          <w:sz w:val="24"/>
          <w:szCs w:val="24"/>
        </w:rPr>
        <w:t xml:space="preserve">приказа </w:t>
      </w:r>
      <w:r w:rsidRPr="006D455D">
        <w:rPr>
          <w:rFonts w:ascii="Times New Roman" w:hAnsi="Times New Roman"/>
          <w:i/>
          <w:sz w:val="24"/>
          <w:szCs w:val="24"/>
        </w:rPr>
        <w:t xml:space="preserve">                </w:t>
      </w:r>
      <w:r>
        <w:rPr>
          <w:rFonts w:ascii="Times New Roman" w:hAnsi="Times New Roman"/>
          <w:sz w:val="24"/>
          <w:szCs w:val="24"/>
        </w:rPr>
        <w:t xml:space="preserve">                                              к Стандарту проведения </w:t>
      </w:r>
      <w:proofErr w:type="gramStart"/>
      <w:r>
        <w:rPr>
          <w:rFonts w:ascii="Times New Roman" w:hAnsi="Times New Roman"/>
          <w:sz w:val="24"/>
          <w:szCs w:val="24"/>
        </w:rPr>
        <w:t>внешней</w:t>
      </w:r>
      <w:proofErr w:type="gramEnd"/>
    </w:p>
    <w:p w:rsidR="00634232" w:rsidRDefault="00634232" w:rsidP="00843371">
      <w:pPr>
        <w:spacing w:after="0" w:line="240" w:lineRule="auto"/>
        <w:jc w:val="both"/>
        <w:rPr>
          <w:rFonts w:ascii="Times New Roman" w:hAnsi="Times New Roman"/>
          <w:sz w:val="24"/>
          <w:szCs w:val="24"/>
        </w:rPr>
      </w:pPr>
      <w:r w:rsidRPr="006D455D">
        <w:rPr>
          <w:rFonts w:ascii="Times New Roman" w:hAnsi="Times New Roman"/>
          <w:i/>
          <w:sz w:val="24"/>
          <w:szCs w:val="24"/>
        </w:rPr>
        <w:t xml:space="preserve">о </w:t>
      </w:r>
      <w:r>
        <w:rPr>
          <w:rFonts w:ascii="Times New Roman" w:hAnsi="Times New Roman"/>
          <w:i/>
          <w:sz w:val="24"/>
          <w:szCs w:val="24"/>
        </w:rPr>
        <w:t>проведении</w:t>
      </w:r>
      <w:r w:rsidRPr="006D455D">
        <w:rPr>
          <w:rFonts w:ascii="Times New Roman" w:hAnsi="Times New Roman"/>
          <w:i/>
          <w:sz w:val="24"/>
          <w:szCs w:val="24"/>
        </w:rPr>
        <w:t xml:space="preserve"> бюджетной отчетности</w:t>
      </w:r>
      <w:r>
        <w:rPr>
          <w:rFonts w:ascii="Times New Roman" w:hAnsi="Times New Roman"/>
          <w:sz w:val="24"/>
          <w:szCs w:val="24"/>
        </w:rPr>
        <w:t xml:space="preserve">                                                      проверки годового отчета об </w:t>
      </w:r>
    </w:p>
    <w:p w:rsidR="00634232" w:rsidRDefault="00634232" w:rsidP="00843371">
      <w:pPr>
        <w:spacing w:after="0" w:line="240" w:lineRule="auto"/>
        <w:jc w:val="both"/>
        <w:rPr>
          <w:rFonts w:ascii="Times New Roman" w:hAnsi="Times New Roman"/>
          <w:sz w:val="24"/>
          <w:szCs w:val="24"/>
        </w:rPr>
      </w:pPr>
      <w:r w:rsidRPr="006D455D">
        <w:rPr>
          <w:rFonts w:ascii="Times New Roman" w:hAnsi="Times New Roman"/>
          <w:i/>
          <w:sz w:val="24"/>
          <w:szCs w:val="24"/>
        </w:rPr>
        <w:t>главных администраторов бюджетных средств</w:t>
      </w:r>
      <w:r>
        <w:rPr>
          <w:rFonts w:ascii="Times New Roman" w:hAnsi="Times New Roman"/>
          <w:sz w:val="24"/>
          <w:szCs w:val="24"/>
        </w:rPr>
        <w:t xml:space="preserve">                                     исполнении бюджета города</w:t>
      </w:r>
    </w:p>
    <w:p w:rsidR="00634232" w:rsidRDefault="00634232" w:rsidP="00843371">
      <w:pPr>
        <w:spacing w:after="0" w:line="240" w:lineRule="auto"/>
        <w:jc w:val="both"/>
        <w:rPr>
          <w:rFonts w:ascii="Times New Roman" w:hAnsi="Times New Roman"/>
          <w:sz w:val="24"/>
          <w:szCs w:val="24"/>
        </w:rPr>
      </w:pPr>
      <w:r>
        <w:rPr>
          <w:rFonts w:ascii="Times New Roman" w:hAnsi="Times New Roman"/>
          <w:sz w:val="24"/>
          <w:szCs w:val="24"/>
        </w:rPr>
        <w:t xml:space="preserve">                                                                                                                         за отчетный финансовый год</w:t>
      </w:r>
    </w:p>
    <w:p w:rsidR="00634232" w:rsidRDefault="00634232" w:rsidP="00843371">
      <w:pPr>
        <w:spacing w:after="0" w:line="240" w:lineRule="auto"/>
        <w:jc w:val="both"/>
        <w:rPr>
          <w:rFonts w:ascii="Times New Roman" w:hAnsi="Times New Roman"/>
          <w:sz w:val="24"/>
          <w:szCs w:val="24"/>
        </w:rPr>
      </w:pPr>
    </w:p>
    <w:p w:rsidR="00634232" w:rsidRPr="006D455D" w:rsidRDefault="00634232" w:rsidP="00843371">
      <w:pPr>
        <w:spacing w:after="0" w:line="240" w:lineRule="auto"/>
        <w:jc w:val="center"/>
        <w:rPr>
          <w:rFonts w:ascii="Times New Roman" w:hAnsi="Times New Roman"/>
          <w:sz w:val="24"/>
          <w:szCs w:val="24"/>
        </w:rPr>
      </w:pPr>
    </w:p>
    <w:p w:rsidR="00634232" w:rsidRPr="00843371" w:rsidRDefault="00E60397" w:rsidP="00843371">
      <w:pPr>
        <w:ind w:firstLine="567"/>
        <w:jc w:val="cente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0pt" fillcolor="window">
            <v:imagedata r:id="rId8" o:title=""/>
          </v:shape>
        </w:pict>
      </w:r>
    </w:p>
    <w:p w:rsidR="00634232" w:rsidRPr="005B667A" w:rsidRDefault="00634232" w:rsidP="001C3316">
      <w:pPr>
        <w:pStyle w:val="ConsPlusNormal"/>
        <w:jc w:val="center"/>
        <w:rPr>
          <w:rFonts w:ascii="Times New Roman" w:hAnsi="Times New Roman" w:cs="Times New Roman"/>
          <w:b/>
          <w:spacing w:val="20"/>
          <w:sz w:val="24"/>
          <w:szCs w:val="24"/>
        </w:rPr>
      </w:pPr>
      <w:r w:rsidRPr="005B667A">
        <w:rPr>
          <w:rFonts w:ascii="Times New Roman" w:hAnsi="Times New Roman" w:cs="Times New Roman"/>
          <w:b/>
          <w:spacing w:val="20"/>
          <w:sz w:val="24"/>
          <w:szCs w:val="24"/>
        </w:rPr>
        <w:t>КОНТРОЛЬНО-СЧЕТНАЯ ПАЛАТА</w:t>
      </w:r>
    </w:p>
    <w:p w:rsidR="00634232" w:rsidRDefault="00634232" w:rsidP="00743506">
      <w:pPr>
        <w:pStyle w:val="ConsPlusNormal"/>
        <w:jc w:val="center"/>
        <w:rPr>
          <w:rFonts w:ascii="Times New Roman" w:hAnsi="Times New Roman" w:cs="Times New Roman"/>
          <w:b/>
          <w:spacing w:val="20"/>
          <w:sz w:val="24"/>
          <w:szCs w:val="24"/>
        </w:rPr>
      </w:pPr>
      <w:r w:rsidRPr="005B667A">
        <w:rPr>
          <w:rFonts w:ascii="Times New Roman" w:hAnsi="Times New Roman" w:cs="Times New Roman"/>
          <w:b/>
          <w:spacing w:val="20"/>
          <w:sz w:val="24"/>
          <w:szCs w:val="24"/>
        </w:rPr>
        <w:t>ГОРОДА ЕНИСЕЙСКА КРАСНОЯРСКОГО КРАЯ</w:t>
      </w:r>
    </w:p>
    <w:p w:rsidR="00634232" w:rsidRDefault="00634232" w:rsidP="00743506">
      <w:pPr>
        <w:pStyle w:val="ConsPlusNormal"/>
        <w:jc w:val="center"/>
        <w:rPr>
          <w:rFonts w:ascii="Times New Roman" w:hAnsi="Times New Roman" w:cs="Times New Roman"/>
          <w:b/>
          <w:spacing w:val="20"/>
          <w:sz w:val="24"/>
          <w:szCs w:val="24"/>
        </w:rPr>
      </w:pPr>
    </w:p>
    <w:p w:rsidR="00634232" w:rsidRPr="005B667A" w:rsidRDefault="00634232" w:rsidP="00743506">
      <w:pPr>
        <w:pStyle w:val="ConsPlusNormal"/>
        <w:jc w:val="center"/>
        <w:rPr>
          <w:rFonts w:ascii="Times New Roman" w:hAnsi="Times New Roman" w:cs="Times New Roman"/>
          <w:b/>
          <w:spacing w:val="20"/>
          <w:sz w:val="24"/>
          <w:szCs w:val="24"/>
        </w:rPr>
      </w:pPr>
      <w:r>
        <w:rPr>
          <w:rFonts w:ascii="Times New Roman" w:hAnsi="Times New Roman" w:cs="Times New Roman"/>
          <w:b/>
          <w:spacing w:val="20"/>
          <w:sz w:val="24"/>
          <w:szCs w:val="24"/>
        </w:rPr>
        <w:t>ПРИКАЗ</w:t>
      </w:r>
    </w:p>
    <w:p w:rsidR="00634232" w:rsidRPr="00760210" w:rsidRDefault="00634232" w:rsidP="00743506">
      <w:pPr>
        <w:pStyle w:val="ConsPlusNormal"/>
        <w:jc w:val="center"/>
        <w:rPr>
          <w:rFonts w:ascii="Times New Roman" w:hAnsi="Times New Roman" w:cs="Times New Roman"/>
          <w:b/>
          <w:color w:val="800080"/>
          <w:spacing w:val="20"/>
          <w:sz w:val="24"/>
          <w:szCs w:val="24"/>
        </w:rPr>
      </w:pPr>
    </w:p>
    <w:p w:rsidR="00634232" w:rsidRPr="00047475" w:rsidRDefault="00634232" w:rsidP="00760210">
      <w:pPr>
        <w:pStyle w:val="ConsPlusNormal"/>
        <w:jc w:val="both"/>
        <w:rPr>
          <w:rFonts w:ascii="Times New Roman" w:hAnsi="Times New Roman" w:cs="Times New Roman"/>
          <w:b/>
          <w:spacing w:val="20"/>
          <w:sz w:val="24"/>
          <w:szCs w:val="24"/>
        </w:rPr>
      </w:pPr>
      <w:r w:rsidRPr="00047475">
        <w:rPr>
          <w:rFonts w:ascii="Times New Roman" w:hAnsi="Times New Roman" w:cs="Times New Roman"/>
          <w:b/>
          <w:spacing w:val="20"/>
          <w:sz w:val="24"/>
          <w:szCs w:val="24"/>
        </w:rPr>
        <w:t>«</w:t>
      </w:r>
      <w:r w:rsidRPr="00C7651B">
        <w:rPr>
          <w:rFonts w:ascii="Times New Roman" w:hAnsi="Times New Roman" w:cs="Times New Roman"/>
          <w:spacing w:val="20"/>
          <w:sz w:val="24"/>
          <w:szCs w:val="24"/>
          <w:u w:val="single"/>
        </w:rPr>
        <w:t>____</w:t>
      </w:r>
      <w:r w:rsidRPr="00047475">
        <w:rPr>
          <w:rFonts w:ascii="Times New Roman" w:hAnsi="Times New Roman" w:cs="Times New Roman"/>
          <w:b/>
          <w:spacing w:val="20"/>
          <w:sz w:val="24"/>
          <w:szCs w:val="24"/>
        </w:rPr>
        <w:t>»</w:t>
      </w:r>
      <w:r w:rsidRPr="00C7651B">
        <w:rPr>
          <w:rFonts w:ascii="Times New Roman" w:hAnsi="Times New Roman" w:cs="Times New Roman"/>
          <w:spacing w:val="20"/>
          <w:sz w:val="24"/>
          <w:szCs w:val="24"/>
          <w:u w:val="single"/>
        </w:rPr>
        <w:t>______________</w:t>
      </w:r>
      <w:r w:rsidRPr="00047475">
        <w:rPr>
          <w:rFonts w:ascii="Times New Roman" w:hAnsi="Times New Roman" w:cs="Times New Roman"/>
          <w:spacing w:val="20"/>
          <w:sz w:val="24"/>
          <w:szCs w:val="24"/>
        </w:rPr>
        <w:t>20</w:t>
      </w:r>
      <w:r w:rsidRPr="00C7651B">
        <w:rPr>
          <w:rFonts w:ascii="Times New Roman" w:hAnsi="Times New Roman" w:cs="Times New Roman"/>
          <w:spacing w:val="20"/>
          <w:sz w:val="24"/>
          <w:szCs w:val="24"/>
          <w:u w:val="single"/>
        </w:rPr>
        <w:t>___</w:t>
      </w:r>
      <w:r w:rsidRPr="00047475">
        <w:rPr>
          <w:rFonts w:ascii="Times New Roman" w:hAnsi="Times New Roman" w:cs="Times New Roman"/>
          <w:b/>
          <w:spacing w:val="20"/>
          <w:sz w:val="24"/>
          <w:szCs w:val="24"/>
        </w:rPr>
        <w:t xml:space="preserve"> </w:t>
      </w:r>
      <w:r w:rsidRPr="00047475">
        <w:rPr>
          <w:rFonts w:ascii="Times New Roman" w:hAnsi="Times New Roman" w:cs="Times New Roman"/>
          <w:spacing w:val="20"/>
          <w:sz w:val="24"/>
          <w:szCs w:val="24"/>
        </w:rPr>
        <w:t xml:space="preserve">г.                                             № </w:t>
      </w:r>
      <w:r w:rsidRPr="00C7651B">
        <w:rPr>
          <w:rFonts w:ascii="Times New Roman" w:hAnsi="Times New Roman" w:cs="Times New Roman"/>
          <w:spacing w:val="20"/>
          <w:sz w:val="24"/>
          <w:szCs w:val="24"/>
          <w:u w:val="single"/>
        </w:rPr>
        <w:t>___________</w:t>
      </w:r>
    </w:p>
    <w:p w:rsidR="00634232" w:rsidRPr="00047475" w:rsidRDefault="00634232" w:rsidP="00760210">
      <w:pPr>
        <w:pStyle w:val="ConsPlusNormal"/>
        <w:jc w:val="both"/>
        <w:rPr>
          <w:rFonts w:ascii="Times New Roman" w:hAnsi="Times New Roman" w:cs="Times New Roman"/>
          <w:b/>
          <w:spacing w:val="20"/>
          <w:sz w:val="24"/>
          <w:szCs w:val="24"/>
        </w:rPr>
      </w:pPr>
    </w:p>
    <w:p w:rsidR="00634232" w:rsidRPr="003B6AEC" w:rsidRDefault="00634232" w:rsidP="00760210">
      <w:pPr>
        <w:pStyle w:val="ConsPlusNormal"/>
        <w:jc w:val="both"/>
        <w:rPr>
          <w:rFonts w:ascii="Times New Roman" w:hAnsi="Times New Roman" w:cs="Times New Roman"/>
          <w:sz w:val="24"/>
          <w:szCs w:val="24"/>
        </w:rPr>
      </w:pPr>
      <w:r w:rsidRPr="003B6AEC">
        <w:rPr>
          <w:rFonts w:ascii="Times New Roman" w:hAnsi="Times New Roman" w:cs="Times New Roman"/>
          <w:sz w:val="24"/>
          <w:szCs w:val="24"/>
        </w:rPr>
        <w:t>О проведении проверки бюджетной отчетности</w:t>
      </w:r>
    </w:p>
    <w:p w:rsidR="00634232" w:rsidRPr="003B6AEC" w:rsidRDefault="00634232" w:rsidP="00760210">
      <w:pPr>
        <w:pStyle w:val="ConsPlusNormal"/>
        <w:jc w:val="both"/>
        <w:rPr>
          <w:rFonts w:ascii="Times New Roman" w:hAnsi="Times New Roman" w:cs="Times New Roman"/>
          <w:sz w:val="24"/>
          <w:szCs w:val="24"/>
        </w:rPr>
      </w:pPr>
      <w:r w:rsidRPr="003B6AEC">
        <w:rPr>
          <w:rFonts w:ascii="Times New Roman" w:hAnsi="Times New Roman" w:cs="Times New Roman"/>
          <w:sz w:val="24"/>
          <w:szCs w:val="24"/>
        </w:rPr>
        <w:t>Главных администраторов бюджетных средств</w:t>
      </w:r>
    </w:p>
    <w:p w:rsidR="00634232" w:rsidRPr="003B6AEC" w:rsidRDefault="00237F78" w:rsidP="00760210">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634232" w:rsidRPr="003B6AEC">
        <w:rPr>
          <w:rFonts w:ascii="Times New Roman" w:hAnsi="Times New Roman" w:cs="Times New Roman"/>
          <w:sz w:val="24"/>
          <w:szCs w:val="24"/>
        </w:rPr>
        <w:t xml:space="preserve"> рамках внешней проверки отчета</w:t>
      </w:r>
    </w:p>
    <w:p w:rsidR="00634232" w:rsidRPr="003B6AEC" w:rsidRDefault="00634232" w:rsidP="00760210">
      <w:pPr>
        <w:pStyle w:val="ConsPlusNormal"/>
        <w:jc w:val="both"/>
        <w:rPr>
          <w:rFonts w:ascii="Times New Roman" w:hAnsi="Times New Roman" w:cs="Times New Roman"/>
          <w:sz w:val="24"/>
          <w:szCs w:val="24"/>
        </w:rPr>
      </w:pPr>
      <w:r w:rsidRPr="003B6AEC">
        <w:rPr>
          <w:rFonts w:ascii="Times New Roman" w:hAnsi="Times New Roman" w:cs="Times New Roman"/>
          <w:sz w:val="24"/>
          <w:szCs w:val="24"/>
        </w:rPr>
        <w:t>об исполнении бюджета</w:t>
      </w:r>
    </w:p>
    <w:p w:rsidR="00634232" w:rsidRPr="003B6AEC" w:rsidRDefault="00634232" w:rsidP="00760210">
      <w:pPr>
        <w:pStyle w:val="ConsPlusNormal"/>
        <w:jc w:val="both"/>
        <w:rPr>
          <w:rFonts w:ascii="Times New Roman" w:hAnsi="Times New Roman" w:cs="Times New Roman"/>
          <w:sz w:val="24"/>
          <w:szCs w:val="24"/>
        </w:rPr>
      </w:pPr>
      <w:r w:rsidRPr="003B6AEC">
        <w:rPr>
          <w:rFonts w:ascii="Times New Roman" w:hAnsi="Times New Roman" w:cs="Times New Roman"/>
          <w:sz w:val="24"/>
          <w:szCs w:val="24"/>
        </w:rPr>
        <w:t xml:space="preserve">города Енисейска за </w:t>
      </w:r>
      <w:r w:rsidRPr="003B6AEC">
        <w:rPr>
          <w:rFonts w:ascii="Times New Roman" w:hAnsi="Times New Roman" w:cs="Times New Roman"/>
          <w:sz w:val="24"/>
          <w:szCs w:val="24"/>
          <w:u w:val="single"/>
        </w:rPr>
        <w:t xml:space="preserve">                </w:t>
      </w:r>
      <w:r w:rsidRPr="003B6AEC">
        <w:rPr>
          <w:rFonts w:ascii="Times New Roman" w:hAnsi="Times New Roman" w:cs="Times New Roman"/>
          <w:sz w:val="24"/>
          <w:szCs w:val="24"/>
        </w:rPr>
        <w:t xml:space="preserve">год </w:t>
      </w:r>
    </w:p>
    <w:p w:rsidR="00634232" w:rsidRPr="003B6AEC" w:rsidRDefault="00634232" w:rsidP="00760210">
      <w:pPr>
        <w:pStyle w:val="ConsPlusNormal"/>
        <w:jc w:val="both"/>
        <w:rPr>
          <w:rFonts w:ascii="Times New Roman" w:hAnsi="Times New Roman" w:cs="Times New Roman"/>
          <w:sz w:val="24"/>
          <w:szCs w:val="24"/>
        </w:rPr>
      </w:pPr>
    </w:p>
    <w:p w:rsidR="00634232" w:rsidRPr="003B6AEC" w:rsidRDefault="00634232" w:rsidP="00760210">
      <w:pPr>
        <w:pStyle w:val="ConsPlusNormal"/>
        <w:jc w:val="both"/>
        <w:rPr>
          <w:rFonts w:ascii="Times New Roman" w:hAnsi="Times New Roman" w:cs="Times New Roman"/>
          <w:sz w:val="24"/>
          <w:szCs w:val="24"/>
        </w:rPr>
      </w:pPr>
      <w:r w:rsidRPr="003B6AEC">
        <w:rPr>
          <w:rFonts w:ascii="Times New Roman" w:hAnsi="Times New Roman" w:cs="Times New Roman"/>
          <w:b/>
          <w:sz w:val="24"/>
          <w:szCs w:val="24"/>
        </w:rPr>
        <w:tab/>
      </w:r>
    </w:p>
    <w:p w:rsidR="00634232" w:rsidRDefault="00634232" w:rsidP="00760210">
      <w:pPr>
        <w:pStyle w:val="ConsPlusNormal"/>
        <w:jc w:val="both"/>
        <w:rPr>
          <w:rFonts w:ascii="Times New Roman" w:hAnsi="Times New Roman" w:cs="Times New Roman"/>
          <w:spacing w:val="20"/>
          <w:sz w:val="24"/>
          <w:szCs w:val="24"/>
        </w:rPr>
      </w:pPr>
      <w:r w:rsidRPr="003B6AEC">
        <w:rPr>
          <w:rFonts w:ascii="Times New Roman" w:hAnsi="Times New Roman" w:cs="Times New Roman"/>
          <w:b/>
          <w:sz w:val="24"/>
          <w:szCs w:val="24"/>
        </w:rPr>
        <w:tab/>
      </w:r>
      <w:r w:rsidRPr="003B6AEC">
        <w:rPr>
          <w:rFonts w:ascii="Times New Roman" w:hAnsi="Times New Roman" w:cs="Times New Roman"/>
          <w:sz w:val="24"/>
          <w:szCs w:val="24"/>
        </w:rPr>
        <w:t>Руководствуясь статьей 55 Положения о бюджетном процессе города Енисейска, утвержденного решением Енисейского городского Совета от 28.06.2011</w:t>
      </w:r>
      <w:r>
        <w:rPr>
          <w:rFonts w:ascii="Times New Roman" w:hAnsi="Times New Roman" w:cs="Times New Roman"/>
          <w:spacing w:val="20"/>
          <w:sz w:val="24"/>
          <w:szCs w:val="24"/>
        </w:rPr>
        <w:t xml:space="preserve"> №17-140.</w:t>
      </w:r>
    </w:p>
    <w:p w:rsidR="00634232" w:rsidRPr="00C7651B" w:rsidRDefault="00634232" w:rsidP="00760210">
      <w:pPr>
        <w:pStyle w:val="ConsPlusNormal"/>
        <w:jc w:val="both"/>
        <w:rPr>
          <w:rFonts w:ascii="Times New Roman" w:hAnsi="Times New Roman" w:cs="Times New Roman"/>
          <w:sz w:val="24"/>
          <w:szCs w:val="24"/>
        </w:rPr>
      </w:pPr>
      <w:r>
        <w:rPr>
          <w:rFonts w:ascii="Times New Roman" w:hAnsi="Times New Roman" w:cs="Times New Roman"/>
          <w:spacing w:val="20"/>
          <w:sz w:val="24"/>
          <w:szCs w:val="24"/>
        </w:rPr>
        <w:tab/>
      </w:r>
      <w:r w:rsidRPr="00C7651B">
        <w:rPr>
          <w:rFonts w:ascii="Times New Roman" w:hAnsi="Times New Roman" w:cs="Times New Roman"/>
          <w:sz w:val="24"/>
          <w:szCs w:val="24"/>
        </w:rPr>
        <w:t>ПРИКАЗЫВАЮ:</w:t>
      </w:r>
    </w:p>
    <w:p w:rsidR="00634232" w:rsidRDefault="00634232" w:rsidP="00760210">
      <w:pPr>
        <w:pStyle w:val="ConsPlusNormal"/>
        <w:jc w:val="both"/>
        <w:rPr>
          <w:rFonts w:ascii="Times New Roman" w:hAnsi="Times New Roman" w:cs="Times New Roman"/>
          <w:sz w:val="24"/>
          <w:szCs w:val="24"/>
        </w:rPr>
      </w:pPr>
      <w:r w:rsidRPr="00C7651B">
        <w:rPr>
          <w:rFonts w:ascii="Times New Roman" w:hAnsi="Times New Roman" w:cs="Times New Roman"/>
          <w:sz w:val="24"/>
          <w:szCs w:val="24"/>
        </w:rPr>
        <w:tab/>
        <w:t>1. Провести с «</w:t>
      </w:r>
      <w:r w:rsidRPr="00C7651B">
        <w:rPr>
          <w:rFonts w:ascii="Times New Roman" w:hAnsi="Times New Roman" w:cs="Times New Roman"/>
          <w:sz w:val="24"/>
          <w:szCs w:val="24"/>
          <w:u w:val="single"/>
        </w:rPr>
        <w:t xml:space="preserve">    </w:t>
      </w:r>
      <w:r w:rsidRPr="00C7651B">
        <w:rPr>
          <w:rFonts w:ascii="Times New Roman" w:hAnsi="Times New Roman" w:cs="Times New Roman"/>
          <w:sz w:val="24"/>
          <w:szCs w:val="24"/>
        </w:rPr>
        <w:t>»</w:t>
      </w:r>
      <w:r w:rsidRPr="00C7651B">
        <w:rPr>
          <w:rFonts w:ascii="Times New Roman" w:hAnsi="Times New Roman" w:cs="Times New Roman"/>
          <w:sz w:val="24"/>
          <w:szCs w:val="24"/>
          <w:u w:val="single"/>
        </w:rPr>
        <w:t xml:space="preserve">             </w:t>
      </w:r>
      <w:r w:rsidRPr="00C7651B">
        <w:rPr>
          <w:rFonts w:ascii="Times New Roman" w:hAnsi="Times New Roman" w:cs="Times New Roman"/>
          <w:sz w:val="24"/>
          <w:szCs w:val="24"/>
        </w:rPr>
        <w:t xml:space="preserve"> по «</w:t>
      </w:r>
      <w:r w:rsidRPr="00C7651B">
        <w:rPr>
          <w:rFonts w:ascii="Times New Roman" w:hAnsi="Times New Roman" w:cs="Times New Roman"/>
          <w:sz w:val="24"/>
          <w:szCs w:val="24"/>
          <w:u w:val="single"/>
        </w:rPr>
        <w:t xml:space="preserve">     </w:t>
      </w:r>
      <w:r w:rsidRPr="00C7651B">
        <w:rPr>
          <w:rFonts w:ascii="Times New Roman" w:hAnsi="Times New Roman" w:cs="Times New Roman"/>
          <w:sz w:val="24"/>
          <w:szCs w:val="24"/>
        </w:rPr>
        <w:t>»</w:t>
      </w:r>
      <w:r w:rsidRPr="00C7651B">
        <w:rPr>
          <w:rFonts w:ascii="Times New Roman" w:hAnsi="Times New Roman" w:cs="Times New Roman"/>
          <w:sz w:val="24"/>
          <w:szCs w:val="24"/>
          <w:u w:val="single"/>
        </w:rPr>
        <w:t xml:space="preserve">                </w:t>
      </w:r>
      <w:r>
        <w:rPr>
          <w:rFonts w:ascii="Times New Roman" w:hAnsi="Times New Roman" w:cs="Times New Roman"/>
          <w:sz w:val="24"/>
          <w:szCs w:val="24"/>
        </w:rPr>
        <w:t>20</w:t>
      </w:r>
      <w:r w:rsidRPr="00C7651B">
        <w:rPr>
          <w:rFonts w:ascii="Times New Roman" w:hAnsi="Times New Roman" w:cs="Times New Roman"/>
          <w:sz w:val="24"/>
          <w:szCs w:val="24"/>
          <w:u w:val="single"/>
        </w:rPr>
        <w:t xml:space="preserve">     </w:t>
      </w:r>
      <w:r w:rsidRPr="00C7651B">
        <w:rPr>
          <w:rFonts w:ascii="Times New Roman" w:hAnsi="Times New Roman" w:cs="Times New Roman"/>
          <w:sz w:val="24"/>
          <w:szCs w:val="24"/>
        </w:rPr>
        <w:t xml:space="preserve">года проверку бюджетной отчетности главных администраторов бюджетных средств в рамках внешней проверки отчета об исполнении бюджета города Енисейска за </w:t>
      </w:r>
      <w:r w:rsidRPr="00C765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C7651B">
        <w:rPr>
          <w:rFonts w:ascii="Times New Roman" w:hAnsi="Times New Roman" w:cs="Times New Roman"/>
          <w:sz w:val="24"/>
          <w:szCs w:val="24"/>
          <w:u w:val="single"/>
        </w:rPr>
        <w:t xml:space="preserve">    </w:t>
      </w:r>
      <w:r w:rsidRPr="00C7651B">
        <w:rPr>
          <w:rFonts w:ascii="Times New Roman" w:hAnsi="Times New Roman" w:cs="Times New Roman"/>
          <w:sz w:val="24"/>
          <w:szCs w:val="24"/>
        </w:rPr>
        <w:t xml:space="preserve"> год.</w:t>
      </w:r>
    </w:p>
    <w:p w:rsidR="00634232" w:rsidRDefault="00634232" w:rsidP="00760210">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2. Утвердить план </w:t>
      </w:r>
      <w:proofErr w:type="gramStart"/>
      <w:r>
        <w:rPr>
          <w:rFonts w:ascii="Times New Roman" w:hAnsi="Times New Roman" w:cs="Times New Roman"/>
          <w:sz w:val="24"/>
          <w:szCs w:val="24"/>
        </w:rPr>
        <w:t>проведения внешней проверки годовой отчетности главных администраторов бюджетных средств</w:t>
      </w:r>
      <w:proofErr w:type="gramEnd"/>
      <w:r>
        <w:rPr>
          <w:rFonts w:ascii="Times New Roman" w:hAnsi="Times New Roman" w:cs="Times New Roman"/>
          <w:sz w:val="24"/>
          <w:szCs w:val="24"/>
        </w:rPr>
        <w:t xml:space="preserve">  за 20</w:t>
      </w:r>
      <w:r w:rsidR="00237F78">
        <w:rPr>
          <w:rFonts w:ascii="Times New Roman" w:hAnsi="Times New Roman" w:cs="Times New Roman"/>
          <w:sz w:val="24"/>
          <w:szCs w:val="24"/>
        </w:rPr>
        <w:t>___</w:t>
      </w:r>
      <w:r>
        <w:rPr>
          <w:rFonts w:ascii="Times New Roman" w:hAnsi="Times New Roman" w:cs="Times New Roman"/>
          <w:sz w:val="24"/>
          <w:szCs w:val="24"/>
        </w:rPr>
        <w:t xml:space="preserve"> год (Приложение №1 к настоящему приказу).</w:t>
      </w:r>
    </w:p>
    <w:p w:rsidR="00634232" w:rsidRDefault="00634232" w:rsidP="00760210">
      <w:pPr>
        <w:pStyle w:val="ConsPlusNormal"/>
        <w:jc w:val="both"/>
        <w:rPr>
          <w:rFonts w:ascii="Times New Roman" w:hAnsi="Times New Roman" w:cs="Times New Roman"/>
          <w:sz w:val="24"/>
          <w:szCs w:val="24"/>
        </w:rPr>
      </w:pPr>
      <w:r>
        <w:rPr>
          <w:rFonts w:ascii="Times New Roman" w:hAnsi="Times New Roman" w:cs="Times New Roman"/>
          <w:sz w:val="24"/>
          <w:szCs w:val="24"/>
        </w:rPr>
        <w:tab/>
        <w:t>3. Контроль за выполнением настоящего приказа оставляю за собой.</w:t>
      </w:r>
    </w:p>
    <w:p w:rsidR="00634232" w:rsidRDefault="00634232" w:rsidP="00760210">
      <w:pPr>
        <w:pStyle w:val="ConsPlusNormal"/>
        <w:jc w:val="both"/>
        <w:rPr>
          <w:rFonts w:ascii="Times New Roman" w:hAnsi="Times New Roman" w:cs="Times New Roman"/>
          <w:sz w:val="24"/>
          <w:szCs w:val="24"/>
        </w:rPr>
      </w:pPr>
    </w:p>
    <w:p w:rsidR="00634232" w:rsidRDefault="00634232" w:rsidP="00760210">
      <w:pPr>
        <w:pStyle w:val="ConsPlusNormal"/>
        <w:jc w:val="both"/>
        <w:rPr>
          <w:rFonts w:ascii="Times New Roman" w:hAnsi="Times New Roman" w:cs="Times New Roman"/>
          <w:sz w:val="24"/>
          <w:szCs w:val="24"/>
        </w:rPr>
      </w:pPr>
    </w:p>
    <w:p w:rsidR="00634232" w:rsidRDefault="00634232" w:rsidP="00760210">
      <w:pPr>
        <w:pStyle w:val="ConsPlusNormal"/>
        <w:jc w:val="both"/>
        <w:rPr>
          <w:rFonts w:ascii="Times New Roman" w:hAnsi="Times New Roman" w:cs="Times New Roman"/>
          <w:sz w:val="24"/>
          <w:szCs w:val="24"/>
        </w:rPr>
      </w:pPr>
    </w:p>
    <w:tbl>
      <w:tblPr>
        <w:tblW w:w="5087" w:type="pct"/>
        <w:tblCellSpacing w:w="0" w:type="dxa"/>
        <w:tblInd w:w="-108" w:type="dxa"/>
        <w:tblCellMar>
          <w:left w:w="0" w:type="dxa"/>
          <w:right w:w="0" w:type="dxa"/>
        </w:tblCellMar>
        <w:tblLook w:val="0000" w:firstRow="0" w:lastRow="0" w:firstColumn="0" w:lastColumn="0" w:noHBand="0" w:noVBand="0"/>
      </w:tblPr>
      <w:tblGrid>
        <w:gridCol w:w="4077"/>
        <w:gridCol w:w="2612"/>
        <w:gridCol w:w="3750"/>
      </w:tblGrid>
      <w:tr w:rsidR="00634232" w:rsidRPr="00795ED1" w:rsidTr="0049671D">
        <w:trPr>
          <w:tblCellSpacing w:w="0" w:type="dxa"/>
        </w:trPr>
        <w:tc>
          <w:tcPr>
            <w:tcW w:w="1953" w:type="pct"/>
            <w:shd w:val="clear" w:color="auto" w:fill="FFFFFF"/>
            <w:vAlign w:val="center"/>
          </w:tcPr>
          <w:p w:rsidR="00634232" w:rsidRPr="00387C56" w:rsidRDefault="00634232" w:rsidP="0049671D">
            <w:pPr>
              <w:pStyle w:val="ConsPlusNonformat"/>
              <w:widowControl/>
              <w:jc w:val="both"/>
              <w:rPr>
                <w:rFonts w:ascii="Times New Roman" w:hAnsi="Times New Roman" w:cs="Times New Roman"/>
                <w:sz w:val="24"/>
                <w:szCs w:val="24"/>
              </w:rPr>
            </w:pPr>
            <w:r w:rsidRPr="00387C56">
              <w:rPr>
                <w:rFonts w:ascii="Times New Roman" w:hAnsi="Times New Roman" w:cs="Times New Roman"/>
                <w:sz w:val="24"/>
                <w:szCs w:val="24"/>
              </w:rPr>
              <w:t>Председатель</w:t>
            </w:r>
          </w:p>
          <w:p w:rsidR="00634232" w:rsidRPr="00387C56" w:rsidRDefault="00634232" w:rsidP="0049671D">
            <w:pPr>
              <w:pStyle w:val="ConsPlusNonformat"/>
              <w:widowControl/>
              <w:jc w:val="both"/>
              <w:rPr>
                <w:rFonts w:ascii="Times New Roman" w:hAnsi="Times New Roman" w:cs="Times New Roman"/>
                <w:sz w:val="24"/>
                <w:szCs w:val="24"/>
              </w:rPr>
            </w:pPr>
            <w:r w:rsidRPr="00387C56">
              <w:rPr>
                <w:rFonts w:ascii="Times New Roman" w:hAnsi="Times New Roman" w:cs="Times New Roman"/>
                <w:sz w:val="24"/>
                <w:szCs w:val="24"/>
              </w:rPr>
              <w:t xml:space="preserve">Контрольно-счетной палаты    </w:t>
            </w:r>
          </w:p>
          <w:p w:rsidR="00634232" w:rsidRPr="00795ED1" w:rsidRDefault="00634232" w:rsidP="0049671D">
            <w:pPr>
              <w:spacing w:after="0" w:line="240" w:lineRule="auto"/>
              <w:rPr>
                <w:rFonts w:ascii="Times New Roman" w:hAnsi="Times New Roman"/>
                <w:sz w:val="24"/>
                <w:szCs w:val="24"/>
              </w:rPr>
            </w:pPr>
            <w:r>
              <w:rPr>
                <w:rFonts w:ascii="Times New Roman" w:hAnsi="Times New Roman"/>
                <w:sz w:val="24"/>
                <w:szCs w:val="24"/>
              </w:rPr>
              <w:t>г</w:t>
            </w:r>
            <w:r w:rsidRPr="00387C56">
              <w:rPr>
                <w:rFonts w:ascii="Times New Roman" w:hAnsi="Times New Roman"/>
                <w:sz w:val="24"/>
                <w:szCs w:val="24"/>
              </w:rPr>
              <w:t xml:space="preserve">орода Енисейска          </w:t>
            </w:r>
            <w:r>
              <w:rPr>
                <w:rFonts w:ascii="Times New Roman" w:hAnsi="Times New Roman"/>
                <w:sz w:val="24"/>
                <w:szCs w:val="24"/>
              </w:rPr>
              <w:t xml:space="preserve">  </w:t>
            </w:r>
          </w:p>
        </w:tc>
        <w:tc>
          <w:tcPr>
            <w:tcW w:w="1251" w:type="pct"/>
            <w:shd w:val="clear" w:color="auto" w:fill="FFFFFF"/>
            <w:vAlign w:val="center"/>
          </w:tcPr>
          <w:p w:rsidR="00634232" w:rsidRPr="00795ED1" w:rsidRDefault="00634232" w:rsidP="0049671D">
            <w:pPr>
              <w:spacing w:after="0" w:line="240" w:lineRule="auto"/>
              <w:jc w:val="center"/>
              <w:rPr>
                <w:rFonts w:ascii="Times New Roman" w:hAnsi="Times New Roman"/>
                <w:sz w:val="24"/>
                <w:szCs w:val="24"/>
              </w:rPr>
            </w:pPr>
            <w:r w:rsidRPr="00795ED1">
              <w:rPr>
                <w:rFonts w:ascii="Times New Roman" w:hAnsi="Times New Roman"/>
                <w:sz w:val="24"/>
                <w:szCs w:val="24"/>
              </w:rPr>
              <w:br/>
            </w:r>
            <w:r w:rsidRPr="00795ED1">
              <w:rPr>
                <w:rFonts w:ascii="Times New Roman" w:hAnsi="Times New Roman"/>
                <w:sz w:val="24"/>
                <w:szCs w:val="24"/>
              </w:rPr>
              <w:br/>
              <w:t xml:space="preserve">_________________ </w:t>
            </w:r>
            <w:r w:rsidRPr="00795ED1">
              <w:rPr>
                <w:rFonts w:ascii="Times New Roman" w:hAnsi="Times New Roman"/>
                <w:sz w:val="24"/>
                <w:szCs w:val="24"/>
              </w:rPr>
              <w:br/>
            </w:r>
            <w:r w:rsidRPr="00A60519">
              <w:rPr>
                <w:rFonts w:ascii="Times New Roman" w:hAnsi="Times New Roman"/>
                <w:sz w:val="24"/>
                <w:szCs w:val="24"/>
                <w:vertAlign w:val="superscript"/>
              </w:rPr>
              <w:t>(подпись)</w:t>
            </w:r>
          </w:p>
        </w:tc>
        <w:tc>
          <w:tcPr>
            <w:tcW w:w="1796" w:type="pct"/>
            <w:shd w:val="clear" w:color="auto" w:fill="FFFFFF"/>
            <w:vAlign w:val="center"/>
          </w:tcPr>
          <w:p w:rsidR="00634232" w:rsidRPr="00795ED1" w:rsidRDefault="00634232" w:rsidP="0049671D">
            <w:pPr>
              <w:spacing w:after="0" w:line="240" w:lineRule="auto"/>
              <w:jc w:val="center"/>
              <w:rPr>
                <w:rFonts w:ascii="Times New Roman" w:hAnsi="Times New Roman"/>
                <w:sz w:val="24"/>
                <w:szCs w:val="24"/>
              </w:rPr>
            </w:pPr>
            <w:r w:rsidRPr="00795ED1">
              <w:rPr>
                <w:rFonts w:ascii="Times New Roman" w:hAnsi="Times New Roman"/>
                <w:sz w:val="24"/>
                <w:szCs w:val="24"/>
              </w:rPr>
              <w:br/>
            </w:r>
            <w:r w:rsidRPr="00795ED1">
              <w:rPr>
                <w:rFonts w:ascii="Times New Roman" w:hAnsi="Times New Roman"/>
                <w:sz w:val="24"/>
                <w:szCs w:val="24"/>
              </w:rPr>
              <w:br/>
              <w:t xml:space="preserve">_______________________ </w:t>
            </w:r>
            <w:r w:rsidRPr="00795ED1">
              <w:rPr>
                <w:rFonts w:ascii="Times New Roman" w:hAnsi="Times New Roman"/>
                <w:sz w:val="24"/>
                <w:szCs w:val="24"/>
              </w:rPr>
              <w:br/>
            </w:r>
            <w:r w:rsidRPr="00A60519">
              <w:rPr>
                <w:rFonts w:ascii="Times New Roman" w:hAnsi="Times New Roman"/>
                <w:sz w:val="24"/>
                <w:szCs w:val="24"/>
                <w:vertAlign w:val="superscript"/>
              </w:rPr>
              <w:t>(расшифровка подписи)</w:t>
            </w:r>
          </w:p>
        </w:tc>
      </w:tr>
    </w:tbl>
    <w:p w:rsidR="00634232" w:rsidRDefault="00634232" w:rsidP="007602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634232" w:rsidRDefault="00634232" w:rsidP="00A135B7">
      <w:pPr>
        <w:pStyle w:val="ConsPlusNormal"/>
        <w:jc w:val="right"/>
        <w:rPr>
          <w:rFonts w:ascii="Times New Roman" w:hAnsi="Times New Roman" w:cs="Times New Roman"/>
          <w:sz w:val="24"/>
          <w:szCs w:val="24"/>
        </w:rPr>
      </w:pPr>
    </w:p>
    <w:p w:rsidR="00634232" w:rsidRDefault="00634232" w:rsidP="00A135B7">
      <w:pPr>
        <w:pStyle w:val="ConsPlusNormal"/>
        <w:jc w:val="right"/>
        <w:rPr>
          <w:rFonts w:ascii="Times New Roman" w:hAnsi="Times New Roman" w:cs="Times New Roman"/>
          <w:sz w:val="24"/>
          <w:szCs w:val="24"/>
        </w:rPr>
      </w:pPr>
    </w:p>
    <w:p w:rsidR="00634232" w:rsidRDefault="00634232" w:rsidP="00A135B7">
      <w:pPr>
        <w:pStyle w:val="ConsPlusNormal"/>
        <w:jc w:val="right"/>
        <w:rPr>
          <w:rFonts w:ascii="Times New Roman" w:hAnsi="Times New Roman" w:cs="Times New Roman"/>
          <w:sz w:val="24"/>
          <w:szCs w:val="24"/>
        </w:rPr>
      </w:pPr>
    </w:p>
    <w:p w:rsidR="00634232" w:rsidRDefault="00634232" w:rsidP="00A135B7">
      <w:pPr>
        <w:pStyle w:val="ConsPlusNormal"/>
        <w:jc w:val="right"/>
        <w:rPr>
          <w:rFonts w:ascii="Times New Roman" w:hAnsi="Times New Roman" w:cs="Times New Roman"/>
          <w:sz w:val="24"/>
          <w:szCs w:val="24"/>
        </w:rPr>
      </w:pPr>
    </w:p>
    <w:p w:rsidR="00634232" w:rsidRDefault="00634232" w:rsidP="00A135B7">
      <w:pPr>
        <w:pStyle w:val="ConsPlusNormal"/>
        <w:jc w:val="right"/>
        <w:rPr>
          <w:rFonts w:ascii="Times New Roman" w:hAnsi="Times New Roman" w:cs="Times New Roman"/>
          <w:sz w:val="24"/>
          <w:szCs w:val="24"/>
        </w:rPr>
      </w:pPr>
    </w:p>
    <w:p w:rsidR="00634232" w:rsidRDefault="00634232" w:rsidP="00A135B7">
      <w:pPr>
        <w:pStyle w:val="ConsPlusNormal"/>
        <w:jc w:val="right"/>
        <w:rPr>
          <w:rFonts w:ascii="Times New Roman" w:hAnsi="Times New Roman" w:cs="Times New Roman"/>
          <w:sz w:val="24"/>
          <w:szCs w:val="24"/>
        </w:rPr>
      </w:pPr>
    </w:p>
    <w:p w:rsidR="00634232" w:rsidRDefault="00634232" w:rsidP="00A135B7">
      <w:pPr>
        <w:pStyle w:val="ConsPlusNormal"/>
        <w:jc w:val="right"/>
        <w:rPr>
          <w:rFonts w:ascii="Times New Roman" w:hAnsi="Times New Roman" w:cs="Times New Roman"/>
          <w:sz w:val="24"/>
          <w:szCs w:val="24"/>
        </w:rPr>
      </w:pPr>
    </w:p>
    <w:p w:rsidR="00634232" w:rsidRDefault="00634232" w:rsidP="00A135B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634232" w:rsidRDefault="00634232" w:rsidP="00A135B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634232" w:rsidRDefault="00634232" w:rsidP="00A135B7">
      <w:pPr>
        <w:pStyle w:val="ConsPlusNormal"/>
        <w:jc w:val="right"/>
        <w:rPr>
          <w:rFonts w:ascii="Times New Roman" w:hAnsi="Times New Roman" w:cs="Times New Roman"/>
          <w:sz w:val="24"/>
          <w:szCs w:val="24"/>
        </w:rPr>
      </w:pPr>
    </w:p>
    <w:p w:rsidR="00634232" w:rsidRDefault="00634232" w:rsidP="00A135B7">
      <w:pPr>
        <w:pStyle w:val="ConsPlusNormal"/>
        <w:jc w:val="right"/>
        <w:rPr>
          <w:rFonts w:ascii="Times New Roman" w:hAnsi="Times New Roman" w:cs="Times New Roman"/>
          <w:sz w:val="24"/>
          <w:szCs w:val="24"/>
        </w:rPr>
      </w:pPr>
      <w:r w:rsidRPr="00254181">
        <w:rPr>
          <w:rFonts w:ascii="Times New Roman" w:hAnsi="Times New Roman" w:cs="Times New Roman"/>
        </w:rPr>
        <w:t>Приложение</w:t>
      </w:r>
      <w:r>
        <w:rPr>
          <w:rFonts w:ascii="Times New Roman" w:hAnsi="Times New Roman" w:cs="Times New Roman"/>
          <w:sz w:val="24"/>
          <w:szCs w:val="24"/>
        </w:rPr>
        <w:t xml:space="preserve"> 1</w:t>
      </w:r>
    </w:p>
    <w:p w:rsidR="00634232" w:rsidRDefault="00634232" w:rsidP="00A135B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приказу </w:t>
      </w:r>
      <w:r w:rsidR="00E60397">
        <w:rPr>
          <w:rFonts w:ascii="Times New Roman" w:hAnsi="Times New Roman" w:cs="Times New Roman"/>
          <w:sz w:val="24"/>
          <w:szCs w:val="24"/>
        </w:rPr>
        <w:t>председателя</w:t>
      </w:r>
    </w:p>
    <w:p w:rsidR="00634232" w:rsidRDefault="00634232" w:rsidP="00A135B7">
      <w:pPr>
        <w:pStyle w:val="ConsPlusNormal"/>
        <w:jc w:val="right"/>
        <w:rPr>
          <w:rFonts w:ascii="Times New Roman" w:hAnsi="Times New Roman" w:cs="Times New Roman"/>
          <w:sz w:val="24"/>
          <w:szCs w:val="24"/>
        </w:rPr>
      </w:pPr>
      <w:r>
        <w:rPr>
          <w:rFonts w:ascii="Times New Roman" w:hAnsi="Times New Roman" w:cs="Times New Roman"/>
          <w:sz w:val="24"/>
          <w:szCs w:val="24"/>
        </w:rPr>
        <w:t>Контрольно-счетной палаты</w:t>
      </w:r>
    </w:p>
    <w:p w:rsidR="00634232" w:rsidRDefault="00634232" w:rsidP="00A135B7">
      <w:pPr>
        <w:pStyle w:val="ConsPlusNormal"/>
        <w:jc w:val="right"/>
        <w:rPr>
          <w:rFonts w:ascii="Times New Roman" w:hAnsi="Times New Roman" w:cs="Times New Roman"/>
          <w:sz w:val="24"/>
          <w:szCs w:val="24"/>
        </w:rPr>
      </w:pPr>
      <w:r>
        <w:rPr>
          <w:rFonts w:ascii="Times New Roman" w:hAnsi="Times New Roman" w:cs="Times New Roman"/>
          <w:sz w:val="24"/>
          <w:szCs w:val="24"/>
        </w:rPr>
        <w:t>города Енисейска</w:t>
      </w:r>
    </w:p>
    <w:p w:rsidR="00634232" w:rsidRPr="00C7651B" w:rsidRDefault="00634232" w:rsidP="00A135B7">
      <w:pPr>
        <w:pStyle w:val="ConsPlusNormal"/>
        <w:jc w:val="right"/>
        <w:rPr>
          <w:rFonts w:ascii="Times New Roman" w:hAnsi="Times New Roman" w:cs="Times New Roman"/>
          <w:sz w:val="24"/>
          <w:szCs w:val="24"/>
        </w:rPr>
      </w:pPr>
      <w:r>
        <w:rPr>
          <w:rFonts w:ascii="Times New Roman" w:hAnsi="Times New Roman" w:cs="Times New Roman"/>
          <w:sz w:val="24"/>
          <w:szCs w:val="24"/>
        </w:rPr>
        <w:t>От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20</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года №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634232" w:rsidRPr="00C7651B" w:rsidRDefault="00634232" w:rsidP="001C3316">
      <w:pPr>
        <w:pStyle w:val="ConsPlusNormal"/>
        <w:jc w:val="right"/>
        <w:rPr>
          <w:rFonts w:ascii="Times New Roman" w:hAnsi="Times New Roman" w:cs="Times New Roman"/>
          <w:color w:val="800080"/>
          <w:sz w:val="24"/>
          <w:szCs w:val="24"/>
        </w:rPr>
      </w:pPr>
      <w:r w:rsidRPr="00C7651B">
        <w:rPr>
          <w:rFonts w:ascii="Times New Roman" w:hAnsi="Times New Roman" w:cs="Times New Roman"/>
          <w:b/>
          <w:color w:val="800080"/>
          <w:sz w:val="24"/>
          <w:szCs w:val="24"/>
        </w:rPr>
        <w:t xml:space="preserve">                                       </w:t>
      </w:r>
    </w:p>
    <w:p w:rsidR="00634232" w:rsidRPr="00C7651B" w:rsidRDefault="00634232" w:rsidP="00760210">
      <w:pPr>
        <w:pStyle w:val="ConsPlusNormal"/>
        <w:jc w:val="both"/>
        <w:rPr>
          <w:rFonts w:ascii="Times New Roman" w:hAnsi="Times New Roman" w:cs="Times New Roman"/>
          <w:color w:val="800080"/>
          <w:sz w:val="24"/>
          <w:szCs w:val="24"/>
        </w:rPr>
      </w:pPr>
    </w:p>
    <w:p w:rsidR="00634232" w:rsidRPr="008C70B2" w:rsidRDefault="00634232" w:rsidP="00A135B7">
      <w:pPr>
        <w:pStyle w:val="ConsPlusNormal"/>
        <w:ind w:firstLine="540"/>
        <w:jc w:val="center"/>
        <w:rPr>
          <w:rFonts w:ascii="Times New Roman" w:hAnsi="Times New Roman" w:cs="Times New Roman"/>
          <w:sz w:val="24"/>
          <w:szCs w:val="24"/>
        </w:rPr>
      </w:pPr>
      <w:r w:rsidRPr="008C70B2">
        <w:rPr>
          <w:rFonts w:ascii="Times New Roman" w:hAnsi="Times New Roman" w:cs="Times New Roman"/>
          <w:sz w:val="24"/>
          <w:szCs w:val="24"/>
        </w:rPr>
        <w:t>План проведения проверки</w:t>
      </w:r>
    </w:p>
    <w:p w:rsidR="00634232" w:rsidRPr="008C70B2" w:rsidRDefault="00634232" w:rsidP="00A135B7">
      <w:pPr>
        <w:pStyle w:val="ConsPlusNormal"/>
        <w:ind w:firstLine="540"/>
        <w:jc w:val="center"/>
        <w:rPr>
          <w:rFonts w:ascii="Times New Roman" w:hAnsi="Times New Roman" w:cs="Times New Roman"/>
          <w:sz w:val="24"/>
          <w:szCs w:val="24"/>
        </w:rPr>
      </w:pPr>
      <w:r w:rsidRPr="008C70B2">
        <w:rPr>
          <w:rFonts w:ascii="Times New Roman" w:hAnsi="Times New Roman" w:cs="Times New Roman"/>
          <w:sz w:val="24"/>
          <w:szCs w:val="24"/>
        </w:rPr>
        <w:t xml:space="preserve"> бюджетной отчетности главных администраторов бюджетных средств в рамках внешней проверки отчета об исполнении бюджета города Енисейска за 20</w:t>
      </w:r>
      <w:r w:rsidR="00237F78">
        <w:rPr>
          <w:rFonts w:ascii="Times New Roman" w:hAnsi="Times New Roman" w:cs="Times New Roman"/>
          <w:sz w:val="24"/>
          <w:szCs w:val="24"/>
        </w:rPr>
        <w:t>___</w:t>
      </w:r>
      <w:r w:rsidRPr="008C70B2">
        <w:rPr>
          <w:rFonts w:ascii="Times New Roman" w:hAnsi="Times New Roman" w:cs="Times New Roman"/>
          <w:sz w:val="24"/>
          <w:szCs w:val="24"/>
        </w:rPr>
        <w:t xml:space="preserve"> год</w:t>
      </w:r>
    </w:p>
    <w:p w:rsidR="00634232" w:rsidRDefault="00634232" w:rsidP="00A135B7">
      <w:pPr>
        <w:pStyle w:val="ConsPlusNormal"/>
        <w:ind w:firstLine="540"/>
        <w:jc w:val="center"/>
        <w:rPr>
          <w:rFonts w:ascii="Times New Roman" w:hAnsi="Times New Roman" w:cs="Times New Roman"/>
          <w:color w:val="8000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2619"/>
        <w:gridCol w:w="2619"/>
        <w:gridCol w:w="2619"/>
      </w:tblGrid>
      <w:tr w:rsidR="00634232" w:rsidTr="00777694">
        <w:tc>
          <w:tcPr>
            <w:tcW w:w="2619" w:type="dxa"/>
          </w:tcPr>
          <w:p w:rsidR="00634232" w:rsidRPr="00777694" w:rsidRDefault="00634232" w:rsidP="00777694">
            <w:pPr>
              <w:pStyle w:val="ConsPlusNormal"/>
              <w:spacing w:after="200" w:line="276" w:lineRule="auto"/>
              <w:jc w:val="center"/>
              <w:rPr>
                <w:rFonts w:ascii="Times New Roman" w:hAnsi="Times New Roman" w:cs="Times New Roman"/>
              </w:rPr>
            </w:pPr>
            <w:r w:rsidRPr="00777694">
              <w:rPr>
                <w:rFonts w:ascii="Times New Roman" w:hAnsi="Times New Roman" w:cs="Times New Roman"/>
              </w:rPr>
              <w:t>Наименование объекта внешней проверки</w:t>
            </w:r>
          </w:p>
        </w:tc>
        <w:tc>
          <w:tcPr>
            <w:tcW w:w="2619" w:type="dxa"/>
          </w:tcPr>
          <w:p w:rsidR="00634232" w:rsidRPr="00777694" w:rsidRDefault="00634232" w:rsidP="00777694">
            <w:pPr>
              <w:pStyle w:val="ConsPlusNormal"/>
              <w:spacing w:after="200" w:line="276" w:lineRule="auto"/>
              <w:jc w:val="center"/>
              <w:rPr>
                <w:rFonts w:ascii="Times New Roman" w:hAnsi="Times New Roman" w:cs="Times New Roman"/>
              </w:rPr>
            </w:pPr>
            <w:r w:rsidRPr="00777694">
              <w:rPr>
                <w:rFonts w:ascii="Times New Roman" w:hAnsi="Times New Roman" w:cs="Times New Roman"/>
              </w:rPr>
              <w:t>Метод и способ проведения проверки</w:t>
            </w:r>
          </w:p>
        </w:tc>
        <w:tc>
          <w:tcPr>
            <w:tcW w:w="2619" w:type="dxa"/>
          </w:tcPr>
          <w:p w:rsidR="00634232" w:rsidRPr="00777694" w:rsidRDefault="00634232" w:rsidP="00777694">
            <w:pPr>
              <w:pStyle w:val="ConsPlusNormal"/>
              <w:spacing w:after="200" w:line="276" w:lineRule="auto"/>
              <w:jc w:val="center"/>
              <w:rPr>
                <w:rFonts w:ascii="Times New Roman" w:hAnsi="Times New Roman" w:cs="Times New Roman"/>
              </w:rPr>
            </w:pPr>
            <w:r w:rsidRPr="00777694">
              <w:rPr>
                <w:rFonts w:ascii="Times New Roman" w:hAnsi="Times New Roman" w:cs="Times New Roman"/>
              </w:rPr>
              <w:t xml:space="preserve"> Период проведения проверки</w:t>
            </w:r>
          </w:p>
        </w:tc>
        <w:tc>
          <w:tcPr>
            <w:tcW w:w="2619" w:type="dxa"/>
          </w:tcPr>
          <w:p w:rsidR="00634232" w:rsidRPr="00777694" w:rsidRDefault="00634232" w:rsidP="00777694">
            <w:pPr>
              <w:pStyle w:val="ConsPlusNormal"/>
              <w:spacing w:after="200" w:line="276" w:lineRule="auto"/>
              <w:jc w:val="center"/>
              <w:rPr>
                <w:rFonts w:ascii="Times New Roman" w:hAnsi="Times New Roman" w:cs="Times New Roman"/>
              </w:rPr>
            </w:pPr>
            <w:r w:rsidRPr="00777694">
              <w:rPr>
                <w:rFonts w:ascii="Times New Roman" w:hAnsi="Times New Roman" w:cs="Times New Roman"/>
              </w:rPr>
              <w:t xml:space="preserve"> Ответственный за проведение проверки</w:t>
            </w:r>
          </w:p>
        </w:tc>
      </w:tr>
      <w:tr w:rsidR="00634232" w:rsidTr="00777694">
        <w:tc>
          <w:tcPr>
            <w:tcW w:w="2619" w:type="dxa"/>
          </w:tcPr>
          <w:p w:rsidR="00634232" w:rsidRPr="00777694" w:rsidRDefault="00634232" w:rsidP="00777694">
            <w:pPr>
              <w:pStyle w:val="ConsPlusNormal"/>
              <w:spacing w:after="200" w:line="276" w:lineRule="auto"/>
              <w:rPr>
                <w:rFonts w:ascii="Times New Roman" w:hAnsi="Times New Roman" w:cs="Times New Roman"/>
              </w:rPr>
            </w:pPr>
            <w:r w:rsidRPr="00777694">
              <w:rPr>
                <w:rFonts w:ascii="Times New Roman" w:hAnsi="Times New Roman" w:cs="Times New Roman"/>
              </w:rPr>
              <w:t>1….</w:t>
            </w:r>
          </w:p>
        </w:tc>
        <w:tc>
          <w:tcPr>
            <w:tcW w:w="2619" w:type="dxa"/>
          </w:tcPr>
          <w:p w:rsidR="00634232" w:rsidRPr="00777694" w:rsidRDefault="00634232" w:rsidP="00777694">
            <w:pPr>
              <w:pStyle w:val="ConsPlusNormal"/>
              <w:spacing w:after="200" w:line="276" w:lineRule="auto"/>
              <w:jc w:val="center"/>
              <w:rPr>
                <w:rFonts w:ascii="Times New Roman" w:hAnsi="Times New Roman" w:cs="Times New Roman"/>
              </w:rPr>
            </w:pPr>
            <w:r w:rsidRPr="00777694">
              <w:rPr>
                <w:rFonts w:ascii="Times New Roman" w:hAnsi="Times New Roman" w:cs="Times New Roman"/>
              </w:rPr>
              <w:t>Камеральный / с выходом на объект</w:t>
            </w:r>
          </w:p>
        </w:tc>
        <w:tc>
          <w:tcPr>
            <w:tcW w:w="2619" w:type="dxa"/>
          </w:tcPr>
          <w:p w:rsidR="00634232" w:rsidRPr="00777694" w:rsidRDefault="00634232" w:rsidP="00777694">
            <w:pPr>
              <w:pStyle w:val="ConsPlusNormal"/>
              <w:spacing w:after="200" w:line="276" w:lineRule="auto"/>
              <w:jc w:val="center"/>
              <w:rPr>
                <w:rFonts w:ascii="Times New Roman" w:hAnsi="Times New Roman" w:cs="Times New Roman"/>
              </w:rPr>
            </w:pPr>
          </w:p>
        </w:tc>
        <w:tc>
          <w:tcPr>
            <w:tcW w:w="2619" w:type="dxa"/>
          </w:tcPr>
          <w:p w:rsidR="00634232" w:rsidRPr="00777694" w:rsidRDefault="00634232" w:rsidP="00777694">
            <w:pPr>
              <w:pStyle w:val="ConsPlusNormal"/>
              <w:spacing w:after="200" w:line="276" w:lineRule="auto"/>
              <w:jc w:val="center"/>
              <w:rPr>
                <w:rFonts w:ascii="Times New Roman" w:hAnsi="Times New Roman" w:cs="Times New Roman"/>
              </w:rPr>
            </w:pPr>
            <w:r w:rsidRPr="00777694">
              <w:rPr>
                <w:rFonts w:ascii="Times New Roman" w:hAnsi="Times New Roman" w:cs="Times New Roman"/>
              </w:rPr>
              <w:t>Инициалы, фамилия</w:t>
            </w:r>
          </w:p>
        </w:tc>
      </w:tr>
      <w:tr w:rsidR="00634232" w:rsidTr="00777694">
        <w:tc>
          <w:tcPr>
            <w:tcW w:w="2619" w:type="dxa"/>
          </w:tcPr>
          <w:p w:rsidR="00634232" w:rsidRPr="00777694" w:rsidRDefault="00634232" w:rsidP="00777694">
            <w:pPr>
              <w:pStyle w:val="ConsPlusNormal"/>
              <w:spacing w:after="200" w:line="276" w:lineRule="auto"/>
              <w:rPr>
                <w:rFonts w:ascii="Times New Roman" w:hAnsi="Times New Roman" w:cs="Times New Roman"/>
              </w:rPr>
            </w:pPr>
            <w:r w:rsidRPr="00777694">
              <w:rPr>
                <w:rFonts w:ascii="Times New Roman" w:hAnsi="Times New Roman" w:cs="Times New Roman"/>
              </w:rPr>
              <w:t>2….</w:t>
            </w:r>
          </w:p>
        </w:tc>
        <w:tc>
          <w:tcPr>
            <w:tcW w:w="2619" w:type="dxa"/>
          </w:tcPr>
          <w:p w:rsidR="00634232" w:rsidRPr="00777694" w:rsidRDefault="00634232" w:rsidP="00777694">
            <w:pPr>
              <w:pStyle w:val="ConsPlusNormal"/>
              <w:spacing w:after="200" w:line="276" w:lineRule="auto"/>
              <w:jc w:val="center"/>
              <w:rPr>
                <w:rFonts w:ascii="Times New Roman" w:hAnsi="Times New Roman" w:cs="Times New Roman"/>
              </w:rPr>
            </w:pPr>
            <w:r w:rsidRPr="00777694">
              <w:rPr>
                <w:rFonts w:ascii="Times New Roman" w:hAnsi="Times New Roman" w:cs="Times New Roman"/>
              </w:rPr>
              <w:t>……….</w:t>
            </w:r>
          </w:p>
        </w:tc>
        <w:tc>
          <w:tcPr>
            <w:tcW w:w="2619" w:type="dxa"/>
          </w:tcPr>
          <w:p w:rsidR="00634232" w:rsidRPr="00777694" w:rsidRDefault="00634232" w:rsidP="00777694">
            <w:pPr>
              <w:pStyle w:val="ConsPlusNormal"/>
              <w:spacing w:after="200" w:line="276" w:lineRule="auto"/>
              <w:jc w:val="center"/>
              <w:rPr>
                <w:rFonts w:ascii="Times New Roman" w:hAnsi="Times New Roman" w:cs="Times New Roman"/>
              </w:rPr>
            </w:pPr>
          </w:p>
        </w:tc>
        <w:tc>
          <w:tcPr>
            <w:tcW w:w="2619" w:type="dxa"/>
          </w:tcPr>
          <w:p w:rsidR="00634232" w:rsidRPr="00777694" w:rsidRDefault="00634232" w:rsidP="00777694">
            <w:pPr>
              <w:pStyle w:val="ConsPlusNormal"/>
              <w:spacing w:after="200" w:line="276" w:lineRule="auto"/>
              <w:jc w:val="center"/>
              <w:rPr>
                <w:rFonts w:ascii="Times New Roman" w:hAnsi="Times New Roman" w:cs="Times New Roman"/>
              </w:rPr>
            </w:pPr>
          </w:p>
        </w:tc>
      </w:tr>
      <w:tr w:rsidR="00634232" w:rsidTr="00777694">
        <w:tc>
          <w:tcPr>
            <w:tcW w:w="2619" w:type="dxa"/>
          </w:tcPr>
          <w:p w:rsidR="00634232" w:rsidRPr="00777694" w:rsidRDefault="00634232" w:rsidP="00777694">
            <w:pPr>
              <w:pStyle w:val="ConsPlusNormal"/>
              <w:spacing w:after="200" w:line="276" w:lineRule="auto"/>
              <w:rPr>
                <w:rFonts w:ascii="Times New Roman" w:hAnsi="Times New Roman" w:cs="Times New Roman"/>
              </w:rPr>
            </w:pPr>
            <w:r w:rsidRPr="00777694">
              <w:rPr>
                <w:rFonts w:ascii="Times New Roman" w:hAnsi="Times New Roman" w:cs="Times New Roman"/>
              </w:rPr>
              <w:t>…..</w:t>
            </w:r>
          </w:p>
        </w:tc>
        <w:tc>
          <w:tcPr>
            <w:tcW w:w="2619" w:type="dxa"/>
          </w:tcPr>
          <w:p w:rsidR="00634232" w:rsidRPr="00777694" w:rsidRDefault="00634232" w:rsidP="00777694">
            <w:pPr>
              <w:pStyle w:val="ConsPlusNormal"/>
              <w:spacing w:after="200" w:line="276" w:lineRule="auto"/>
              <w:jc w:val="center"/>
              <w:rPr>
                <w:rFonts w:ascii="Times New Roman" w:hAnsi="Times New Roman" w:cs="Times New Roman"/>
              </w:rPr>
            </w:pPr>
          </w:p>
        </w:tc>
        <w:tc>
          <w:tcPr>
            <w:tcW w:w="2619" w:type="dxa"/>
          </w:tcPr>
          <w:p w:rsidR="00634232" w:rsidRPr="00777694" w:rsidRDefault="00634232" w:rsidP="00777694">
            <w:pPr>
              <w:pStyle w:val="ConsPlusNormal"/>
              <w:spacing w:after="200" w:line="276" w:lineRule="auto"/>
              <w:jc w:val="center"/>
              <w:rPr>
                <w:rFonts w:ascii="Times New Roman" w:hAnsi="Times New Roman" w:cs="Times New Roman"/>
              </w:rPr>
            </w:pPr>
          </w:p>
        </w:tc>
        <w:tc>
          <w:tcPr>
            <w:tcW w:w="2619" w:type="dxa"/>
          </w:tcPr>
          <w:p w:rsidR="00634232" w:rsidRPr="00777694" w:rsidRDefault="00634232" w:rsidP="00777694">
            <w:pPr>
              <w:pStyle w:val="ConsPlusNormal"/>
              <w:spacing w:after="200" w:line="276" w:lineRule="auto"/>
              <w:jc w:val="center"/>
              <w:rPr>
                <w:rFonts w:ascii="Times New Roman" w:hAnsi="Times New Roman" w:cs="Times New Roman"/>
              </w:rPr>
            </w:pPr>
          </w:p>
        </w:tc>
      </w:tr>
    </w:tbl>
    <w:p w:rsidR="00634232" w:rsidRDefault="00634232"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A135B7">
      <w:pPr>
        <w:pStyle w:val="ConsPlusNormal"/>
        <w:ind w:firstLine="540"/>
        <w:jc w:val="center"/>
        <w:rPr>
          <w:rFonts w:ascii="Times New Roman" w:hAnsi="Times New Roman" w:cs="Times New Roman"/>
          <w:color w:val="800080"/>
          <w:sz w:val="24"/>
          <w:szCs w:val="24"/>
        </w:rPr>
      </w:pPr>
    </w:p>
    <w:p w:rsidR="00E60397" w:rsidRDefault="00E60397" w:rsidP="00E60397">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34232" w:rsidRDefault="00634232" w:rsidP="00E60397">
      <w:pPr>
        <w:pStyle w:val="ConsPlusNormal"/>
        <w:jc w:val="right"/>
        <w:rPr>
          <w:rFonts w:ascii="Times New Roman" w:hAnsi="Times New Roman" w:cs="Times New Roman"/>
          <w:sz w:val="24"/>
          <w:szCs w:val="24"/>
        </w:rPr>
      </w:pPr>
      <w:r w:rsidRPr="00254181">
        <w:rPr>
          <w:rFonts w:ascii="Times New Roman" w:hAnsi="Times New Roman" w:cs="Times New Roman"/>
        </w:rPr>
        <w:t>Приложение</w:t>
      </w:r>
      <w:r>
        <w:rPr>
          <w:rFonts w:ascii="Times New Roman" w:hAnsi="Times New Roman" w:cs="Times New Roman"/>
          <w:sz w:val="24"/>
          <w:szCs w:val="24"/>
        </w:rPr>
        <w:t xml:space="preserve"> </w:t>
      </w:r>
      <w:r w:rsidRPr="00254181">
        <w:rPr>
          <w:rFonts w:ascii="Times New Roman" w:hAnsi="Times New Roman" w:cs="Times New Roman"/>
        </w:rPr>
        <w:t>2</w:t>
      </w:r>
    </w:p>
    <w:p w:rsidR="00634232" w:rsidRDefault="00634232" w:rsidP="00580DF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приказу </w:t>
      </w:r>
      <w:r w:rsidR="00E60397">
        <w:rPr>
          <w:rFonts w:ascii="Times New Roman" w:hAnsi="Times New Roman" w:cs="Times New Roman"/>
          <w:sz w:val="24"/>
          <w:szCs w:val="24"/>
        </w:rPr>
        <w:t>председателя</w:t>
      </w:r>
    </w:p>
    <w:p w:rsidR="00634232" w:rsidRDefault="00634232" w:rsidP="00580DFC">
      <w:pPr>
        <w:pStyle w:val="ConsPlusNormal"/>
        <w:jc w:val="right"/>
        <w:rPr>
          <w:rFonts w:ascii="Times New Roman" w:hAnsi="Times New Roman" w:cs="Times New Roman"/>
          <w:sz w:val="24"/>
          <w:szCs w:val="24"/>
        </w:rPr>
      </w:pPr>
      <w:r>
        <w:rPr>
          <w:rFonts w:ascii="Times New Roman" w:hAnsi="Times New Roman" w:cs="Times New Roman"/>
          <w:sz w:val="24"/>
          <w:szCs w:val="24"/>
        </w:rPr>
        <w:t>Контрольно-счетной палаты</w:t>
      </w:r>
    </w:p>
    <w:p w:rsidR="00634232" w:rsidRDefault="00634232" w:rsidP="00580DFC">
      <w:pPr>
        <w:pStyle w:val="ConsPlusNormal"/>
        <w:jc w:val="right"/>
        <w:rPr>
          <w:rFonts w:ascii="Times New Roman" w:hAnsi="Times New Roman" w:cs="Times New Roman"/>
          <w:sz w:val="24"/>
          <w:szCs w:val="24"/>
        </w:rPr>
      </w:pPr>
      <w:r>
        <w:rPr>
          <w:rFonts w:ascii="Times New Roman" w:hAnsi="Times New Roman" w:cs="Times New Roman"/>
          <w:sz w:val="24"/>
          <w:szCs w:val="24"/>
        </w:rPr>
        <w:t>города Енисейска</w:t>
      </w:r>
    </w:p>
    <w:p w:rsidR="00634232" w:rsidRDefault="00634232" w:rsidP="00843371">
      <w:pPr>
        <w:pStyle w:val="ConsPlusNormal"/>
        <w:ind w:firstLine="540"/>
        <w:jc w:val="right"/>
        <w:rPr>
          <w:rFonts w:ascii="Times New Roman" w:hAnsi="Times New Roman" w:cs="Times New Roman"/>
          <w:color w:val="800080"/>
          <w:sz w:val="24"/>
          <w:szCs w:val="24"/>
        </w:rPr>
      </w:pPr>
      <w:r>
        <w:rPr>
          <w:rFonts w:ascii="Times New Roman" w:hAnsi="Times New Roman" w:cs="Times New Roman"/>
          <w:sz w:val="24"/>
          <w:szCs w:val="24"/>
        </w:rPr>
        <w:t>от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20</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года № </w:t>
      </w:r>
      <w:r>
        <w:rPr>
          <w:rFonts w:ascii="Times New Roman" w:hAnsi="Times New Roman" w:cs="Times New Roman"/>
          <w:sz w:val="24"/>
          <w:szCs w:val="24"/>
          <w:u w:val="single"/>
        </w:rPr>
        <w:t xml:space="preserve">          .</w:t>
      </w:r>
    </w:p>
    <w:p w:rsidR="00634232" w:rsidRDefault="00634232" w:rsidP="00A135B7">
      <w:pPr>
        <w:pStyle w:val="ConsPlusNormal"/>
        <w:ind w:firstLine="540"/>
        <w:jc w:val="center"/>
        <w:rPr>
          <w:rFonts w:ascii="Times New Roman" w:hAnsi="Times New Roman" w:cs="Times New Roman"/>
          <w:sz w:val="24"/>
          <w:szCs w:val="24"/>
        </w:rPr>
      </w:pPr>
    </w:p>
    <w:p w:rsidR="00E60397" w:rsidRPr="007B785F" w:rsidRDefault="00E60397" w:rsidP="00A135B7">
      <w:pPr>
        <w:pStyle w:val="ConsPlusNormal"/>
        <w:ind w:firstLine="540"/>
        <w:jc w:val="center"/>
        <w:rPr>
          <w:rFonts w:ascii="Times New Roman" w:hAnsi="Times New Roman" w:cs="Times New Roman"/>
          <w:sz w:val="24"/>
          <w:szCs w:val="24"/>
        </w:rPr>
      </w:pPr>
    </w:p>
    <w:p w:rsidR="00634232" w:rsidRPr="00223E7E" w:rsidRDefault="00634232" w:rsidP="00580DFC">
      <w:pPr>
        <w:pStyle w:val="ConsPlusNormal"/>
        <w:jc w:val="center"/>
        <w:rPr>
          <w:rFonts w:ascii="Times New Roman" w:hAnsi="Times New Roman" w:cs="Times New Roman"/>
          <w:sz w:val="24"/>
          <w:szCs w:val="24"/>
        </w:rPr>
      </w:pPr>
      <w:r w:rsidRPr="00223E7E">
        <w:rPr>
          <w:rFonts w:ascii="Times New Roman" w:hAnsi="Times New Roman" w:cs="Times New Roman"/>
          <w:sz w:val="24"/>
          <w:szCs w:val="24"/>
        </w:rPr>
        <w:t>План-задание</w:t>
      </w:r>
    </w:p>
    <w:p w:rsidR="00634232" w:rsidRPr="00223E7E" w:rsidRDefault="00237F78" w:rsidP="00580DFC">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634232" w:rsidRPr="00223E7E">
        <w:rPr>
          <w:rFonts w:ascii="Times New Roman" w:hAnsi="Times New Roman" w:cs="Times New Roman"/>
          <w:sz w:val="24"/>
          <w:szCs w:val="24"/>
        </w:rPr>
        <w:t>а проведение внешней проверки годовой бюджетной отчетности главных администраторов бюджетных средств за 20</w:t>
      </w:r>
      <w:r w:rsidR="00634232" w:rsidRPr="00223E7E">
        <w:rPr>
          <w:rFonts w:ascii="Times New Roman" w:hAnsi="Times New Roman" w:cs="Times New Roman"/>
          <w:sz w:val="24"/>
          <w:szCs w:val="24"/>
          <w:u w:val="single"/>
        </w:rPr>
        <w:t xml:space="preserve">     </w:t>
      </w:r>
      <w:r w:rsidR="00634232" w:rsidRPr="00223E7E">
        <w:rPr>
          <w:rFonts w:ascii="Times New Roman" w:hAnsi="Times New Roman" w:cs="Times New Roman"/>
          <w:sz w:val="24"/>
          <w:szCs w:val="24"/>
        </w:rPr>
        <w:t>год</w:t>
      </w:r>
    </w:p>
    <w:p w:rsidR="00634232" w:rsidRPr="00223E7E" w:rsidRDefault="00634232" w:rsidP="00580DFC">
      <w:pPr>
        <w:pStyle w:val="ConsPlusNormal"/>
        <w:tabs>
          <w:tab w:val="left" w:pos="3339"/>
        </w:tabs>
        <w:jc w:val="both"/>
        <w:rPr>
          <w:rFonts w:ascii="Times New Roman" w:hAnsi="Times New Roman" w:cs="Times New Roman"/>
          <w:sz w:val="24"/>
          <w:szCs w:val="24"/>
        </w:rPr>
      </w:pPr>
    </w:p>
    <w:p w:rsidR="00634232" w:rsidRPr="007B785F" w:rsidRDefault="00634232" w:rsidP="00580DFC">
      <w:pPr>
        <w:pStyle w:val="ConsPlusNonformat"/>
        <w:widowControl/>
        <w:jc w:val="center"/>
        <w:rPr>
          <w:rFonts w:ascii="Times New Roman" w:hAnsi="Times New Roman" w:cs="Times New Roman"/>
          <w:i/>
          <w:sz w:val="24"/>
          <w:szCs w:val="24"/>
        </w:rPr>
      </w:pPr>
    </w:p>
    <w:p w:rsidR="00634232" w:rsidRPr="007B785F" w:rsidRDefault="00634232" w:rsidP="00580DFC">
      <w:pPr>
        <w:pStyle w:val="ConsPlusNonformat"/>
        <w:widowControl/>
        <w:jc w:val="both"/>
        <w:rPr>
          <w:rFonts w:ascii="Times New Roman" w:hAnsi="Times New Roman" w:cs="Times New Roman"/>
          <w:sz w:val="24"/>
          <w:szCs w:val="24"/>
        </w:rPr>
      </w:pPr>
    </w:p>
    <w:p w:rsidR="00634232" w:rsidRPr="007B785F" w:rsidRDefault="00634232" w:rsidP="00580DFC">
      <w:pPr>
        <w:pStyle w:val="ConsPlusNonformat"/>
        <w:widowControl/>
        <w:rPr>
          <w:rFonts w:ascii="Times New Roman" w:hAnsi="Times New Roman" w:cs="Times New Roman"/>
          <w:sz w:val="24"/>
          <w:szCs w:val="24"/>
        </w:rPr>
      </w:pPr>
      <w:r w:rsidRPr="007B785F">
        <w:rPr>
          <w:rFonts w:ascii="Times New Roman" w:hAnsi="Times New Roman" w:cs="Times New Roman"/>
          <w:sz w:val="24"/>
          <w:szCs w:val="24"/>
        </w:rPr>
        <w:t>1. Основание для проведения проверки:  _____________________________________________________________</w:t>
      </w:r>
      <w:r w:rsidRPr="007B785F">
        <w:rPr>
          <w:rFonts w:ascii="Times New Roman" w:hAnsi="Times New Roman" w:cs="Times New Roman"/>
          <w:sz w:val="24"/>
          <w:szCs w:val="24"/>
          <w:u w:val="single"/>
        </w:rPr>
        <w:t xml:space="preserve">                                       </w:t>
      </w:r>
      <w:r w:rsidRPr="007B785F">
        <w:rPr>
          <w:rFonts w:ascii="Times New Roman" w:hAnsi="Times New Roman" w:cs="Times New Roman"/>
          <w:sz w:val="24"/>
          <w:szCs w:val="24"/>
        </w:rPr>
        <w:t>____</w:t>
      </w:r>
    </w:p>
    <w:p w:rsidR="00634232" w:rsidRPr="007B785F" w:rsidRDefault="00634232" w:rsidP="003C4CEE">
      <w:pPr>
        <w:pStyle w:val="ConsPlusNonformat"/>
        <w:widowControl/>
        <w:jc w:val="both"/>
        <w:rPr>
          <w:rFonts w:ascii="Times New Roman" w:hAnsi="Times New Roman" w:cs="Times New Roman"/>
          <w:sz w:val="24"/>
          <w:szCs w:val="24"/>
        </w:rPr>
      </w:pPr>
      <w:r w:rsidRPr="007B785F">
        <w:rPr>
          <w:rFonts w:ascii="Times New Roman" w:hAnsi="Times New Roman" w:cs="Times New Roman"/>
          <w:sz w:val="24"/>
          <w:szCs w:val="24"/>
        </w:rPr>
        <w:t>2. Цели проведения проверки:</w:t>
      </w:r>
    </w:p>
    <w:p w:rsidR="00634232" w:rsidRPr="007B785F" w:rsidRDefault="00634232" w:rsidP="003C4CEE">
      <w:pPr>
        <w:pStyle w:val="ConsPlusNonformat"/>
        <w:widowControl/>
        <w:jc w:val="both"/>
        <w:rPr>
          <w:rFonts w:ascii="Times New Roman" w:hAnsi="Times New Roman" w:cs="Times New Roman"/>
          <w:sz w:val="24"/>
          <w:szCs w:val="24"/>
        </w:rPr>
      </w:pPr>
      <w:r w:rsidRPr="007B785F">
        <w:rPr>
          <w:rFonts w:ascii="Times New Roman" w:hAnsi="Times New Roman" w:cs="Times New Roman"/>
          <w:sz w:val="24"/>
          <w:szCs w:val="24"/>
        </w:rPr>
        <w:t>2.1 Цель 1. ____________________________________________</w:t>
      </w:r>
      <w:r w:rsidRPr="007B785F">
        <w:rPr>
          <w:rFonts w:ascii="Times New Roman" w:hAnsi="Times New Roman" w:cs="Times New Roman"/>
          <w:sz w:val="24"/>
          <w:szCs w:val="24"/>
          <w:u w:val="single"/>
        </w:rPr>
        <w:t xml:space="preserve">                   </w:t>
      </w:r>
      <w:r w:rsidRPr="007B785F">
        <w:rPr>
          <w:rFonts w:ascii="Times New Roman" w:hAnsi="Times New Roman" w:cs="Times New Roman"/>
          <w:sz w:val="24"/>
          <w:szCs w:val="24"/>
        </w:rPr>
        <w:t>___________ __________.</w:t>
      </w:r>
    </w:p>
    <w:p w:rsidR="00634232" w:rsidRPr="007B785F" w:rsidRDefault="00634232" w:rsidP="00D11729">
      <w:pPr>
        <w:pStyle w:val="ConsPlusNonformat"/>
        <w:widowControl/>
        <w:jc w:val="both"/>
        <w:rPr>
          <w:rFonts w:ascii="Times New Roman" w:hAnsi="Times New Roman" w:cs="Times New Roman"/>
          <w:i/>
          <w:sz w:val="24"/>
          <w:szCs w:val="24"/>
        </w:rPr>
      </w:pPr>
      <w:r w:rsidRPr="007B785F">
        <w:rPr>
          <w:rFonts w:ascii="Times New Roman" w:hAnsi="Times New Roman" w:cs="Times New Roman"/>
          <w:i/>
          <w:sz w:val="24"/>
          <w:szCs w:val="24"/>
        </w:rPr>
        <w:t>(формулировка цели)</w:t>
      </w:r>
    </w:p>
    <w:p w:rsidR="00634232" w:rsidRPr="007B785F" w:rsidRDefault="00634232" w:rsidP="00D11729">
      <w:pPr>
        <w:pStyle w:val="ConsPlusNonformat"/>
        <w:widowControl/>
        <w:jc w:val="both"/>
        <w:rPr>
          <w:rFonts w:ascii="Times New Roman" w:hAnsi="Times New Roman" w:cs="Times New Roman"/>
          <w:i/>
          <w:sz w:val="24"/>
          <w:szCs w:val="24"/>
        </w:rPr>
      </w:pPr>
      <w:r w:rsidRPr="007B785F">
        <w:rPr>
          <w:rFonts w:ascii="Times New Roman" w:hAnsi="Times New Roman"/>
          <w:sz w:val="24"/>
          <w:szCs w:val="24"/>
        </w:rPr>
        <w:t>2.1.1. Вопросы: ____________________________________________</w:t>
      </w:r>
      <w:r w:rsidRPr="007B785F">
        <w:rPr>
          <w:rFonts w:ascii="Times New Roman" w:hAnsi="Times New Roman"/>
          <w:sz w:val="24"/>
          <w:szCs w:val="24"/>
          <w:u w:val="single"/>
        </w:rPr>
        <w:t xml:space="preserve">            </w:t>
      </w:r>
      <w:r w:rsidRPr="007B785F">
        <w:rPr>
          <w:rFonts w:ascii="Times New Roman" w:hAnsi="Times New Roman"/>
          <w:sz w:val="24"/>
          <w:szCs w:val="24"/>
        </w:rPr>
        <w:t>_____________________;</w:t>
      </w:r>
    </w:p>
    <w:p w:rsidR="00634232" w:rsidRPr="007B785F" w:rsidRDefault="00634232" w:rsidP="00D11729">
      <w:pPr>
        <w:pStyle w:val="ConsPlusNonformat"/>
        <w:widowControl/>
        <w:rPr>
          <w:rFonts w:ascii="Times New Roman" w:hAnsi="Times New Roman"/>
          <w:sz w:val="24"/>
          <w:szCs w:val="24"/>
        </w:rPr>
      </w:pPr>
      <w:r w:rsidRPr="007B785F">
        <w:rPr>
          <w:rFonts w:ascii="Times New Roman" w:hAnsi="Times New Roman"/>
          <w:sz w:val="24"/>
          <w:szCs w:val="24"/>
        </w:rPr>
        <w:t xml:space="preserve">           ___</w:t>
      </w:r>
      <w:r>
        <w:rPr>
          <w:rFonts w:ascii="Times New Roman" w:hAnsi="Times New Roman"/>
          <w:sz w:val="24"/>
          <w:szCs w:val="24"/>
        </w:rPr>
        <w:t xml:space="preserve">  </w:t>
      </w:r>
      <w:r w:rsidRPr="007B785F">
        <w:rPr>
          <w:rFonts w:ascii="Times New Roman" w:hAnsi="Times New Roman"/>
          <w:sz w:val="24"/>
          <w:szCs w:val="24"/>
        </w:rPr>
        <w:t>___________________________________________________</w:t>
      </w:r>
      <w:r w:rsidRPr="007B785F">
        <w:rPr>
          <w:rFonts w:ascii="Times New Roman" w:hAnsi="Times New Roman"/>
          <w:sz w:val="24"/>
          <w:szCs w:val="24"/>
          <w:u w:val="single"/>
        </w:rPr>
        <w:t xml:space="preserve">                                        </w:t>
      </w:r>
      <w:r w:rsidRPr="007B785F">
        <w:rPr>
          <w:rFonts w:ascii="Times New Roman" w:hAnsi="Times New Roman"/>
          <w:sz w:val="24"/>
          <w:szCs w:val="24"/>
        </w:rPr>
        <w:t>____.</w:t>
      </w:r>
    </w:p>
    <w:p w:rsidR="00634232" w:rsidRPr="007B785F" w:rsidRDefault="00634232" w:rsidP="00D11729">
      <w:pPr>
        <w:pStyle w:val="ConsPlusNonformat"/>
        <w:widowControl/>
        <w:rPr>
          <w:rFonts w:ascii="Times New Roman" w:hAnsi="Times New Roman"/>
          <w:sz w:val="24"/>
          <w:szCs w:val="24"/>
        </w:rPr>
      </w:pPr>
      <w:r w:rsidRPr="007B785F">
        <w:rPr>
          <w:rFonts w:ascii="Times New Roman" w:hAnsi="Times New Roman"/>
          <w:sz w:val="24"/>
          <w:szCs w:val="24"/>
        </w:rPr>
        <w:t>2.2. Цель 2. ____________________________________________________</w:t>
      </w:r>
      <w:r w:rsidRPr="007B785F">
        <w:rPr>
          <w:rFonts w:ascii="Times New Roman" w:hAnsi="Times New Roman"/>
          <w:sz w:val="24"/>
          <w:szCs w:val="24"/>
          <w:u w:val="single"/>
        </w:rPr>
        <w:t xml:space="preserve">                       </w:t>
      </w:r>
      <w:r w:rsidRPr="007B785F">
        <w:rPr>
          <w:rFonts w:ascii="Times New Roman" w:hAnsi="Times New Roman"/>
          <w:sz w:val="24"/>
          <w:szCs w:val="24"/>
        </w:rPr>
        <w:t>___________.</w:t>
      </w:r>
    </w:p>
    <w:p w:rsidR="00634232" w:rsidRPr="007B785F" w:rsidRDefault="00634232" w:rsidP="00D11729">
      <w:pPr>
        <w:pStyle w:val="ConsPlusNonformat"/>
        <w:widowControl/>
        <w:rPr>
          <w:rFonts w:ascii="Times New Roman" w:hAnsi="Times New Roman"/>
          <w:i/>
          <w:sz w:val="24"/>
          <w:szCs w:val="24"/>
        </w:rPr>
      </w:pPr>
      <w:r w:rsidRPr="007B785F">
        <w:rPr>
          <w:rFonts w:ascii="Times New Roman" w:hAnsi="Times New Roman"/>
          <w:i/>
          <w:sz w:val="24"/>
          <w:szCs w:val="24"/>
        </w:rPr>
        <w:t xml:space="preserve">                                   (формулировка цели)</w:t>
      </w:r>
    </w:p>
    <w:p w:rsidR="00634232" w:rsidRPr="007B785F" w:rsidRDefault="00634232" w:rsidP="00D11729">
      <w:pPr>
        <w:pStyle w:val="ConsPlusNonformat"/>
        <w:widowControl/>
        <w:rPr>
          <w:rFonts w:ascii="Times New Roman" w:hAnsi="Times New Roman"/>
          <w:sz w:val="24"/>
          <w:szCs w:val="24"/>
        </w:rPr>
      </w:pPr>
      <w:r w:rsidRPr="007B785F">
        <w:rPr>
          <w:rFonts w:ascii="Times New Roman" w:hAnsi="Times New Roman"/>
          <w:sz w:val="24"/>
          <w:szCs w:val="24"/>
        </w:rPr>
        <w:t>2.2.1. Вопросы: _____________________________________</w:t>
      </w:r>
      <w:r w:rsidRPr="007B785F">
        <w:rPr>
          <w:rFonts w:ascii="Times New Roman" w:hAnsi="Times New Roman"/>
          <w:sz w:val="24"/>
          <w:szCs w:val="24"/>
          <w:u w:val="single"/>
        </w:rPr>
        <w:t xml:space="preserve">                              </w:t>
      </w:r>
      <w:r w:rsidRPr="007B785F">
        <w:rPr>
          <w:rFonts w:ascii="Times New Roman" w:hAnsi="Times New Roman"/>
          <w:sz w:val="24"/>
          <w:szCs w:val="24"/>
        </w:rPr>
        <w:t>_____</w:t>
      </w:r>
      <w:r w:rsidRPr="007B785F">
        <w:rPr>
          <w:rFonts w:ascii="Times New Roman" w:hAnsi="Times New Roman"/>
          <w:sz w:val="24"/>
          <w:szCs w:val="24"/>
          <w:u w:val="single"/>
        </w:rPr>
        <w:t xml:space="preserve">                          </w:t>
      </w:r>
      <w:r w:rsidRPr="007B785F">
        <w:rPr>
          <w:rFonts w:ascii="Times New Roman" w:hAnsi="Times New Roman"/>
          <w:sz w:val="24"/>
          <w:szCs w:val="24"/>
        </w:rPr>
        <w:t>_;</w:t>
      </w:r>
    </w:p>
    <w:p w:rsidR="00634232" w:rsidRPr="007B785F" w:rsidRDefault="00634232" w:rsidP="00D11729">
      <w:pPr>
        <w:pStyle w:val="ConsPlusNonformat"/>
        <w:widowControl/>
        <w:rPr>
          <w:rFonts w:ascii="Times New Roman" w:hAnsi="Times New Roman"/>
          <w:sz w:val="24"/>
          <w:szCs w:val="24"/>
        </w:rPr>
      </w:pPr>
      <w:r w:rsidRPr="007B785F">
        <w:rPr>
          <w:rFonts w:ascii="Times New Roman" w:hAnsi="Times New Roman"/>
          <w:sz w:val="24"/>
          <w:szCs w:val="24"/>
        </w:rPr>
        <w:t xml:space="preserve">           _________________________________________________________</w:t>
      </w:r>
      <w:r w:rsidRPr="007B785F">
        <w:rPr>
          <w:rFonts w:ascii="Times New Roman" w:hAnsi="Times New Roman"/>
          <w:sz w:val="24"/>
          <w:szCs w:val="24"/>
          <w:u w:val="single"/>
        </w:rPr>
        <w:t xml:space="preserve">                                </w:t>
      </w:r>
      <w:r w:rsidRPr="007B785F">
        <w:rPr>
          <w:rFonts w:ascii="Times New Roman" w:hAnsi="Times New Roman"/>
          <w:sz w:val="24"/>
          <w:szCs w:val="24"/>
        </w:rPr>
        <w:t>______;</w:t>
      </w:r>
    </w:p>
    <w:p w:rsidR="00634232" w:rsidRPr="007B785F" w:rsidRDefault="00634232" w:rsidP="007B785F">
      <w:pPr>
        <w:pStyle w:val="ConsPlusNonformat"/>
        <w:widowControl/>
        <w:rPr>
          <w:rFonts w:ascii="Times New Roman" w:hAnsi="Times New Roman"/>
          <w:sz w:val="24"/>
          <w:szCs w:val="24"/>
        </w:rPr>
      </w:pPr>
      <w:r w:rsidRPr="007B785F">
        <w:rPr>
          <w:rFonts w:ascii="Times New Roman" w:hAnsi="Times New Roman"/>
          <w:sz w:val="24"/>
          <w:szCs w:val="24"/>
        </w:rPr>
        <w:t xml:space="preserve">           ___________________________________________________________</w:t>
      </w:r>
      <w:r w:rsidRPr="007B785F">
        <w:rPr>
          <w:rFonts w:ascii="Times New Roman" w:hAnsi="Times New Roman"/>
          <w:sz w:val="24"/>
          <w:szCs w:val="24"/>
          <w:u w:val="single"/>
        </w:rPr>
        <w:t xml:space="preserve">                                 </w:t>
      </w:r>
      <w:r w:rsidRPr="007B785F">
        <w:rPr>
          <w:rFonts w:ascii="Times New Roman" w:hAnsi="Times New Roman"/>
          <w:sz w:val="24"/>
          <w:szCs w:val="24"/>
        </w:rPr>
        <w:t>____.</w:t>
      </w:r>
    </w:p>
    <w:p w:rsidR="00634232" w:rsidRPr="007B785F" w:rsidRDefault="00634232" w:rsidP="00580DFC">
      <w:pPr>
        <w:pStyle w:val="ConsPlusNonformat"/>
        <w:widowControl/>
        <w:rPr>
          <w:rFonts w:ascii="Times New Roman" w:hAnsi="Times New Roman" w:cs="Times New Roman"/>
          <w:sz w:val="24"/>
          <w:szCs w:val="24"/>
        </w:rPr>
      </w:pPr>
      <w:r w:rsidRPr="007B785F">
        <w:rPr>
          <w:rFonts w:ascii="Times New Roman" w:hAnsi="Times New Roman" w:cs="Times New Roman"/>
          <w:sz w:val="24"/>
          <w:szCs w:val="24"/>
        </w:rPr>
        <w:t>3. Предмет проверки: _____________________________________________________</w:t>
      </w:r>
      <w:r w:rsidRPr="007B785F">
        <w:rPr>
          <w:rFonts w:ascii="Times New Roman" w:hAnsi="Times New Roman" w:cs="Times New Roman"/>
          <w:sz w:val="24"/>
          <w:szCs w:val="24"/>
          <w:u w:val="single"/>
        </w:rPr>
        <w:t xml:space="preserve">                   </w:t>
      </w:r>
      <w:r w:rsidRPr="007B785F">
        <w:rPr>
          <w:rFonts w:ascii="Times New Roman" w:hAnsi="Times New Roman" w:cs="Times New Roman"/>
          <w:sz w:val="24"/>
          <w:szCs w:val="24"/>
        </w:rPr>
        <w:t>____</w:t>
      </w:r>
    </w:p>
    <w:p w:rsidR="00634232" w:rsidRPr="007B785F" w:rsidRDefault="00634232" w:rsidP="00580DFC">
      <w:pPr>
        <w:pStyle w:val="ConsPlusNonformat"/>
        <w:widowControl/>
        <w:jc w:val="both"/>
        <w:rPr>
          <w:rFonts w:ascii="Times New Roman" w:hAnsi="Times New Roman" w:cs="Times New Roman"/>
          <w:i/>
          <w:sz w:val="24"/>
          <w:szCs w:val="24"/>
        </w:rPr>
      </w:pPr>
      <w:r w:rsidRPr="007B785F">
        <w:rPr>
          <w:rFonts w:ascii="Times New Roman" w:hAnsi="Times New Roman" w:cs="Times New Roman"/>
          <w:i/>
          <w:sz w:val="24"/>
          <w:szCs w:val="24"/>
        </w:rPr>
        <w:t>(указывается, что именно проверяется)</w:t>
      </w:r>
    </w:p>
    <w:p w:rsidR="00634232" w:rsidRPr="007B785F" w:rsidRDefault="00634232" w:rsidP="00580DFC">
      <w:pPr>
        <w:pStyle w:val="ConsPlusNonformat"/>
        <w:widowControl/>
        <w:jc w:val="both"/>
        <w:rPr>
          <w:rFonts w:ascii="Times New Roman" w:hAnsi="Times New Roman" w:cs="Times New Roman"/>
          <w:sz w:val="24"/>
          <w:szCs w:val="24"/>
        </w:rPr>
      </w:pPr>
      <w:r w:rsidRPr="007B785F">
        <w:rPr>
          <w:rFonts w:ascii="Times New Roman" w:hAnsi="Times New Roman" w:cs="Times New Roman"/>
          <w:sz w:val="24"/>
          <w:szCs w:val="24"/>
        </w:rPr>
        <w:t>4. Объекты внешней проверки:</w:t>
      </w:r>
    </w:p>
    <w:p w:rsidR="00634232" w:rsidRPr="007B785F" w:rsidRDefault="00634232" w:rsidP="00580DFC">
      <w:pPr>
        <w:pStyle w:val="ConsPlusNonformat"/>
        <w:widowControl/>
        <w:jc w:val="both"/>
        <w:rPr>
          <w:rFonts w:ascii="Times New Roman" w:hAnsi="Times New Roman" w:cs="Times New Roman"/>
          <w:sz w:val="24"/>
          <w:szCs w:val="24"/>
        </w:rPr>
      </w:pPr>
      <w:r w:rsidRPr="007B785F">
        <w:rPr>
          <w:rFonts w:ascii="Times New Roman" w:hAnsi="Times New Roman" w:cs="Times New Roman"/>
          <w:sz w:val="24"/>
          <w:szCs w:val="24"/>
        </w:rPr>
        <w:t>4.1. _______________________________________________</w:t>
      </w:r>
      <w:r w:rsidRPr="007B785F">
        <w:rPr>
          <w:rFonts w:ascii="Times New Roman" w:hAnsi="Times New Roman" w:cs="Times New Roman"/>
          <w:sz w:val="24"/>
          <w:szCs w:val="24"/>
          <w:u w:val="single"/>
        </w:rPr>
        <w:t xml:space="preserve">                                </w:t>
      </w:r>
      <w:r w:rsidRPr="007B785F">
        <w:rPr>
          <w:rFonts w:ascii="Times New Roman" w:hAnsi="Times New Roman" w:cs="Times New Roman"/>
          <w:sz w:val="24"/>
          <w:szCs w:val="24"/>
        </w:rPr>
        <w:t>__________________;</w:t>
      </w:r>
    </w:p>
    <w:p w:rsidR="00634232" w:rsidRPr="007B785F" w:rsidRDefault="00634232" w:rsidP="00580DFC">
      <w:pPr>
        <w:pStyle w:val="ConsPlusNonformat"/>
        <w:widowControl/>
        <w:jc w:val="both"/>
        <w:rPr>
          <w:rFonts w:ascii="Times New Roman" w:hAnsi="Times New Roman" w:cs="Times New Roman"/>
          <w:sz w:val="24"/>
          <w:szCs w:val="24"/>
        </w:rPr>
      </w:pPr>
      <w:r w:rsidRPr="007B785F">
        <w:rPr>
          <w:rFonts w:ascii="Times New Roman" w:hAnsi="Times New Roman" w:cs="Times New Roman"/>
          <w:sz w:val="24"/>
          <w:szCs w:val="24"/>
        </w:rPr>
        <w:t>4.2. __________________________________________________</w:t>
      </w:r>
      <w:r w:rsidRPr="007B785F">
        <w:rPr>
          <w:rFonts w:ascii="Times New Roman" w:hAnsi="Times New Roman" w:cs="Times New Roman"/>
          <w:sz w:val="24"/>
          <w:szCs w:val="24"/>
          <w:u w:val="single"/>
        </w:rPr>
        <w:t xml:space="preserve">                                </w:t>
      </w:r>
      <w:r w:rsidRPr="007B785F">
        <w:rPr>
          <w:rFonts w:ascii="Times New Roman" w:hAnsi="Times New Roman" w:cs="Times New Roman"/>
          <w:sz w:val="24"/>
          <w:szCs w:val="24"/>
        </w:rPr>
        <w:t>_______________.</w:t>
      </w:r>
    </w:p>
    <w:p w:rsidR="00634232" w:rsidRPr="007B785F" w:rsidRDefault="00634232" w:rsidP="00580DFC">
      <w:pPr>
        <w:pStyle w:val="ConsPlusNonformat"/>
        <w:widowControl/>
        <w:jc w:val="both"/>
        <w:rPr>
          <w:rFonts w:ascii="Times New Roman" w:hAnsi="Times New Roman" w:cs="Times New Roman"/>
          <w:i/>
          <w:sz w:val="24"/>
          <w:szCs w:val="24"/>
        </w:rPr>
      </w:pPr>
      <w:r w:rsidRPr="007B785F">
        <w:rPr>
          <w:rFonts w:ascii="Times New Roman" w:hAnsi="Times New Roman" w:cs="Times New Roman"/>
          <w:i/>
          <w:sz w:val="24"/>
          <w:szCs w:val="24"/>
        </w:rPr>
        <w:t>(полное наименование объектов)</w:t>
      </w:r>
    </w:p>
    <w:p w:rsidR="00634232" w:rsidRPr="007B785F" w:rsidRDefault="00634232" w:rsidP="00580DFC">
      <w:pPr>
        <w:pStyle w:val="ConsPlusNonformat"/>
        <w:widowControl/>
        <w:rPr>
          <w:rFonts w:ascii="Times New Roman" w:hAnsi="Times New Roman" w:cs="Times New Roman"/>
          <w:sz w:val="24"/>
          <w:szCs w:val="24"/>
        </w:rPr>
      </w:pPr>
      <w:r w:rsidRPr="007B785F">
        <w:rPr>
          <w:rFonts w:ascii="Times New Roman" w:hAnsi="Times New Roman" w:cs="Times New Roman"/>
          <w:sz w:val="24"/>
          <w:szCs w:val="24"/>
        </w:rPr>
        <w:t>5. Проверяемый период деятельности: ______________________________________________________</w:t>
      </w:r>
      <w:r w:rsidRPr="007B785F">
        <w:rPr>
          <w:rFonts w:ascii="Times New Roman" w:hAnsi="Times New Roman" w:cs="Times New Roman"/>
          <w:sz w:val="24"/>
          <w:szCs w:val="24"/>
          <w:u w:val="single"/>
        </w:rPr>
        <w:t xml:space="preserve">                                          </w:t>
      </w:r>
      <w:r w:rsidRPr="007B785F">
        <w:rPr>
          <w:rFonts w:ascii="Times New Roman" w:hAnsi="Times New Roman" w:cs="Times New Roman"/>
          <w:sz w:val="24"/>
          <w:szCs w:val="24"/>
        </w:rPr>
        <w:t>__________.</w:t>
      </w:r>
    </w:p>
    <w:p w:rsidR="00634232" w:rsidRDefault="00634232" w:rsidP="00580DFC">
      <w:pPr>
        <w:pStyle w:val="ConsPlusNonformat"/>
        <w:widowControl/>
        <w:jc w:val="both"/>
        <w:rPr>
          <w:rFonts w:ascii="Times New Roman" w:hAnsi="Times New Roman" w:cs="Times New Roman"/>
          <w:sz w:val="24"/>
          <w:szCs w:val="24"/>
        </w:rPr>
      </w:pPr>
    </w:p>
    <w:p w:rsidR="00E60397" w:rsidRDefault="00E60397" w:rsidP="00580DFC">
      <w:pPr>
        <w:pStyle w:val="ConsPlusNonformat"/>
        <w:widowControl/>
        <w:jc w:val="both"/>
        <w:rPr>
          <w:rFonts w:ascii="Times New Roman" w:hAnsi="Times New Roman" w:cs="Times New Roman"/>
          <w:sz w:val="24"/>
          <w:szCs w:val="24"/>
        </w:rPr>
      </w:pPr>
    </w:p>
    <w:p w:rsidR="00E60397" w:rsidRDefault="00E60397" w:rsidP="00580DFC">
      <w:pPr>
        <w:pStyle w:val="ConsPlusNonformat"/>
        <w:widowControl/>
        <w:jc w:val="both"/>
        <w:rPr>
          <w:rFonts w:ascii="Times New Roman" w:hAnsi="Times New Roman" w:cs="Times New Roman"/>
          <w:sz w:val="24"/>
          <w:szCs w:val="24"/>
        </w:rPr>
      </w:pPr>
    </w:p>
    <w:p w:rsidR="00E60397" w:rsidRDefault="00E60397" w:rsidP="00580DFC">
      <w:pPr>
        <w:pStyle w:val="ConsPlusNonformat"/>
        <w:widowControl/>
        <w:jc w:val="both"/>
        <w:rPr>
          <w:rFonts w:ascii="Times New Roman" w:hAnsi="Times New Roman" w:cs="Times New Roman"/>
          <w:sz w:val="24"/>
          <w:szCs w:val="24"/>
        </w:rPr>
      </w:pPr>
    </w:p>
    <w:p w:rsidR="00E60397" w:rsidRDefault="00E60397" w:rsidP="00580DFC">
      <w:pPr>
        <w:pStyle w:val="ConsPlusNonformat"/>
        <w:widowControl/>
        <w:jc w:val="both"/>
        <w:rPr>
          <w:rFonts w:ascii="Times New Roman" w:hAnsi="Times New Roman" w:cs="Times New Roman"/>
          <w:sz w:val="24"/>
          <w:szCs w:val="24"/>
        </w:rPr>
      </w:pPr>
    </w:p>
    <w:p w:rsidR="00E60397" w:rsidRDefault="00E60397" w:rsidP="00580DFC">
      <w:pPr>
        <w:pStyle w:val="ConsPlusNonformat"/>
        <w:widowControl/>
        <w:jc w:val="both"/>
        <w:rPr>
          <w:rFonts w:ascii="Times New Roman" w:hAnsi="Times New Roman" w:cs="Times New Roman"/>
          <w:sz w:val="24"/>
          <w:szCs w:val="24"/>
        </w:rPr>
      </w:pPr>
    </w:p>
    <w:p w:rsidR="00E60397" w:rsidRDefault="00E60397" w:rsidP="00580DFC">
      <w:pPr>
        <w:pStyle w:val="ConsPlusNonformat"/>
        <w:widowControl/>
        <w:jc w:val="both"/>
        <w:rPr>
          <w:rFonts w:ascii="Times New Roman" w:hAnsi="Times New Roman" w:cs="Times New Roman"/>
          <w:sz w:val="24"/>
          <w:szCs w:val="24"/>
        </w:rPr>
      </w:pPr>
    </w:p>
    <w:p w:rsidR="00E60397" w:rsidRDefault="00E60397" w:rsidP="00580DFC">
      <w:pPr>
        <w:pStyle w:val="ConsPlusNonformat"/>
        <w:widowControl/>
        <w:jc w:val="both"/>
        <w:rPr>
          <w:rFonts w:ascii="Times New Roman" w:hAnsi="Times New Roman" w:cs="Times New Roman"/>
          <w:sz w:val="24"/>
          <w:szCs w:val="24"/>
        </w:rPr>
      </w:pPr>
    </w:p>
    <w:p w:rsidR="00E60397" w:rsidRDefault="00E60397" w:rsidP="00580DFC">
      <w:pPr>
        <w:pStyle w:val="ConsPlusNonformat"/>
        <w:widowControl/>
        <w:jc w:val="both"/>
        <w:rPr>
          <w:rFonts w:ascii="Times New Roman" w:hAnsi="Times New Roman" w:cs="Times New Roman"/>
          <w:sz w:val="24"/>
          <w:szCs w:val="24"/>
        </w:rPr>
      </w:pPr>
    </w:p>
    <w:p w:rsidR="00E60397" w:rsidRDefault="00E60397" w:rsidP="00580DFC">
      <w:pPr>
        <w:pStyle w:val="ConsPlusNonformat"/>
        <w:widowControl/>
        <w:jc w:val="both"/>
        <w:rPr>
          <w:rFonts w:ascii="Times New Roman" w:hAnsi="Times New Roman" w:cs="Times New Roman"/>
          <w:sz w:val="24"/>
          <w:szCs w:val="24"/>
        </w:rPr>
      </w:pPr>
    </w:p>
    <w:p w:rsidR="00E60397" w:rsidRDefault="00E60397" w:rsidP="00580DFC">
      <w:pPr>
        <w:pStyle w:val="ConsPlusNonformat"/>
        <w:widowControl/>
        <w:jc w:val="both"/>
        <w:rPr>
          <w:rFonts w:ascii="Times New Roman" w:hAnsi="Times New Roman" w:cs="Times New Roman"/>
          <w:sz w:val="24"/>
          <w:szCs w:val="24"/>
        </w:rPr>
      </w:pPr>
    </w:p>
    <w:p w:rsidR="00E60397" w:rsidRDefault="00E60397" w:rsidP="00580DFC">
      <w:pPr>
        <w:pStyle w:val="ConsPlusNonformat"/>
        <w:widowControl/>
        <w:jc w:val="both"/>
        <w:rPr>
          <w:rFonts w:ascii="Times New Roman" w:hAnsi="Times New Roman" w:cs="Times New Roman"/>
          <w:sz w:val="24"/>
          <w:szCs w:val="24"/>
        </w:rPr>
      </w:pPr>
    </w:p>
    <w:p w:rsidR="00E60397" w:rsidRDefault="00E60397" w:rsidP="00580DFC">
      <w:pPr>
        <w:pStyle w:val="ConsPlusNonformat"/>
        <w:widowControl/>
        <w:jc w:val="both"/>
        <w:rPr>
          <w:rFonts w:ascii="Times New Roman" w:hAnsi="Times New Roman" w:cs="Times New Roman"/>
          <w:sz w:val="24"/>
          <w:szCs w:val="24"/>
        </w:rPr>
      </w:pPr>
    </w:p>
    <w:p w:rsidR="00E60397" w:rsidRDefault="00E60397" w:rsidP="00580DFC">
      <w:pPr>
        <w:pStyle w:val="ConsPlusNonformat"/>
        <w:widowControl/>
        <w:jc w:val="both"/>
        <w:rPr>
          <w:rFonts w:ascii="Times New Roman" w:hAnsi="Times New Roman" w:cs="Times New Roman"/>
          <w:sz w:val="24"/>
          <w:szCs w:val="24"/>
        </w:rPr>
      </w:pPr>
    </w:p>
    <w:p w:rsidR="00E60397" w:rsidRDefault="00E60397" w:rsidP="00580DFC">
      <w:pPr>
        <w:pStyle w:val="ConsPlusNonformat"/>
        <w:widowControl/>
        <w:jc w:val="both"/>
        <w:rPr>
          <w:rFonts w:ascii="Times New Roman" w:hAnsi="Times New Roman" w:cs="Times New Roman"/>
          <w:sz w:val="24"/>
          <w:szCs w:val="24"/>
        </w:rPr>
      </w:pPr>
    </w:p>
    <w:p w:rsidR="00E60397" w:rsidRDefault="00E60397" w:rsidP="00580DFC">
      <w:pPr>
        <w:pStyle w:val="ConsPlusNonformat"/>
        <w:widowControl/>
        <w:jc w:val="both"/>
        <w:rPr>
          <w:rFonts w:ascii="Times New Roman" w:hAnsi="Times New Roman" w:cs="Times New Roman"/>
          <w:sz w:val="24"/>
          <w:szCs w:val="24"/>
        </w:rPr>
      </w:pPr>
    </w:p>
    <w:p w:rsidR="00E60397" w:rsidRDefault="00E60397" w:rsidP="00580DFC">
      <w:pPr>
        <w:pStyle w:val="ConsPlusNonformat"/>
        <w:widowControl/>
        <w:jc w:val="both"/>
        <w:rPr>
          <w:rFonts w:ascii="Times New Roman" w:hAnsi="Times New Roman" w:cs="Times New Roman"/>
          <w:sz w:val="24"/>
          <w:szCs w:val="24"/>
        </w:rPr>
      </w:pPr>
    </w:p>
    <w:p w:rsidR="00E60397" w:rsidRDefault="00E60397" w:rsidP="00580DFC">
      <w:pPr>
        <w:pStyle w:val="ConsPlusNonformat"/>
        <w:widowControl/>
        <w:jc w:val="both"/>
        <w:rPr>
          <w:rFonts w:ascii="Times New Roman" w:hAnsi="Times New Roman" w:cs="Times New Roman"/>
          <w:sz w:val="24"/>
          <w:szCs w:val="24"/>
        </w:rPr>
      </w:pPr>
    </w:p>
    <w:p w:rsidR="00E60397" w:rsidRDefault="00E60397" w:rsidP="00580DFC">
      <w:pPr>
        <w:pStyle w:val="ConsPlusNonformat"/>
        <w:widowControl/>
        <w:jc w:val="both"/>
        <w:rPr>
          <w:rFonts w:ascii="Times New Roman" w:hAnsi="Times New Roman" w:cs="Times New Roman"/>
          <w:sz w:val="24"/>
          <w:szCs w:val="24"/>
        </w:rPr>
      </w:pPr>
    </w:p>
    <w:p w:rsidR="00E60397" w:rsidRDefault="00E60397" w:rsidP="00580DFC">
      <w:pPr>
        <w:pStyle w:val="ConsPlusNonformat"/>
        <w:widowControl/>
        <w:jc w:val="both"/>
        <w:rPr>
          <w:rFonts w:ascii="Times New Roman" w:hAnsi="Times New Roman" w:cs="Times New Roman"/>
          <w:sz w:val="24"/>
          <w:szCs w:val="24"/>
        </w:rPr>
      </w:pPr>
    </w:p>
    <w:p w:rsidR="00E60397" w:rsidRPr="007B785F" w:rsidRDefault="00E60397" w:rsidP="00580DFC">
      <w:pPr>
        <w:pStyle w:val="ConsPlusNonformat"/>
        <w:widowControl/>
        <w:jc w:val="both"/>
        <w:rPr>
          <w:rFonts w:ascii="Times New Roman" w:hAnsi="Times New Roman" w:cs="Times New Roman"/>
          <w:sz w:val="24"/>
          <w:szCs w:val="24"/>
        </w:rPr>
      </w:pPr>
    </w:p>
    <w:p w:rsidR="00634232" w:rsidRPr="007B785F" w:rsidRDefault="00634232" w:rsidP="00843371">
      <w:pPr>
        <w:pStyle w:val="ConsPlusNormal"/>
        <w:rPr>
          <w:rFonts w:ascii="Times New Roman" w:hAnsi="Times New Roman" w:cs="Times New Roman"/>
          <w:sz w:val="24"/>
          <w:szCs w:val="24"/>
        </w:rPr>
      </w:pPr>
    </w:p>
    <w:p w:rsidR="00634232" w:rsidRPr="00E60397" w:rsidRDefault="00254181" w:rsidP="00F54CE7">
      <w:pPr>
        <w:spacing w:line="240" w:lineRule="exact"/>
        <w:jc w:val="right"/>
        <w:rPr>
          <w:rFonts w:ascii="Times New Roman" w:hAnsi="Times New Roman"/>
          <w:sz w:val="20"/>
          <w:szCs w:val="20"/>
        </w:rPr>
      </w:pPr>
      <w:r>
        <w:rPr>
          <w:rFonts w:ascii="Times New Roman" w:hAnsi="Times New Roman"/>
          <w:sz w:val="20"/>
          <w:szCs w:val="20"/>
        </w:rPr>
        <w:t xml:space="preserve">Приложение </w:t>
      </w:r>
      <w:r w:rsidR="00634232" w:rsidRPr="00E60397">
        <w:rPr>
          <w:rFonts w:ascii="Times New Roman" w:hAnsi="Times New Roman"/>
          <w:sz w:val="20"/>
          <w:szCs w:val="20"/>
        </w:rPr>
        <w:t>№ 3</w:t>
      </w:r>
    </w:p>
    <w:p w:rsidR="00634232" w:rsidRPr="00285D19" w:rsidRDefault="00634232" w:rsidP="00285D19">
      <w:pPr>
        <w:spacing w:after="0" w:line="240" w:lineRule="auto"/>
        <w:jc w:val="both"/>
        <w:rPr>
          <w:rFonts w:ascii="Times New Roman" w:hAnsi="Times New Roman"/>
          <w:i/>
          <w:sz w:val="24"/>
          <w:szCs w:val="24"/>
        </w:rPr>
      </w:pPr>
      <w:r w:rsidRPr="00285D19">
        <w:rPr>
          <w:rFonts w:ascii="Times New Roman" w:hAnsi="Times New Roman"/>
          <w:i/>
          <w:sz w:val="24"/>
          <w:szCs w:val="24"/>
        </w:rPr>
        <w:t>Образец оформления удостоверения</w:t>
      </w:r>
      <w:r w:rsidRPr="00285D19">
        <w:rPr>
          <w:rFonts w:ascii="Times New Roman" w:hAnsi="Times New Roman"/>
          <w:sz w:val="24"/>
          <w:szCs w:val="24"/>
        </w:rPr>
        <w:t xml:space="preserve">         </w:t>
      </w:r>
      <w:r>
        <w:rPr>
          <w:rFonts w:ascii="Times New Roman" w:hAnsi="Times New Roman"/>
          <w:sz w:val="24"/>
          <w:szCs w:val="24"/>
        </w:rPr>
        <w:t xml:space="preserve">                             </w:t>
      </w:r>
      <w:r w:rsidRPr="00285D19">
        <w:rPr>
          <w:rFonts w:ascii="Times New Roman" w:hAnsi="Times New Roman"/>
          <w:sz w:val="24"/>
          <w:szCs w:val="24"/>
        </w:rPr>
        <w:t xml:space="preserve">            к Стандарту проведения </w:t>
      </w:r>
      <w:proofErr w:type="gramStart"/>
      <w:r w:rsidRPr="00285D19">
        <w:rPr>
          <w:rFonts w:ascii="Times New Roman" w:hAnsi="Times New Roman"/>
          <w:sz w:val="24"/>
          <w:szCs w:val="24"/>
        </w:rPr>
        <w:t>внешней</w:t>
      </w:r>
      <w:proofErr w:type="gramEnd"/>
    </w:p>
    <w:p w:rsidR="00634232" w:rsidRPr="00285D19" w:rsidRDefault="00634232" w:rsidP="00285D19">
      <w:pPr>
        <w:spacing w:after="0" w:line="240" w:lineRule="auto"/>
        <w:jc w:val="both"/>
        <w:rPr>
          <w:rFonts w:ascii="Times New Roman" w:hAnsi="Times New Roman"/>
          <w:sz w:val="24"/>
          <w:szCs w:val="24"/>
        </w:rPr>
      </w:pPr>
      <w:r w:rsidRPr="00285D19">
        <w:rPr>
          <w:rFonts w:ascii="Times New Roman" w:hAnsi="Times New Roman"/>
          <w:i/>
          <w:sz w:val="24"/>
          <w:szCs w:val="24"/>
        </w:rPr>
        <w:t xml:space="preserve">на </w:t>
      </w:r>
      <w:r>
        <w:rPr>
          <w:rFonts w:ascii="Times New Roman" w:hAnsi="Times New Roman"/>
          <w:i/>
          <w:sz w:val="24"/>
          <w:szCs w:val="24"/>
        </w:rPr>
        <w:t xml:space="preserve">проведение внешней </w:t>
      </w:r>
      <w:r w:rsidRPr="00285D19">
        <w:rPr>
          <w:rFonts w:ascii="Times New Roman" w:hAnsi="Times New Roman"/>
          <w:i/>
          <w:sz w:val="24"/>
          <w:szCs w:val="24"/>
        </w:rPr>
        <w:t xml:space="preserve"> </w:t>
      </w:r>
      <w:r>
        <w:rPr>
          <w:rFonts w:ascii="Times New Roman" w:hAnsi="Times New Roman"/>
          <w:i/>
          <w:sz w:val="24"/>
          <w:szCs w:val="24"/>
        </w:rPr>
        <w:t>проверки</w:t>
      </w:r>
      <w:r w:rsidRPr="00285D19">
        <w:rPr>
          <w:rFonts w:ascii="Times New Roman" w:hAnsi="Times New Roman"/>
          <w:sz w:val="24"/>
          <w:szCs w:val="24"/>
        </w:rPr>
        <w:t xml:space="preserve">         </w:t>
      </w:r>
      <w:r>
        <w:rPr>
          <w:rFonts w:ascii="Times New Roman" w:hAnsi="Times New Roman"/>
          <w:sz w:val="24"/>
          <w:szCs w:val="24"/>
        </w:rPr>
        <w:t xml:space="preserve">                                                       </w:t>
      </w:r>
      <w:r w:rsidRPr="00285D19">
        <w:rPr>
          <w:rFonts w:ascii="Times New Roman" w:hAnsi="Times New Roman"/>
          <w:sz w:val="24"/>
          <w:szCs w:val="24"/>
        </w:rPr>
        <w:t xml:space="preserve"> проверки годов</w:t>
      </w:r>
      <w:r>
        <w:rPr>
          <w:rFonts w:ascii="Times New Roman" w:hAnsi="Times New Roman"/>
          <w:sz w:val="24"/>
          <w:szCs w:val="24"/>
        </w:rPr>
        <w:t>ого отчета об</w:t>
      </w:r>
      <w:r w:rsidRPr="00285D19">
        <w:rPr>
          <w:rFonts w:ascii="Times New Roman" w:hAnsi="Times New Roman"/>
          <w:sz w:val="24"/>
          <w:szCs w:val="24"/>
        </w:rPr>
        <w:t xml:space="preserve"> </w:t>
      </w:r>
    </w:p>
    <w:p w:rsidR="00634232" w:rsidRDefault="00634232" w:rsidP="00285D19">
      <w:pPr>
        <w:spacing w:after="0" w:line="240" w:lineRule="auto"/>
        <w:jc w:val="both"/>
        <w:rPr>
          <w:rFonts w:ascii="Times New Roman" w:hAnsi="Times New Roman"/>
          <w:sz w:val="24"/>
          <w:szCs w:val="24"/>
        </w:rPr>
      </w:pPr>
      <w:r>
        <w:rPr>
          <w:rFonts w:ascii="Times New Roman" w:hAnsi="Times New Roman"/>
          <w:i/>
          <w:sz w:val="24"/>
          <w:szCs w:val="24"/>
        </w:rPr>
        <w:t>годовой отчетности</w:t>
      </w:r>
      <w:r w:rsidRPr="00285D19">
        <w:rPr>
          <w:rFonts w:ascii="Times New Roman" w:hAnsi="Times New Roman"/>
          <w:sz w:val="24"/>
          <w:szCs w:val="24"/>
        </w:rPr>
        <w:t xml:space="preserve">                                           </w:t>
      </w:r>
      <w:r>
        <w:rPr>
          <w:rFonts w:ascii="Times New Roman" w:hAnsi="Times New Roman"/>
          <w:sz w:val="24"/>
          <w:szCs w:val="24"/>
        </w:rPr>
        <w:t xml:space="preserve">                                          исполнении бюджета города        </w:t>
      </w:r>
    </w:p>
    <w:p w:rsidR="00634232" w:rsidRPr="00285D19" w:rsidRDefault="00634232" w:rsidP="00285D19">
      <w:pPr>
        <w:spacing w:after="0" w:line="240" w:lineRule="auto"/>
        <w:jc w:val="both"/>
        <w:rPr>
          <w:rFonts w:ascii="Times New Roman" w:hAnsi="Times New Roman"/>
          <w:sz w:val="24"/>
          <w:szCs w:val="24"/>
        </w:rPr>
      </w:pPr>
      <w:r>
        <w:rPr>
          <w:rFonts w:ascii="Times New Roman" w:hAnsi="Times New Roman"/>
          <w:sz w:val="24"/>
          <w:szCs w:val="24"/>
        </w:rPr>
        <w:t xml:space="preserve">                                                                                                                         за отчетный финансовый год</w:t>
      </w:r>
      <w:r w:rsidRPr="00285D19">
        <w:rPr>
          <w:rFonts w:ascii="Times New Roman" w:hAnsi="Times New Roman"/>
          <w:sz w:val="24"/>
          <w:szCs w:val="24"/>
        </w:rPr>
        <w:t xml:space="preserve">                                                           </w:t>
      </w:r>
      <w:r>
        <w:rPr>
          <w:rFonts w:ascii="Times New Roman" w:hAnsi="Times New Roman"/>
          <w:sz w:val="24"/>
          <w:szCs w:val="24"/>
        </w:rPr>
        <w:t xml:space="preserve">                                                   </w:t>
      </w:r>
      <w:r w:rsidRPr="00285D19">
        <w:rPr>
          <w:rFonts w:ascii="Times New Roman" w:hAnsi="Times New Roman"/>
          <w:sz w:val="24"/>
          <w:szCs w:val="24"/>
        </w:rPr>
        <w:t xml:space="preserve">            </w:t>
      </w:r>
    </w:p>
    <w:p w:rsidR="00634232" w:rsidRDefault="00E60397" w:rsidP="005E5AF5">
      <w:pPr>
        <w:framePr w:w="2880" w:hSpace="180" w:wrap="around" w:vAnchor="text" w:hAnchor="page" w:x="4501" w:y="304"/>
        <w:ind w:firstLine="567"/>
        <w:jc w:val="center"/>
        <w:rPr>
          <w:b/>
        </w:rPr>
      </w:pPr>
      <w:r>
        <w:rPr>
          <w:b/>
        </w:rPr>
        <w:pict>
          <v:shape id="_x0000_i1026" type="#_x0000_t75" style="width:51.75pt;height:49.5pt" fillcolor="window">
            <v:imagedata r:id="rId8" o:title=""/>
          </v:shape>
        </w:pict>
      </w:r>
    </w:p>
    <w:p w:rsidR="00634232" w:rsidRDefault="00634232" w:rsidP="00285D19">
      <w:pPr>
        <w:spacing w:line="240" w:lineRule="exact"/>
        <w:jc w:val="both"/>
        <w:rPr>
          <w:rFonts w:ascii="Times New Roman" w:hAnsi="Times New Roman"/>
          <w:sz w:val="24"/>
          <w:szCs w:val="24"/>
        </w:rPr>
      </w:pPr>
    </w:p>
    <w:p w:rsidR="00634232" w:rsidRDefault="00634232" w:rsidP="00285D19">
      <w:pPr>
        <w:spacing w:line="240" w:lineRule="exact"/>
        <w:jc w:val="both"/>
        <w:rPr>
          <w:rFonts w:ascii="Times New Roman" w:hAnsi="Times New Roman"/>
          <w:sz w:val="24"/>
          <w:szCs w:val="24"/>
        </w:rPr>
      </w:pPr>
      <w:r>
        <w:rPr>
          <w:rFonts w:ascii="Times New Roman" w:hAnsi="Times New Roman"/>
          <w:sz w:val="24"/>
          <w:szCs w:val="24"/>
        </w:rPr>
        <w:t xml:space="preserve">                                                                                     </w:t>
      </w:r>
    </w:p>
    <w:p w:rsidR="00634232" w:rsidRDefault="00634232" w:rsidP="00285D19">
      <w:pPr>
        <w:spacing w:line="240" w:lineRule="exact"/>
        <w:jc w:val="both"/>
        <w:rPr>
          <w:rFonts w:ascii="Times New Roman" w:hAnsi="Times New Roman"/>
          <w:sz w:val="24"/>
          <w:szCs w:val="24"/>
        </w:rPr>
      </w:pPr>
    </w:p>
    <w:p w:rsidR="00634232" w:rsidRPr="00285D19" w:rsidRDefault="00634232" w:rsidP="00285D19">
      <w:pPr>
        <w:spacing w:line="240" w:lineRule="exact"/>
        <w:jc w:val="both"/>
        <w:rPr>
          <w:rFonts w:ascii="Times New Roman" w:hAnsi="Times New Roman"/>
          <w:sz w:val="24"/>
          <w:szCs w:val="24"/>
        </w:rPr>
      </w:pPr>
    </w:p>
    <w:p w:rsidR="00634232" w:rsidRPr="00285D19" w:rsidRDefault="00634232" w:rsidP="00285D19">
      <w:pPr>
        <w:pStyle w:val="ConsPlusNormal"/>
        <w:jc w:val="center"/>
        <w:rPr>
          <w:rFonts w:ascii="Times New Roman" w:hAnsi="Times New Roman" w:cs="Times New Roman"/>
          <w:b/>
          <w:spacing w:val="20"/>
          <w:sz w:val="24"/>
          <w:szCs w:val="24"/>
        </w:rPr>
      </w:pPr>
      <w:r w:rsidRPr="00285D19">
        <w:rPr>
          <w:rFonts w:ascii="Times New Roman" w:hAnsi="Times New Roman" w:cs="Times New Roman"/>
          <w:b/>
          <w:spacing w:val="20"/>
          <w:sz w:val="24"/>
          <w:szCs w:val="24"/>
        </w:rPr>
        <w:t>КОНТРОЛЬНО-СЧЕТНАЯ ПАЛАТА</w:t>
      </w:r>
    </w:p>
    <w:p w:rsidR="00634232" w:rsidRPr="00285D19" w:rsidRDefault="00634232" w:rsidP="00285D19">
      <w:pPr>
        <w:pStyle w:val="ConsPlusNormal"/>
        <w:jc w:val="center"/>
        <w:rPr>
          <w:rFonts w:ascii="Times New Roman" w:hAnsi="Times New Roman" w:cs="Times New Roman"/>
          <w:b/>
          <w:spacing w:val="20"/>
          <w:sz w:val="24"/>
          <w:szCs w:val="24"/>
        </w:rPr>
      </w:pPr>
      <w:r w:rsidRPr="00285D19">
        <w:rPr>
          <w:rFonts w:ascii="Times New Roman" w:hAnsi="Times New Roman" w:cs="Times New Roman"/>
          <w:b/>
          <w:spacing w:val="20"/>
          <w:sz w:val="24"/>
          <w:szCs w:val="24"/>
        </w:rPr>
        <w:t>ГОРОДА ЕНИСЕЙСКА КРАСНОЯРСКОГО  КРАЯ</w:t>
      </w:r>
    </w:p>
    <w:p w:rsidR="00634232" w:rsidRPr="00285D19" w:rsidRDefault="00634232" w:rsidP="00285D19">
      <w:pPr>
        <w:pStyle w:val="ConsPlusNormal"/>
        <w:jc w:val="both"/>
        <w:rPr>
          <w:rFonts w:ascii="Times New Roman" w:hAnsi="Times New Roman" w:cs="Times New Roman"/>
          <w:spacing w:val="20"/>
          <w:sz w:val="24"/>
          <w:szCs w:val="24"/>
        </w:rPr>
      </w:pPr>
    </w:p>
    <w:p w:rsidR="00634232" w:rsidRPr="00285D19" w:rsidRDefault="00634232" w:rsidP="00285D19">
      <w:pPr>
        <w:pStyle w:val="ConsPlusNormal"/>
        <w:ind w:firstLine="540"/>
        <w:jc w:val="both"/>
        <w:rPr>
          <w:rFonts w:ascii="Times New Roman" w:hAnsi="Times New Roman" w:cs="Times New Roman"/>
          <w:spacing w:val="20"/>
          <w:sz w:val="24"/>
          <w:szCs w:val="24"/>
        </w:rPr>
      </w:pPr>
    </w:p>
    <w:p w:rsidR="00634232" w:rsidRPr="00387C56" w:rsidRDefault="00634232" w:rsidP="00387C56">
      <w:pPr>
        <w:pStyle w:val="ConsPlusNormal"/>
        <w:jc w:val="center"/>
        <w:rPr>
          <w:rFonts w:ascii="Times New Roman" w:hAnsi="Times New Roman" w:cs="Times New Roman"/>
          <w:b/>
          <w:sz w:val="24"/>
          <w:szCs w:val="24"/>
        </w:rPr>
      </w:pPr>
      <w:r w:rsidRPr="00387C56">
        <w:rPr>
          <w:rFonts w:ascii="Times New Roman" w:hAnsi="Times New Roman" w:cs="Times New Roman"/>
          <w:b/>
          <w:sz w:val="24"/>
          <w:szCs w:val="24"/>
        </w:rPr>
        <w:t>УДОСТОВЕРЕНИЕ</w:t>
      </w:r>
    </w:p>
    <w:p w:rsidR="00634232" w:rsidRPr="009B43A9" w:rsidRDefault="00634232" w:rsidP="009B43A9">
      <w:pPr>
        <w:pStyle w:val="ConsPlusNormal"/>
        <w:jc w:val="center"/>
        <w:rPr>
          <w:rFonts w:ascii="Times New Roman" w:hAnsi="Times New Roman" w:cs="Times New Roman"/>
          <w:b/>
          <w:sz w:val="24"/>
          <w:szCs w:val="24"/>
        </w:rPr>
      </w:pPr>
      <w:r w:rsidRPr="009B43A9">
        <w:rPr>
          <w:rFonts w:ascii="Times New Roman" w:hAnsi="Times New Roman" w:cs="Times New Roman"/>
          <w:b/>
          <w:sz w:val="24"/>
          <w:szCs w:val="24"/>
        </w:rPr>
        <w:t>на проведение внешней проверки годовой бюджетной отчетности</w:t>
      </w:r>
    </w:p>
    <w:p w:rsidR="00634232" w:rsidRDefault="00634232" w:rsidP="009B43A9">
      <w:pPr>
        <w:spacing w:after="0" w:line="240" w:lineRule="auto"/>
        <w:rPr>
          <w:rFonts w:ascii="Times New Roman" w:hAnsi="Times New Roman"/>
          <w:sz w:val="24"/>
          <w:szCs w:val="24"/>
          <w:lang w:eastAsia="ru-RU"/>
        </w:rPr>
      </w:pPr>
    </w:p>
    <w:p w:rsidR="00634232" w:rsidRPr="00071BA1" w:rsidRDefault="00634232" w:rsidP="009B43A9">
      <w:pPr>
        <w:spacing w:after="0" w:line="240" w:lineRule="auto"/>
        <w:jc w:val="center"/>
        <w:rPr>
          <w:rFonts w:ascii="Times New Roman" w:hAnsi="Times New Roman"/>
          <w:sz w:val="24"/>
          <w:szCs w:val="24"/>
        </w:rPr>
      </w:pPr>
      <w:r w:rsidRPr="00071BA1">
        <w:rPr>
          <w:rFonts w:ascii="Times New Roman" w:hAnsi="Times New Roman"/>
          <w:sz w:val="24"/>
          <w:szCs w:val="24"/>
        </w:rPr>
        <w:t xml:space="preserve">663180, </w:t>
      </w:r>
      <w:r>
        <w:rPr>
          <w:rFonts w:ascii="Times New Roman" w:hAnsi="Times New Roman"/>
          <w:sz w:val="24"/>
          <w:szCs w:val="24"/>
        </w:rPr>
        <w:t xml:space="preserve">Красноярский край, </w:t>
      </w:r>
      <w:r w:rsidRPr="00071BA1">
        <w:rPr>
          <w:rFonts w:ascii="Times New Roman" w:hAnsi="Times New Roman"/>
          <w:sz w:val="24"/>
          <w:szCs w:val="24"/>
        </w:rPr>
        <w:t>г. Енисейск, ул. Ленина, 113</w:t>
      </w:r>
      <w:r>
        <w:rPr>
          <w:rFonts w:ascii="Times New Roman" w:hAnsi="Times New Roman"/>
          <w:sz w:val="24"/>
          <w:szCs w:val="24"/>
        </w:rPr>
        <w:t xml:space="preserve"> </w:t>
      </w:r>
      <w:r w:rsidRPr="00071BA1">
        <w:rPr>
          <w:rFonts w:ascii="Times New Roman" w:hAnsi="Times New Roman"/>
          <w:sz w:val="24"/>
          <w:szCs w:val="24"/>
        </w:rPr>
        <w:t>факс: 2-24-00,</w:t>
      </w:r>
      <w:r>
        <w:rPr>
          <w:rFonts w:ascii="Times New Roman" w:hAnsi="Times New Roman"/>
          <w:sz w:val="24"/>
          <w:szCs w:val="24"/>
        </w:rPr>
        <w:t xml:space="preserve"> </w:t>
      </w:r>
      <w:r w:rsidRPr="00071BA1">
        <w:rPr>
          <w:rFonts w:ascii="Times New Roman" w:hAnsi="Times New Roman"/>
          <w:sz w:val="24"/>
          <w:szCs w:val="24"/>
        </w:rPr>
        <w:t>телефон: 2-24-00</w:t>
      </w:r>
    </w:p>
    <w:p w:rsidR="00634232" w:rsidRDefault="00634232" w:rsidP="009B43A9">
      <w:pPr>
        <w:spacing w:after="0" w:line="240" w:lineRule="auto"/>
        <w:jc w:val="center"/>
        <w:rPr>
          <w:rFonts w:ascii="Times New Roman" w:hAnsi="Times New Roman"/>
          <w:sz w:val="24"/>
          <w:szCs w:val="24"/>
        </w:rPr>
      </w:pPr>
      <w:r w:rsidRPr="00071BA1">
        <w:rPr>
          <w:rFonts w:ascii="Times New Roman" w:hAnsi="Times New Roman"/>
          <w:sz w:val="24"/>
          <w:szCs w:val="24"/>
          <w:lang w:val="en-US"/>
        </w:rPr>
        <w:t>E</w:t>
      </w:r>
      <w:r w:rsidRPr="00071BA1">
        <w:rPr>
          <w:rFonts w:ascii="Times New Roman" w:hAnsi="Times New Roman"/>
          <w:sz w:val="24"/>
          <w:szCs w:val="24"/>
        </w:rPr>
        <w:t>-</w:t>
      </w:r>
      <w:r w:rsidRPr="00071BA1">
        <w:rPr>
          <w:rFonts w:ascii="Times New Roman" w:hAnsi="Times New Roman"/>
          <w:sz w:val="24"/>
          <w:szCs w:val="24"/>
          <w:lang w:val="en-US"/>
        </w:rPr>
        <w:t>mail</w:t>
      </w:r>
      <w:r w:rsidRPr="00071BA1">
        <w:rPr>
          <w:rFonts w:ascii="Times New Roman" w:hAnsi="Times New Roman"/>
          <w:sz w:val="24"/>
          <w:szCs w:val="24"/>
        </w:rPr>
        <w:t xml:space="preserve">: </w:t>
      </w:r>
      <w:hyperlink r:id="rId9" w:history="1">
        <w:r w:rsidRPr="00FF01F6">
          <w:rPr>
            <w:rStyle w:val="ab"/>
            <w:rFonts w:ascii="Times New Roman" w:hAnsi="Times New Roman"/>
            <w:sz w:val="24"/>
            <w:szCs w:val="24"/>
            <w:lang w:val="en-US"/>
          </w:rPr>
          <w:t>eniseiskksp</w:t>
        </w:r>
        <w:r w:rsidRPr="00FF01F6">
          <w:rPr>
            <w:rStyle w:val="ab"/>
            <w:rFonts w:ascii="Times New Roman" w:hAnsi="Times New Roman"/>
            <w:sz w:val="24"/>
            <w:szCs w:val="24"/>
          </w:rPr>
          <w:t>@</w:t>
        </w:r>
        <w:r w:rsidRPr="00FF01F6">
          <w:rPr>
            <w:rStyle w:val="ab"/>
            <w:rFonts w:ascii="Times New Roman" w:hAnsi="Times New Roman"/>
            <w:sz w:val="24"/>
            <w:szCs w:val="24"/>
            <w:lang w:val="en-US"/>
          </w:rPr>
          <w:t>mail</w:t>
        </w:r>
        <w:r w:rsidRPr="00FF01F6">
          <w:rPr>
            <w:rStyle w:val="ab"/>
            <w:rFonts w:ascii="Times New Roman" w:hAnsi="Times New Roman"/>
            <w:sz w:val="24"/>
            <w:szCs w:val="24"/>
          </w:rPr>
          <w:t>.</w:t>
        </w:r>
        <w:r w:rsidRPr="00FF01F6">
          <w:rPr>
            <w:rStyle w:val="ab"/>
            <w:rFonts w:ascii="Times New Roman" w:hAnsi="Times New Roman"/>
            <w:sz w:val="24"/>
            <w:szCs w:val="24"/>
            <w:lang w:val="en-US"/>
          </w:rPr>
          <w:t>ru</w:t>
        </w:r>
      </w:hyperlink>
    </w:p>
    <w:p w:rsidR="00634232" w:rsidRPr="009B43A9" w:rsidRDefault="00634232" w:rsidP="009B43A9">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                                                                                                                                                                          .</w:t>
      </w:r>
    </w:p>
    <w:p w:rsidR="00634232" w:rsidRPr="00387C56" w:rsidRDefault="00634232" w:rsidP="00387C56">
      <w:pPr>
        <w:pStyle w:val="ConsPlusNormal"/>
        <w:jc w:val="both"/>
        <w:rPr>
          <w:rFonts w:ascii="Times New Roman" w:hAnsi="Times New Roman" w:cs="Times New Roman"/>
          <w:sz w:val="24"/>
          <w:szCs w:val="24"/>
        </w:rPr>
      </w:pPr>
    </w:p>
    <w:p w:rsidR="00634232" w:rsidRPr="00387C56" w:rsidRDefault="00634232" w:rsidP="00387C56">
      <w:pPr>
        <w:pStyle w:val="ConsPlusNormal"/>
        <w:jc w:val="both"/>
        <w:rPr>
          <w:rFonts w:ascii="Times New Roman" w:hAnsi="Times New Roman" w:cs="Times New Roman"/>
          <w:sz w:val="24"/>
          <w:szCs w:val="24"/>
        </w:rPr>
      </w:pPr>
      <w:r w:rsidRPr="00387C56">
        <w:rPr>
          <w:rFonts w:ascii="Times New Roman" w:hAnsi="Times New Roman" w:cs="Times New Roman"/>
          <w:sz w:val="24"/>
          <w:szCs w:val="24"/>
        </w:rPr>
        <w:t>«</w:t>
      </w:r>
      <w:r w:rsidRPr="00387C56">
        <w:rPr>
          <w:rFonts w:ascii="Times New Roman" w:hAnsi="Times New Roman" w:cs="Times New Roman"/>
          <w:sz w:val="24"/>
          <w:szCs w:val="24"/>
          <w:u w:val="single"/>
        </w:rPr>
        <w:t>____</w:t>
      </w:r>
      <w:r w:rsidRPr="00387C56">
        <w:rPr>
          <w:rFonts w:ascii="Times New Roman" w:hAnsi="Times New Roman" w:cs="Times New Roman"/>
          <w:sz w:val="24"/>
          <w:szCs w:val="24"/>
        </w:rPr>
        <w:t xml:space="preserve">» </w:t>
      </w:r>
      <w:r w:rsidRPr="00387C56">
        <w:rPr>
          <w:rFonts w:ascii="Times New Roman" w:hAnsi="Times New Roman" w:cs="Times New Roman"/>
          <w:sz w:val="24"/>
          <w:szCs w:val="24"/>
          <w:u w:val="single"/>
        </w:rPr>
        <w:t>____________</w:t>
      </w:r>
      <w:r w:rsidRPr="00387C56">
        <w:rPr>
          <w:rFonts w:ascii="Times New Roman" w:hAnsi="Times New Roman" w:cs="Times New Roman"/>
          <w:sz w:val="24"/>
          <w:szCs w:val="24"/>
        </w:rPr>
        <w:t>20</w:t>
      </w:r>
      <w:r w:rsidRPr="00387C56">
        <w:rPr>
          <w:rFonts w:ascii="Times New Roman" w:hAnsi="Times New Roman" w:cs="Times New Roman"/>
          <w:sz w:val="24"/>
          <w:szCs w:val="24"/>
          <w:u w:val="single"/>
        </w:rPr>
        <w:t>__</w:t>
      </w:r>
      <w:r w:rsidRPr="00387C56">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387C56">
        <w:rPr>
          <w:rFonts w:ascii="Times New Roman" w:hAnsi="Times New Roman" w:cs="Times New Roman"/>
          <w:sz w:val="24"/>
          <w:szCs w:val="24"/>
        </w:rPr>
        <w:t xml:space="preserve">            № </w:t>
      </w:r>
      <w:r w:rsidRPr="00387C56">
        <w:rPr>
          <w:rFonts w:ascii="Times New Roman" w:hAnsi="Times New Roman" w:cs="Times New Roman"/>
          <w:sz w:val="24"/>
          <w:szCs w:val="24"/>
          <w:u w:val="single"/>
        </w:rPr>
        <w:t>_____</w:t>
      </w:r>
    </w:p>
    <w:p w:rsidR="00634232" w:rsidRPr="00387C56" w:rsidRDefault="00634232" w:rsidP="00387C56">
      <w:pPr>
        <w:pStyle w:val="ConsPlusNormal"/>
        <w:jc w:val="both"/>
        <w:rPr>
          <w:rFonts w:ascii="Times New Roman" w:hAnsi="Times New Roman" w:cs="Times New Roman"/>
          <w:sz w:val="24"/>
          <w:szCs w:val="24"/>
        </w:rPr>
      </w:pPr>
    </w:p>
    <w:p w:rsidR="00634232" w:rsidRPr="00387C56" w:rsidRDefault="00634232" w:rsidP="00387C56">
      <w:pPr>
        <w:pStyle w:val="ConsPlusNormal"/>
        <w:jc w:val="both"/>
        <w:rPr>
          <w:rFonts w:ascii="Times New Roman" w:hAnsi="Times New Roman" w:cs="Times New Roman"/>
          <w:sz w:val="24"/>
          <w:szCs w:val="24"/>
        </w:rPr>
      </w:pPr>
      <w:r w:rsidRPr="00387C56">
        <w:rPr>
          <w:rFonts w:ascii="Times New Roman" w:hAnsi="Times New Roman" w:cs="Times New Roman"/>
          <w:sz w:val="24"/>
          <w:szCs w:val="24"/>
        </w:rPr>
        <w:tab/>
      </w:r>
    </w:p>
    <w:p w:rsidR="00634232" w:rsidRPr="005E5AF5" w:rsidRDefault="00634232" w:rsidP="00387C56">
      <w:pPr>
        <w:pStyle w:val="ConsPlusNormal"/>
        <w:ind w:firstLine="708"/>
        <w:jc w:val="both"/>
        <w:rPr>
          <w:rFonts w:ascii="Times New Roman" w:hAnsi="Times New Roman" w:cs="Times New Roman"/>
          <w:sz w:val="24"/>
          <w:szCs w:val="24"/>
          <w:u w:val="single"/>
        </w:rPr>
      </w:pPr>
      <w:r>
        <w:rPr>
          <w:rFonts w:ascii="Times New Roman" w:hAnsi="Times New Roman" w:cs="Times New Roman"/>
          <w:sz w:val="24"/>
          <w:szCs w:val="24"/>
        </w:rPr>
        <w:t xml:space="preserve">В соответствии с Уставом города Енисейска Красноярского края, </w:t>
      </w:r>
      <w:r w:rsidRPr="005E5AF5">
        <w:rPr>
          <w:rFonts w:ascii="Times New Roman" w:hAnsi="Times New Roman" w:cs="Times New Roman"/>
          <w:sz w:val="24"/>
          <w:szCs w:val="24"/>
        </w:rPr>
        <w:t>Положения</w:t>
      </w:r>
      <w:r w:rsidRPr="00387C56">
        <w:rPr>
          <w:rFonts w:ascii="Times New Roman" w:hAnsi="Times New Roman" w:cs="Times New Roman"/>
          <w:sz w:val="24"/>
          <w:szCs w:val="24"/>
        </w:rPr>
        <w:t xml:space="preserve"> о Контрольно-счетной палате города Енисейска, утвержденного решением Енисейского городского Совета депутатов от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5E5AF5">
        <w:rPr>
          <w:rFonts w:ascii="Times New Roman" w:hAnsi="Times New Roman" w:cs="Times New Roman"/>
          <w:sz w:val="24"/>
          <w:szCs w:val="24"/>
        </w:rPr>
        <w:t xml:space="preserve">№ </w:t>
      </w:r>
      <w:r w:rsidRPr="005E5AF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5E5AF5">
        <w:rPr>
          <w:rFonts w:ascii="Times New Roman" w:hAnsi="Times New Roman" w:cs="Times New Roman"/>
          <w:sz w:val="24"/>
          <w:szCs w:val="24"/>
          <w:u w:val="single"/>
        </w:rPr>
        <w:t xml:space="preserve"> </w:t>
      </w:r>
      <w:r w:rsidRPr="005E5AF5">
        <w:rPr>
          <w:rFonts w:ascii="Times New Roman" w:hAnsi="Times New Roman" w:cs="Times New Roman"/>
          <w:sz w:val="24"/>
          <w:szCs w:val="24"/>
        </w:rPr>
        <w:t>,</w:t>
      </w:r>
      <w:r w:rsidRPr="00387C56">
        <w:rPr>
          <w:rFonts w:ascii="Times New Roman" w:hAnsi="Times New Roman" w:cs="Times New Roman"/>
          <w:color w:val="FF0000"/>
          <w:sz w:val="24"/>
          <w:szCs w:val="24"/>
        </w:rPr>
        <w:t xml:space="preserve">  </w:t>
      </w:r>
      <w:r w:rsidRPr="005E5AF5">
        <w:rPr>
          <w:rFonts w:ascii="Times New Roman" w:hAnsi="Times New Roman" w:cs="Times New Roman"/>
          <w:sz w:val="24"/>
          <w:szCs w:val="24"/>
        </w:rPr>
        <w:t xml:space="preserve">планом работы Контрольно-счетной палаты города Енисейска, на основании приказа председателя Контрольно-счетной палаты города Енисейска от </w:t>
      </w:r>
      <w:r w:rsidRPr="005E5AF5">
        <w:rPr>
          <w:rFonts w:ascii="Times New Roman" w:hAnsi="Times New Roman" w:cs="Times New Roman"/>
          <w:sz w:val="24"/>
          <w:szCs w:val="24"/>
          <w:u w:val="single"/>
        </w:rPr>
        <w:t xml:space="preserve">                                       _______</w:t>
      </w:r>
      <w:r w:rsidRPr="005E5AF5">
        <w:rPr>
          <w:rFonts w:ascii="Times New Roman" w:hAnsi="Times New Roman" w:cs="Times New Roman"/>
          <w:sz w:val="24"/>
          <w:szCs w:val="24"/>
        </w:rPr>
        <w:t xml:space="preserve">  № </w:t>
      </w:r>
      <w:r w:rsidRPr="005E5AF5">
        <w:rPr>
          <w:rFonts w:ascii="Times New Roman" w:hAnsi="Times New Roman" w:cs="Times New Roman"/>
          <w:sz w:val="24"/>
          <w:szCs w:val="24"/>
          <w:u w:val="single"/>
        </w:rPr>
        <w:t xml:space="preserve">      </w:t>
      </w:r>
      <w:r w:rsidRPr="005E5AF5">
        <w:rPr>
          <w:rFonts w:ascii="Times New Roman" w:hAnsi="Times New Roman" w:cs="Times New Roman"/>
          <w:sz w:val="24"/>
          <w:szCs w:val="24"/>
        </w:rPr>
        <w:t xml:space="preserve">      </w:t>
      </w:r>
      <w:r w:rsidRPr="005E5AF5">
        <w:rPr>
          <w:rFonts w:ascii="Times New Roman" w:hAnsi="Times New Roman" w:cs="Times New Roman"/>
          <w:sz w:val="24"/>
          <w:szCs w:val="24"/>
          <w:u w:val="single"/>
        </w:rPr>
        <w:t>_______</w:t>
      </w:r>
      <w:r>
        <w:rPr>
          <w:rFonts w:ascii="Times New Roman" w:hAnsi="Times New Roman" w:cs="Times New Roman"/>
          <w:sz w:val="24"/>
          <w:szCs w:val="24"/>
          <w:u w:val="single"/>
        </w:rPr>
        <w:t xml:space="preserve">                                         </w:t>
      </w:r>
      <w:r w:rsidRPr="005E5AF5">
        <w:rPr>
          <w:rFonts w:ascii="Times New Roman" w:hAnsi="Times New Roman" w:cs="Times New Roman"/>
          <w:sz w:val="24"/>
          <w:szCs w:val="24"/>
          <w:u w:val="single"/>
        </w:rPr>
        <w:t>___________________________                  _____</w:t>
      </w:r>
    </w:p>
    <w:p w:rsidR="00634232" w:rsidRPr="005E5AF5" w:rsidRDefault="00634232" w:rsidP="005E5AF5">
      <w:pPr>
        <w:pStyle w:val="ConsPlusNormal"/>
        <w:jc w:val="righ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w:t>
      </w:r>
      <w:r w:rsidRPr="005E5AF5">
        <w:rPr>
          <w:rFonts w:ascii="Times New Roman" w:hAnsi="Times New Roman" w:cs="Times New Roman"/>
          <w:i/>
          <w:sz w:val="24"/>
          <w:szCs w:val="24"/>
          <w:vertAlign w:val="superscript"/>
        </w:rPr>
        <w:t xml:space="preserve">(инициалы, фамилии специалистов </w:t>
      </w:r>
      <w:r>
        <w:rPr>
          <w:rFonts w:ascii="Times New Roman" w:hAnsi="Times New Roman" w:cs="Times New Roman"/>
          <w:i/>
          <w:sz w:val="24"/>
          <w:szCs w:val="24"/>
          <w:vertAlign w:val="superscript"/>
        </w:rPr>
        <w:t>Контрольно-счетной палаты, иных</w:t>
      </w:r>
      <w:r w:rsidRPr="005E5AF5">
        <w:rPr>
          <w:rFonts w:ascii="Times New Roman" w:hAnsi="Times New Roman" w:cs="Times New Roman"/>
          <w:i/>
          <w:sz w:val="24"/>
          <w:szCs w:val="24"/>
          <w:vertAlign w:val="superscript"/>
        </w:rPr>
        <w:t xml:space="preserve"> проверяющих органов, уполномоченных на </w:t>
      </w:r>
      <w:r>
        <w:rPr>
          <w:rFonts w:ascii="Times New Roman" w:hAnsi="Times New Roman" w:cs="Times New Roman"/>
          <w:i/>
          <w:sz w:val="24"/>
          <w:szCs w:val="24"/>
          <w:vertAlign w:val="superscript"/>
        </w:rPr>
        <w:t xml:space="preserve">            </w:t>
      </w:r>
      <w:r w:rsidRPr="005E5AF5">
        <w:rPr>
          <w:rFonts w:ascii="Times New Roman" w:hAnsi="Times New Roman" w:cs="Times New Roman"/>
          <w:i/>
          <w:sz w:val="24"/>
          <w:szCs w:val="24"/>
          <w:vertAlign w:val="superscript"/>
        </w:rPr>
        <w:t>проведение  контрольного мероприятия, Ф.И.О.)</w:t>
      </w:r>
    </w:p>
    <w:p w:rsidR="00634232" w:rsidRPr="00387C56" w:rsidRDefault="00634232" w:rsidP="00387C56">
      <w:pPr>
        <w:pStyle w:val="ConsPlusNormal"/>
        <w:ind w:firstLine="540"/>
        <w:jc w:val="both"/>
        <w:rPr>
          <w:rFonts w:ascii="Times New Roman" w:hAnsi="Times New Roman" w:cs="Times New Roman"/>
          <w:sz w:val="24"/>
          <w:szCs w:val="24"/>
        </w:rPr>
      </w:pPr>
    </w:p>
    <w:p w:rsidR="00634232" w:rsidRPr="00AC5367" w:rsidRDefault="00634232" w:rsidP="00AC5367">
      <w:pPr>
        <w:pStyle w:val="ConsPlusNormal"/>
        <w:jc w:val="both"/>
        <w:rPr>
          <w:rFonts w:ascii="Times New Roman" w:hAnsi="Times New Roman" w:cs="Times New Roman"/>
          <w:i/>
          <w:sz w:val="24"/>
          <w:szCs w:val="24"/>
        </w:rPr>
      </w:pPr>
      <w:r w:rsidRPr="00387C56">
        <w:rPr>
          <w:rFonts w:ascii="Times New Roman" w:hAnsi="Times New Roman" w:cs="Times New Roman"/>
          <w:sz w:val="24"/>
          <w:szCs w:val="24"/>
        </w:rPr>
        <w:t xml:space="preserve">поручается </w:t>
      </w:r>
      <w:r>
        <w:rPr>
          <w:rFonts w:ascii="Times New Roman" w:hAnsi="Times New Roman" w:cs="Times New Roman"/>
          <w:sz w:val="24"/>
          <w:szCs w:val="24"/>
        </w:rPr>
        <w:t xml:space="preserve">     </w:t>
      </w:r>
      <w:r w:rsidRPr="00387C56">
        <w:rPr>
          <w:rFonts w:ascii="Times New Roman" w:hAnsi="Times New Roman" w:cs="Times New Roman"/>
          <w:sz w:val="24"/>
          <w:szCs w:val="24"/>
        </w:rPr>
        <w:t>провести</w:t>
      </w:r>
      <w:r>
        <w:rPr>
          <w:rFonts w:ascii="Times New Roman" w:hAnsi="Times New Roman" w:cs="Times New Roman"/>
          <w:sz w:val="24"/>
          <w:szCs w:val="24"/>
        </w:rPr>
        <w:t xml:space="preserve">      внешнюю     проверку     годовой       бюджетной       отчетности главных администраторов бюджетных средств.</w:t>
      </w:r>
    </w:p>
    <w:p w:rsidR="00634232" w:rsidRPr="00387C56" w:rsidRDefault="00634232" w:rsidP="00AC5367">
      <w:pPr>
        <w:pStyle w:val="ConsPlusNormal"/>
        <w:jc w:val="both"/>
        <w:rPr>
          <w:rFonts w:ascii="Times New Roman" w:hAnsi="Times New Roman" w:cs="Times New Roman"/>
          <w:sz w:val="24"/>
          <w:szCs w:val="24"/>
        </w:rPr>
      </w:pPr>
      <w:r w:rsidRPr="00387C56">
        <w:rPr>
          <w:rFonts w:ascii="Times New Roman" w:hAnsi="Times New Roman" w:cs="Times New Roman"/>
          <w:sz w:val="24"/>
          <w:szCs w:val="24"/>
        </w:rPr>
        <w:t>Период контрольного мероприятия: ___________</w:t>
      </w:r>
    </w:p>
    <w:p w:rsidR="00634232" w:rsidRPr="00387C56" w:rsidRDefault="00634232" w:rsidP="00AC5367">
      <w:pPr>
        <w:pStyle w:val="ConsPlusNormal"/>
        <w:jc w:val="both"/>
        <w:rPr>
          <w:rFonts w:ascii="Times New Roman" w:hAnsi="Times New Roman" w:cs="Times New Roman"/>
          <w:sz w:val="24"/>
          <w:szCs w:val="24"/>
        </w:rPr>
      </w:pPr>
      <w:r w:rsidRPr="00387C56">
        <w:rPr>
          <w:rFonts w:ascii="Times New Roman" w:hAnsi="Times New Roman" w:cs="Times New Roman"/>
          <w:sz w:val="24"/>
          <w:szCs w:val="24"/>
        </w:rPr>
        <w:t>Срок проведения контрольного мероприятия: _______________</w:t>
      </w:r>
    </w:p>
    <w:p w:rsidR="00634232" w:rsidRDefault="00634232" w:rsidP="00387C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4 статьи 47 Устава города Енисейска, пунктом 10.1 статьи 10 Положения о Контрольно-счетной палате города Енисейска представить вышеперечисленным лицам всю необходимую для проведения проверки информацию.</w:t>
      </w:r>
    </w:p>
    <w:p w:rsidR="00634232" w:rsidRDefault="00634232" w:rsidP="00387C56">
      <w:pPr>
        <w:pStyle w:val="ConsPlusNormal"/>
        <w:ind w:firstLine="540"/>
        <w:jc w:val="both"/>
        <w:rPr>
          <w:rFonts w:ascii="Times New Roman" w:hAnsi="Times New Roman" w:cs="Times New Roman"/>
          <w:sz w:val="24"/>
          <w:szCs w:val="24"/>
        </w:rPr>
      </w:pPr>
    </w:p>
    <w:p w:rsidR="00634232" w:rsidRDefault="00634232" w:rsidP="00387C56">
      <w:pPr>
        <w:pStyle w:val="ConsPlusNonformat"/>
        <w:widowControl/>
        <w:jc w:val="both"/>
        <w:rPr>
          <w:rFonts w:ascii="Times New Roman" w:hAnsi="Times New Roman" w:cs="Times New Roman"/>
          <w:sz w:val="24"/>
          <w:szCs w:val="24"/>
        </w:rPr>
      </w:pPr>
      <w:r w:rsidRPr="00387C56">
        <w:rPr>
          <w:rFonts w:ascii="Times New Roman" w:hAnsi="Times New Roman" w:cs="Times New Roman"/>
          <w:sz w:val="24"/>
          <w:szCs w:val="24"/>
        </w:rPr>
        <w:t xml:space="preserve">                                                                       </w:t>
      </w:r>
    </w:p>
    <w:tbl>
      <w:tblPr>
        <w:tblW w:w="5087" w:type="pct"/>
        <w:tblCellSpacing w:w="0" w:type="dxa"/>
        <w:tblInd w:w="-108" w:type="dxa"/>
        <w:tblCellMar>
          <w:left w:w="0" w:type="dxa"/>
          <w:right w:w="0" w:type="dxa"/>
        </w:tblCellMar>
        <w:tblLook w:val="0000" w:firstRow="0" w:lastRow="0" w:firstColumn="0" w:lastColumn="0" w:noHBand="0" w:noVBand="0"/>
      </w:tblPr>
      <w:tblGrid>
        <w:gridCol w:w="4077"/>
        <w:gridCol w:w="2612"/>
        <w:gridCol w:w="3750"/>
      </w:tblGrid>
      <w:tr w:rsidR="00634232" w:rsidRPr="00795ED1" w:rsidTr="0049671D">
        <w:trPr>
          <w:tblCellSpacing w:w="0" w:type="dxa"/>
        </w:trPr>
        <w:tc>
          <w:tcPr>
            <w:tcW w:w="1953" w:type="pct"/>
            <w:shd w:val="clear" w:color="auto" w:fill="FFFFFF"/>
            <w:vAlign w:val="center"/>
          </w:tcPr>
          <w:p w:rsidR="00634232" w:rsidRPr="00387C56" w:rsidRDefault="00634232" w:rsidP="00A60519">
            <w:pPr>
              <w:pStyle w:val="ConsPlusNonformat"/>
              <w:widowControl/>
              <w:jc w:val="both"/>
              <w:rPr>
                <w:rFonts w:ascii="Times New Roman" w:hAnsi="Times New Roman" w:cs="Times New Roman"/>
                <w:sz w:val="24"/>
                <w:szCs w:val="24"/>
              </w:rPr>
            </w:pPr>
            <w:r w:rsidRPr="00387C56">
              <w:rPr>
                <w:rFonts w:ascii="Times New Roman" w:hAnsi="Times New Roman" w:cs="Times New Roman"/>
                <w:sz w:val="24"/>
                <w:szCs w:val="24"/>
              </w:rPr>
              <w:t>Председатель</w:t>
            </w:r>
          </w:p>
          <w:p w:rsidR="00634232" w:rsidRPr="00387C56" w:rsidRDefault="00634232" w:rsidP="00A60519">
            <w:pPr>
              <w:pStyle w:val="ConsPlusNonformat"/>
              <w:widowControl/>
              <w:jc w:val="both"/>
              <w:rPr>
                <w:rFonts w:ascii="Times New Roman" w:hAnsi="Times New Roman" w:cs="Times New Roman"/>
                <w:sz w:val="24"/>
                <w:szCs w:val="24"/>
              </w:rPr>
            </w:pPr>
            <w:r w:rsidRPr="00387C56">
              <w:rPr>
                <w:rFonts w:ascii="Times New Roman" w:hAnsi="Times New Roman" w:cs="Times New Roman"/>
                <w:sz w:val="24"/>
                <w:szCs w:val="24"/>
              </w:rPr>
              <w:t xml:space="preserve">Контрольно-счетной палаты    </w:t>
            </w:r>
          </w:p>
          <w:p w:rsidR="00634232" w:rsidRPr="00795ED1" w:rsidRDefault="00634232" w:rsidP="00A60519">
            <w:pPr>
              <w:spacing w:after="0" w:line="240" w:lineRule="auto"/>
              <w:rPr>
                <w:rFonts w:ascii="Times New Roman" w:hAnsi="Times New Roman"/>
                <w:sz w:val="24"/>
                <w:szCs w:val="24"/>
              </w:rPr>
            </w:pPr>
            <w:r>
              <w:rPr>
                <w:rFonts w:ascii="Times New Roman" w:hAnsi="Times New Roman"/>
                <w:sz w:val="24"/>
                <w:szCs w:val="24"/>
              </w:rPr>
              <w:t>г</w:t>
            </w:r>
            <w:r w:rsidRPr="00387C56">
              <w:rPr>
                <w:rFonts w:ascii="Times New Roman" w:hAnsi="Times New Roman"/>
                <w:sz w:val="24"/>
                <w:szCs w:val="24"/>
              </w:rPr>
              <w:t xml:space="preserve">орода Енисейска          </w:t>
            </w:r>
            <w:r>
              <w:rPr>
                <w:rFonts w:ascii="Times New Roman" w:hAnsi="Times New Roman"/>
                <w:sz w:val="24"/>
                <w:szCs w:val="24"/>
              </w:rPr>
              <w:t xml:space="preserve">  </w:t>
            </w:r>
          </w:p>
        </w:tc>
        <w:tc>
          <w:tcPr>
            <w:tcW w:w="1251" w:type="pct"/>
            <w:shd w:val="clear" w:color="auto" w:fill="FFFFFF"/>
            <w:vAlign w:val="center"/>
          </w:tcPr>
          <w:p w:rsidR="00634232" w:rsidRPr="00795ED1" w:rsidRDefault="00634232" w:rsidP="0049671D">
            <w:pPr>
              <w:spacing w:after="0" w:line="240" w:lineRule="auto"/>
              <w:jc w:val="center"/>
              <w:rPr>
                <w:rFonts w:ascii="Times New Roman" w:hAnsi="Times New Roman"/>
                <w:sz w:val="24"/>
                <w:szCs w:val="24"/>
              </w:rPr>
            </w:pPr>
            <w:r w:rsidRPr="00795ED1">
              <w:rPr>
                <w:rFonts w:ascii="Times New Roman" w:hAnsi="Times New Roman"/>
                <w:sz w:val="24"/>
                <w:szCs w:val="24"/>
              </w:rPr>
              <w:br/>
            </w:r>
            <w:r w:rsidRPr="00795ED1">
              <w:rPr>
                <w:rFonts w:ascii="Times New Roman" w:hAnsi="Times New Roman"/>
                <w:sz w:val="24"/>
                <w:szCs w:val="24"/>
              </w:rPr>
              <w:br/>
              <w:t xml:space="preserve">_________________ </w:t>
            </w:r>
            <w:r w:rsidRPr="00795ED1">
              <w:rPr>
                <w:rFonts w:ascii="Times New Roman" w:hAnsi="Times New Roman"/>
                <w:sz w:val="24"/>
                <w:szCs w:val="24"/>
              </w:rPr>
              <w:br/>
            </w:r>
            <w:r w:rsidRPr="00A60519">
              <w:rPr>
                <w:rFonts w:ascii="Times New Roman" w:hAnsi="Times New Roman"/>
                <w:sz w:val="24"/>
                <w:szCs w:val="24"/>
                <w:vertAlign w:val="superscript"/>
              </w:rPr>
              <w:t>(подпись)</w:t>
            </w:r>
          </w:p>
        </w:tc>
        <w:tc>
          <w:tcPr>
            <w:tcW w:w="1796" w:type="pct"/>
            <w:shd w:val="clear" w:color="auto" w:fill="FFFFFF"/>
            <w:vAlign w:val="center"/>
          </w:tcPr>
          <w:p w:rsidR="00634232" w:rsidRPr="00795ED1" w:rsidRDefault="00634232" w:rsidP="0049671D">
            <w:pPr>
              <w:spacing w:after="0" w:line="240" w:lineRule="auto"/>
              <w:jc w:val="center"/>
              <w:rPr>
                <w:rFonts w:ascii="Times New Roman" w:hAnsi="Times New Roman"/>
                <w:sz w:val="24"/>
                <w:szCs w:val="24"/>
              </w:rPr>
            </w:pPr>
            <w:r w:rsidRPr="00795ED1">
              <w:rPr>
                <w:rFonts w:ascii="Times New Roman" w:hAnsi="Times New Roman"/>
                <w:sz w:val="24"/>
                <w:szCs w:val="24"/>
              </w:rPr>
              <w:br/>
            </w:r>
            <w:r w:rsidRPr="00795ED1">
              <w:rPr>
                <w:rFonts w:ascii="Times New Roman" w:hAnsi="Times New Roman"/>
                <w:sz w:val="24"/>
                <w:szCs w:val="24"/>
              </w:rPr>
              <w:br/>
              <w:t xml:space="preserve">_______________________ </w:t>
            </w:r>
            <w:r w:rsidRPr="00795ED1">
              <w:rPr>
                <w:rFonts w:ascii="Times New Roman" w:hAnsi="Times New Roman"/>
                <w:sz w:val="24"/>
                <w:szCs w:val="24"/>
              </w:rPr>
              <w:br/>
            </w:r>
            <w:r w:rsidRPr="00A60519">
              <w:rPr>
                <w:rFonts w:ascii="Times New Roman" w:hAnsi="Times New Roman"/>
                <w:sz w:val="24"/>
                <w:szCs w:val="24"/>
                <w:vertAlign w:val="superscript"/>
              </w:rPr>
              <w:t>(расшифровка подписи)</w:t>
            </w:r>
          </w:p>
        </w:tc>
      </w:tr>
    </w:tbl>
    <w:p w:rsidR="00634232" w:rsidRDefault="00634232" w:rsidP="00387C56">
      <w:pPr>
        <w:pStyle w:val="ConsPlusNonformat"/>
        <w:widowControl/>
        <w:jc w:val="both"/>
        <w:rPr>
          <w:rFonts w:ascii="Times New Roman" w:hAnsi="Times New Roman" w:cs="Times New Roman"/>
          <w:sz w:val="24"/>
          <w:szCs w:val="24"/>
        </w:rPr>
      </w:pPr>
    </w:p>
    <w:p w:rsidR="00634232" w:rsidRDefault="00634232" w:rsidP="00387C56">
      <w:pPr>
        <w:pStyle w:val="ConsPlusNonformat"/>
        <w:widowControl/>
        <w:jc w:val="both"/>
        <w:rPr>
          <w:rFonts w:ascii="Times New Roman" w:hAnsi="Times New Roman" w:cs="Times New Roman"/>
          <w:sz w:val="24"/>
          <w:szCs w:val="24"/>
        </w:rPr>
      </w:pPr>
    </w:p>
    <w:p w:rsidR="00634232" w:rsidRDefault="00634232" w:rsidP="00387C56">
      <w:pPr>
        <w:pStyle w:val="ConsPlusNonformat"/>
        <w:widowControl/>
        <w:jc w:val="both"/>
        <w:rPr>
          <w:rFonts w:ascii="Times New Roman" w:hAnsi="Times New Roman" w:cs="Times New Roman"/>
          <w:sz w:val="24"/>
          <w:szCs w:val="24"/>
        </w:rPr>
      </w:pPr>
    </w:p>
    <w:p w:rsidR="00E60397" w:rsidRDefault="00E60397" w:rsidP="00387C56">
      <w:pPr>
        <w:pStyle w:val="ConsPlusNonformat"/>
        <w:widowControl/>
        <w:jc w:val="both"/>
        <w:rPr>
          <w:rFonts w:ascii="Times New Roman" w:hAnsi="Times New Roman" w:cs="Times New Roman"/>
          <w:sz w:val="24"/>
          <w:szCs w:val="24"/>
        </w:rPr>
      </w:pPr>
    </w:p>
    <w:p w:rsidR="00634232" w:rsidRPr="00387C56" w:rsidRDefault="00634232" w:rsidP="00387C56">
      <w:pPr>
        <w:pStyle w:val="ConsPlusNonformat"/>
        <w:widowControl/>
        <w:jc w:val="both"/>
        <w:rPr>
          <w:rFonts w:ascii="Times New Roman" w:hAnsi="Times New Roman" w:cs="Times New Roman"/>
          <w:i/>
          <w:color w:val="800080"/>
          <w:sz w:val="24"/>
          <w:szCs w:val="24"/>
        </w:rPr>
      </w:pPr>
    </w:p>
    <w:p w:rsidR="00634232" w:rsidRPr="00760210" w:rsidRDefault="00634232" w:rsidP="00760210">
      <w:pPr>
        <w:pStyle w:val="ConsPlusNonformat"/>
        <w:widowControl/>
        <w:jc w:val="both"/>
        <w:rPr>
          <w:rFonts w:ascii="Times New Roman" w:hAnsi="Times New Roman" w:cs="Times New Roman"/>
          <w:color w:val="800080"/>
          <w:sz w:val="24"/>
          <w:szCs w:val="24"/>
        </w:rPr>
      </w:pPr>
    </w:p>
    <w:p w:rsidR="00634232" w:rsidRPr="00E60397" w:rsidRDefault="00634232" w:rsidP="00AC5367">
      <w:pPr>
        <w:spacing w:line="240" w:lineRule="exact"/>
        <w:jc w:val="right"/>
        <w:rPr>
          <w:rFonts w:ascii="Times New Roman" w:hAnsi="Times New Roman"/>
          <w:sz w:val="20"/>
          <w:szCs w:val="20"/>
        </w:rPr>
      </w:pPr>
      <w:r w:rsidRPr="00760210">
        <w:rPr>
          <w:rFonts w:ascii="Times New Roman" w:hAnsi="Times New Roman"/>
          <w:color w:val="800080"/>
          <w:sz w:val="24"/>
          <w:szCs w:val="24"/>
        </w:rPr>
        <w:t xml:space="preserve">                                                                         </w:t>
      </w:r>
      <w:r w:rsidR="00254181">
        <w:rPr>
          <w:rFonts w:ascii="Times New Roman" w:hAnsi="Times New Roman"/>
          <w:sz w:val="20"/>
          <w:szCs w:val="20"/>
        </w:rPr>
        <w:t>Приложение</w:t>
      </w:r>
      <w:r w:rsidRPr="00E60397">
        <w:rPr>
          <w:rFonts w:ascii="Times New Roman" w:hAnsi="Times New Roman"/>
          <w:sz w:val="20"/>
          <w:szCs w:val="20"/>
        </w:rPr>
        <w:t xml:space="preserve"> № 4</w:t>
      </w:r>
      <w:r w:rsidRPr="00E60397">
        <w:rPr>
          <w:color w:val="800080"/>
          <w:sz w:val="20"/>
          <w:szCs w:val="20"/>
        </w:rPr>
        <w:t xml:space="preserve">                                                                        </w:t>
      </w:r>
    </w:p>
    <w:p w:rsidR="00634232" w:rsidRPr="004A26C0" w:rsidRDefault="00634232" w:rsidP="00913D1E">
      <w:pPr>
        <w:spacing w:after="0" w:line="240" w:lineRule="auto"/>
        <w:rPr>
          <w:rFonts w:ascii="Times New Roman" w:hAnsi="Times New Roman"/>
          <w:sz w:val="24"/>
          <w:szCs w:val="24"/>
        </w:rPr>
      </w:pPr>
      <w:r w:rsidRPr="004A26C0">
        <w:rPr>
          <w:rFonts w:ascii="Times New Roman" w:hAnsi="Times New Roman"/>
          <w:i/>
          <w:sz w:val="24"/>
          <w:szCs w:val="24"/>
        </w:rPr>
        <w:t>Форма оформления заключения</w:t>
      </w:r>
      <w:r w:rsidRPr="004A26C0">
        <w:rPr>
          <w:rFonts w:ascii="Times New Roman" w:hAnsi="Times New Roman"/>
          <w:sz w:val="24"/>
          <w:szCs w:val="24"/>
        </w:rPr>
        <w:t xml:space="preserve">                                                           к Стандарту проведения внешней </w:t>
      </w:r>
      <w:r w:rsidRPr="004A26C0">
        <w:rPr>
          <w:rFonts w:ascii="Times New Roman" w:hAnsi="Times New Roman"/>
          <w:i/>
          <w:sz w:val="24"/>
          <w:szCs w:val="24"/>
        </w:rPr>
        <w:t xml:space="preserve">   по результатам внешней проверки</w:t>
      </w:r>
      <w:r w:rsidRPr="004A26C0">
        <w:rPr>
          <w:rFonts w:ascii="Times New Roman" w:hAnsi="Times New Roman"/>
          <w:sz w:val="24"/>
          <w:szCs w:val="24"/>
        </w:rPr>
        <w:t xml:space="preserve">                                                              </w:t>
      </w:r>
      <w:proofErr w:type="spellStart"/>
      <w:proofErr w:type="gramStart"/>
      <w:r w:rsidRPr="004A26C0">
        <w:rPr>
          <w:rFonts w:ascii="Times New Roman" w:hAnsi="Times New Roman"/>
          <w:sz w:val="24"/>
          <w:szCs w:val="24"/>
        </w:rPr>
        <w:t>проверки</w:t>
      </w:r>
      <w:proofErr w:type="spellEnd"/>
      <w:proofErr w:type="gramEnd"/>
      <w:r w:rsidRPr="004A26C0">
        <w:rPr>
          <w:rFonts w:ascii="Times New Roman" w:hAnsi="Times New Roman"/>
          <w:sz w:val="24"/>
          <w:szCs w:val="24"/>
        </w:rPr>
        <w:t xml:space="preserve"> годового отчета об  </w:t>
      </w:r>
      <w:r w:rsidRPr="004A26C0">
        <w:rPr>
          <w:rFonts w:ascii="Times New Roman" w:hAnsi="Times New Roman"/>
          <w:i/>
          <w:sz w:val="24"/>
          <w:szCs w:val="24"/>
        </w:rPr>
        <w:t>бюджетной отчетности</w:t>
      </w:r>
      <w:r w:rsidRPr="004A26C0">
        <w:rPr>
          <w:rFonts w:ascii="Times New Roman" w:hAnsi="Times New Roman"/>
          <w:sz w:val="24"/>
          <w:szCs w:val="24"/>
        </w:rPr>
        <w:t xml:space="preserve">                                                                             исполнении бюджета города</w:t>
      </w:r>
    </w:p>
    <w:p w:rsidR="00634232" w:rsidRPr="00F607BD" w:rsidRDefault="00634232" w:rsidP="00F607BD">
      <w:pPr>
        <w:spacing w:after="0" w:line="240" w:lineRule="auto"/>
        <w:rPr>
          <w:rFonts w:ascii="Times New Roman" w:hAnsi="Times New Roman"/>
          <w:sz w:val="24"/>
          <w:szCs w:val="24"/>
        </w:rPr>
      </w:pPr>
      <w:r w:rsidRPr="00F607BD">
        <w:rPr>
          <w:rFonts w:ascii="Times New Roman" w:hAnsi="Times New Roman"/>
          <w:sz w:val="24"/>
          <w:szCs w:val="24"/>
        </w:rPr>
        <w:t xml:space="preserve">                                                                                         </w:t>
      </w:r>
      <w:r>
        <w:rPr>
          <w:rFonts w:ascii="Times New Roman" w:hAnsi="Times New Roman"/>
          <w:sz w:val="24"/>
          <w:szCs w:val="24"/>
        </w:rPr>
        <w:t xml:space="preserve">                       </w:t>
      </w:r>
      <w:r w:rsidRPr="00F607BD">
        <w:rPr>
          <w:rFonts w:ascii="Times New Roman" w:hAnsi="Times New Roman"/>
          <w:sz w:val="24"/>
          <w:szCs w:val="24"/>
        </w:rPr>
        <w:t xml:space="preserve">         за отчетный финансовый год</w:t>
      </w:r>
    </w:p>
    <w:p w:rsidR="00634232" w:rsidRPr="000628B1" w:rsidRDefault="00634232" w:rsidP="00B92600">
      <w:pPr>
        <w:pStyle w:val="ConsPlusNormal"/>
        <w:jc w:val="center"/>
        <w:rPr>
          <w:rFonts w:ascii="Times New Roman" w:hAnsi="Times New Roman"/>
          <w:b/>
          <w:color w:val="800080"/>
          <w:spacing w:val="20"/>
          <w:sz w:val="24"/>
          <w:szCs w:val="24"/>
        </w:rPr>
      </w:pPr>
    </w:p>
    <w:p w:rsidR="00634232" w:rsidRPr="004A26C0" w:rsidRDefault="00634232" w:rsidP="00913D1E">
      <w:pPr>
        <w:spacing w:after="0" w:line="240" w:lineRule="auto"/>
        <w:ind w:firstLine="374"/>
        <w:jc w:val="center"/>
        <w:rPr>
          <w:rFonts w:ascii="Times New Roman" w:hAnsi="Times New Roman"/>
          <w:b/>
          <w:bCs/>
          <w:iCs/>
          <w:sz w:val="24"/>
          <w:szCs w:val="24"/>
        </w:rPr>
      </w:pPr>
      <w:r w:rsidRPr="004A26C0">
        <w:rPr>
          <w:rFonts w:ascii="Times New Roman" w:hAnsi="Times New Roman"/>
          <w:b/>
          <w:bCs/>
          <w:iCs/>
          <w:sz w:val="24"/>
          <w:szCs w:val="24"/>
        </w:rPr>
        <w:t>Заключение</w:t>
      </w:r>
    </w:p>
    <w:p w:rsidR="00634232" w:rsidRDefault="00634232" w:rsidP="00913D1E">
      <w:pPr>
        <w:spacing w:after="0" w:line="240" w:lineRule="auto"/>
        <w:ind w:firstLine="374"/>
        <w:jc w:val="center"/>
        <w:rPr>
          <w:rFonts w:ascii="Times New Roman" w:hAnsi="Times New Roman"/>
          <w:iCs/>
          <w:sz w:val="24"/>
          <w:szCs w:val="24"/>
        </w:rPr>
      </w:pPr>
      <w:r w:rsidRPr="004A26C0">
        <w:rPr>
          <w:rFonts w:ascii="Times New Roman" w:hAnsi="Times New Roman"/>
          <w:b/>
          <w:bCs/>
          <w:iCs/>
          <w:sz w:val="24"/>
          <w:szCs w:val="24"/>
        </w:rPr>
        <w:t>по результатам проведения внешней проверки бюджетной отчетности</w:t>
      </w:r>
      <w:r w:rsidRPr="004A26C0">
        <w:rPr>
          <w:rFonts w:ascii="Times New Roman" w:hAnsi="Times New Roman"/>
          <w:iCs/>
          <w:sz w:val="24"/>
          <w:szCs w:val="24"/>
        </w:rPr>
        <w:t xml:space="preserve"> </w:t>
      </w:r>
    </w:p>
    <w:p w:rsidR="00634232" w:rsidRPr="00F607BD" w:rsidRDefault="00634232" w:rsidP="00913D1E">
      <w:pPr>
        <w:spacing w:after="0" w:line="240" w:lineRule="auto"/>
        <w:ind w:firstLine="374"/>
        <w:jc w:val="center"/>
        <w:rPr>
          <w:rFonts w:ascii="Times New Roman" w:hAnsi="Times New Roman"/>
          <w:b/>
          <w:sz w:val="24"/>
          <w:szCs w:val="24"/>
        </w:rPr>
      </w:pPr>
      <w:r w:rsidRPr="00F607BD">
        <w:rPr>
          <w:rFonts w:ascii="Times New Roman" w:hAnsi="Times New Roman"/>
          <w:b/>
          <w:iCs/>
          <w:sz w:val="24"/>
          <w:szCs w:val="24"/>
        </w:rPr>
        <w:t>главного администратора бюджетных средств</w:t>
      </w:r>
    </w:p>
    <w:p w:rsidR="00634232" w:rsidRPr="004A26C0" w:rsidRDefault="00634232" w:rsidP="00913D1E">
      <w:pPr>
        <w:spacing w:after="0" w:line="240" w:lineRule="auto"/>
        <w:jc w:val="center"/>
        <w:rPr>
          <w:rFonts w:ascii="Times New Roman" w:hAnsi="Times New Roman"/>
          <w:sz w:val="24"/>
          <w:szCs w:val="24"/>
        </w:rPr>
      </w:pPr>
      <w:r w:rsidRPr="004A26C0">
        <w:rPr>
          <w:rFonts w:ascii="Times New Roman" w:hAnsi="Times New Roman"/>
          <w:sz w:val="24"/>
          <w:szCs w:val="24"/>
        </w:rPr>
        <w:t>_________________________________________________</w:t>
      </w:r>
    </w:p>
    <w:p w:rsidR="00634232" w:rsidRPr="004A26C0" w:rsidRDefault="00634232" w:rsidP="00913D1E">
      <w:pPr>
        <w:spacing w:after="0" w:line="240" w:lineRule="auto"/>
        <w:jc w:val="center"/>
        <w:rPr>
          <w:rFonts w:ascii="Times New Roman" w:hAnsi="Times New Roman"/>
          <w:sz w:val="24"/>
          <w:szCs w:val="24"/>
        </w:rPr>
      </w:pPr>
      <w:r w:rsidRPr="004A26C0">
        <w:rPr>
          <w:rFonts w:ascii="Times New Roman" w:hAnsi="Times New Roman"/>
          <w:i/>
          <w:iCs/>
          <w:sz w:val="24"/>
          <w:szCs w:val="24"/>
        </w:rPr>
        <w:t>(наименование ГАБС)</w:t>
      </w:r>
      <w:r w:rsidRPr="004A26C0">
        <w:rPr>
          <w:rFonts w:ascii="Times New Roman" w:hAnsi="Times New Roman"/>
          <w:sz w:val="24"/>
          <w:szCs w:val="24"/>
        </w:rPr>
        <w:t xml:space="preserve"> </w:t>
      </w:r>
    </w:p>
    <w:p w:rsidR="00634232" w:rsidRDefault="00634232" w:rsidP="00913D1E">
      <w:pPr>
        <w:spacing w:after="0" w:line="240" w:lineRule="auto"/>
        <w:ind w:firstLine="375"/>
        <w:jc w:val="center"/>
        <w:rPr>
          <w:rFonts w:ascii="Times New Roman" w:hAnsi="Times New Roman"/>
          <w:b/>
          <w:bCs/>
          <w:i/>
          <w:iCs/>
          <w:sz w:val="24"/>
          <w:szCs w:val="24"/>
        </w:rPr>
      </w:pPr>
      <w:r w:rsidRPr="004A26C0">
        <w:rPr>
          <w:rFonts w:ascii="Times New Roman" w:hAnsi="Times New Roman"/>
          <w:b/>
          <w:bCs/>
          <w:i/>
          <w:iCs/>
          <w:sz w:val="24"/>
          <w:szCs w:val="24"/>
        </w:rPr>
        <w:t>за ________ год</w:t>
      </w:r>
    </w:p>
    <w:p w:rsidR="00634232" w:rsidRPr="004A26C0" w:rsidRDefault="00634232" w:rsidP="00913D1E">
      <w:pPr>
        <w:spacing w:after="0" w:line="240" w:lineRule="auto"/>
        <w:ind w:firstLine="375"/>
        <w:jc w:val="center"/>
        <w:rPr>
          <w:rFonts w:ascii="Times New Roman" w:hAnsi="Times New Roman"/>
          <w:sz w:val="24"/>
          <w:szCs w:val="24"/>
        </w:rPr>
      </w:pPr>
    </w:p>
    <w:p w:rsidR="00634232" w:rsidRPr="004A26C0" w:rsidRDefault="00634232" w:rsidP="00F607BD">
      <w:pPr>
        <w:spacing w:after="0" w:line="240" w:lineRule="auto"/>
        <w:ind w:firstLine="375"/>
        <w:rPr>
          <w:rFonts w:ascii="Times New Roman" w:hAnsi="Times New Roman"/>
          <w:i/>
          <w:iCs/>
          <w:sz w:val="24"/>
          <w:szCs w:val="24"/>
        </w:rPr>
      </w:pPr>
      <w:r w:rsidRPr="004A26C0">
        <w:rPr>
          <w:rFonts w:ascii="Times New Roman" w:hAnsi="Times New Roman"/>
          <w:sz w:val="24"/>
          <w:szCs w:val="24"/>
        </w:rPr>
        <w:t xml:space="preserve">__________________ </w:t>
      </w:r>
      <w:r>
        <w:rPr>
          <w:rFonts w:ascii="Times New Roman" w:hAnsi="Times New Roman"/>
          <w:sz w:val="24"/>
          <w:szCs w:val="24"/>
        </w:rPr>
        <w:t xml:space="preserve">                                                                                                           </w:t>
      </w:r>
      <w:r w:rsidRPr="00F607BD">
        <w:rPr>
          <w:rFonts w:ascii="Times New Roman" w:hAnsi="Times New Roman"/>
          <w:iCs/>
          <w:sz w:val="24"/>
          <w:szCs w:val="24"/>
        </w:rPr>
        <w:t>г. Енисейск</w:t>
      </w:r>
    </w:p>
    <w:p w:rsidR="00634232" w:rsidRPr="00A60519" w:rsidRDefault="00634232" w:rsidP="00A60519">
      <w:pPr>
        <w:spacing w:after="0" w:line="240" w:lineRule="auto"/>
        <w:ind w:firstLine="375"/>
        <w:jc w:val="both"/>
        <w:rPr>
          <w:rFonts w:ascii="Times New Roman" w:hAnsi="Times New Roman"/>
          <w:i/>
          <w:iCs/>
          <w:color w:val="800080"/>
          <w:sz w:val="24"/>
          <w:szCs w:val="24"/>
          <w:vertAlign w:val="superscript"/>
        </w:rPr>
      </w:pPr>
      <w:r>
        <w:rPr>
          <w:rFonts w:ascii="Times New Roman" w:hAnsi="Times New Roman"/>
          <w:i/>
          <w:iCs/>
          <w:sz w:val="24"/>
          <w:szCs w:val="24"/>
          <w:vertAlign w:val="superscript"/>
        </w:rPr>
        <w:t xml:space="preserve">         </w:t>
      </w:r>
      <w:r w:rsidRPr="00A60519">
        <w:rPr>
          <w:rFonts w:ascii="Times New Roman" w:hAnsi="Times New Roman"/>
          <w:i/>
          <w:iCs/>
          <w:sz w:val="24"/>
          <w:szCs w:val="24"/>
          <w:vertAlign w:val="superscript"/>
        </w:rPr>
        <w:t>(дата составления)</w:t>
      </w:r>
    </w:p>
    <w:p w:rsidR="00634232" w:rsidRDefault="00634232" w:rsidP="004A26C0">
      <w:pPr>
        <w:spacing w:after="0" w:line="240" w:lineRule="auto"/>
        <w:ind w:firstLine="708"/>
        <w:jc w:val="both"/>
        <w:rPr>
          <w:rFonts w:ascii="Times New Roman" w:hAnsi="Times New Roman"/>
          <w:sz w:val="24"/>
          <w:szCs w:val="24"/>
        </w:rPr>
      </w:pPr>
      <w:r>
        <w:rPr>
          <w:rFonts w:ascii="Times New Roman" w:hAnsi="Times New Roman"/>
          <w:sz w:val="24"/>
          <w:szCs w:val="24"/>
        </w:rPr>
        <w:t>Общие сведения: наименование ГАБС, документ на основании которого осуществляет свою деятельность.</w:t>
      </w:r>
    </w:p>
    <w:p w:rsidR="00634232" w:rsidRDefault="00634232" w:rsidP="004A26C0">
      <w:pPr>
        <w:spacing w:after="0" w:line="240" w:lineRule="auto"/>
        <w:jc w:val="both"/>
        <w:rPr>
          <w:rFonts w:ascii="Times New Roman" w:hAnsi="Times New Roman"/>
          <w:sz w:val="24"/>
          <w:szCs w:val="24"/>
        </w:rPr>
      </w:pPr>
      <w:r>
        <w:rPr>
          <w:rFonts w:ascii="Times New Roman" w:hAnsi="Times New Roman"/>
          <w:sz w:val="24"/>
          <w:szCs w:val="24"/>
        </w:rPr>
        <w:tab/>
        <w:t>1. Администрирование доходов: код ГАБС согласно решения о бюджете города на отчетный финансовый год.</w:t>
      </w:r>
    </w:p>
    <w:p w:rsidR="00634232" w:rsidRDefault="00634232" w:rsidP="004A26C0">
      <w:pPr>
        <w:spacing w:after="0" w:line="240" w:lineRule="auto"/>
        <w:jc w:val="both"/>
        <w:rPr>
          <w:rFonts w:ascii="Times New Roman" w:hAnsi="Times New Roman"/>
          <w:sz w:val="24"/>
          <w:szCs w:val="24"/>
        </w:rPr>
      </w:pPr>
      <w:r>
        <w:rPr>
          <w:rFonts w:ascii="Times New Roman" w:hAnsi="Times New Roman"/>
          <w:sz w:val="24"/>
          <w:szCs w:val="24"/>
        </w:rPr>
        <w:tab/>
        <w:t>2. Финансовое обеспечение.</w:t>
      </w:r>
    </w:p>
    <w:p w:rsidR="00634232" w:rsidRDefault="00634232" w:rsidP="004A26C0">
      <w:pPr>
        <w:spacing w:after="0" w:line="240" w:lineRule="auto"/>
        <w:jc w:val="both"/>
        <w:rPr>
          <w:rFonts w:ascii="Times New Roman" w:hAnsi="Times New Roman"/>
          <w:sz w:val="24"/>
          <w:szCs w:val="24"/>
        </w:rPr>
      </w:pPr>
      <w:r>
        <w:rPr>
          <w:rFonts w:ascii="Times New Roman" w:hAnsi="Times New Roman"/>
          <w:sz w:val="24"/>
          <w:szCs w:val="24"/>
        </w:rPr>
        <w:tab/>
        <w:t>3. Оценка полноты и достоверности бюджетной отчетности ГАБС.</w:t>
      </w:r>
    </w:p>
    <w:p w:rsidR="00634232" w:rsidRDefault="00634232" w:rsidP="004A26C0">
      <w:pPr>
        <w:spacing w:after="0" w:line="240" w:lineRule="auto"/>
        <w:jc w:val="both"/>
        <w:rPr>
          <w:rFonts w:ascii="Times New Roman" w:hAnsi="Times New Roman"/>
          <w:sz w:val="24"/>
          <w:szCs w:val="24"/>
        </w:rPr>
      </w:pPr>
      <w:r>
        <w:rPr>
          <w:rFonts w:ascii="Times New Roman" w:hAnsi="Times New Roman"/>
          <w:sz w:val="24"/>
          <w:szCs w:val="24"/>
        </w:rPr>
        <w:tab/>
        <w:t>4. Соблюдение требований бюджетного законодательства при составлении годовой бюджетной отчетности.</w:t>
      </w:r>
    </w:p>
    <w:p w:rsidR="00634232" w:rsidRPr="00F607BD" w:rsidRDefault="00634232" w:rsidP="00F607BD">
      <w:pPr>
        <w:spacing w:after="0" w:line="240" w:lineRule="auto"/>
        <w:jc w:val="both"/>
        <w:rPr>
          <w:rFonts w:ascii="Times New Roman" w:hAnsi="Times New Roman"/>
          <w:sz w:val="24"/>
          <w:szCs w:val="24"/>
        </w:rPr>
      </w:pPr>
      <w:r>
        <w:rPr>
          <w:rFonts w:ascii="Times New Roman" w:hAnsi="Times New Roman"/>
          <w:sz w:val="24"/>
          <w:szCs w:val="24"/>
        </w:rPr>
        <w:tab/>
      </w:r>
      <w:r w:rsidR="00E60397">
        <w:rPr>
          <w:rFonts w:ascii="Times New Roman" w:hAnsi="Times New Roman"/>
          <w:sz w:val="24"/>
          <w:szCs w:val="24"/>
        </w:rPr>
        <w:t>5</w:t>
      </w:r>
      <w:r w:rsidRPr="004A26C0">
        <w:rPr>
          <w:rFonts w:ascii="Times New Roman" w:hAnsi="Times New Roman"/>
          <w:sz w:val="24"/>
          <w:szCs w:val="24"/>
        </w:rPr>
        <w:t>. Анализ основных наиболее значимых итогов исполнения бюджета ГАБС по доходам, расходам и источникам финансирования дефицита.</w:t>
      </w:r>
    </w:p>
    <w:p w:rsidR="00634232" w:rsidRPr="00795ED1" w:rsidRDefault="00634232" w:rsidP="00A60519">
      <w:pPr>
        <w:spacing w:after="0" w:line="240" w:lineRule="auto"/>
        <w:jc w:val="both"/>
        <w:rPr>
          <w:rFonts w:ascii="Times New Roman" w:hAnsi="Times New Roman"/>
          <w:sz w:val="24"/>
          <w:szCs w:val="24"/>
        </w:rPr>
      </w:pPr>
      <w:r w:rsidRPr="00795ED1">
        <w:rPr>
          <w:rFonts w:ascii="Times New Roman" w:hAnsi="Times New Roman"/>
          <w:sz w:val="24"/>
          <w:szCs w:val="24"/>
        </w:rPr>
        <w:t xml:space="preserve">          Оценка достоверности бюджетной отчетности во всех существенных отношениях проводилась на выборочной основе (в случае с выходом на объект) и включала в себя проверку и анализ: </w:t>
      </w:r>
      <w:r>
        <w:rPr>
          <w:rFonts w:ascii="Times New Roman" w:hAnsi="Times New Roman"/>
          <w:sz w:val="24"/>
          <w:szCs w:val="24"/>
        </w:rPr>
        <w:t xml:space="preserve">  </w:t>
      </w:r>
      <w:r w:rsidRPr="00795ED1">
        <w:rPr>
          <w:rFonts w:ascii="Times New Roman" w:hAnsi="Times New Roman"/>
          <w:sz w:val="24"/>
          <w:szCs w:val="24"/>
        </w:rPr>
        <w:t>____________________________________________</w:t>
      </w:r>
      <w:r>
        <w:rPr>
          <w:rFonts w:ascii="Times New Roman" w:hAnsi="Times New Roman"/>
          <w:sz w:val="24"/>
          <w:szCs w:val="24"/>
          <w:u w:val="single"/>
        </w:rPr>
        <w:t xml:space="preserve">                       </w:t>
      </w:r>
      <w:r w:rsidRPr="00795ED1">
        <w:rPr>
          <w:rFonts w:ascii="Times New Roman" w:hAnsi="Times New Roman"/>
          <w:sz w:val="24"/>
          <w:szCs w:val="24"/>
        </w:rPr>
        <w:t>______________________</w:t>
      </w:r>
    </w:p>
    <w:p w:rsidR="00634232" w:rsidRPr="00F607BD" w:rsidRDefault="00634232" w:rsidP="00795ED1">
      <w:pPr>
        <w:spacing w:after="0" w:line="240" w:lineRule="auto"/>
        <w:jc w:val="both"/>
        <w:rPr>
          <w:rFonts w:ascii="Times New Roman" w:hAnsi="Times New Roman"/>
          <w:sz w:val="24"/>
          <w:szCs w:val="24"/>
          <w:vertAlign w:val="superscript"/>
        </w:rPr>
      </w:pPr>
      <w:r w:rsidRPr="00F607BD">
        <w:rPr>
          <w:rFonts w:ascii="Times New Roman" w:hAnsi="Times New Roman"/>
          <w:i/>
          <w:iCs/>
          <w:sz w:val="24"/>
          <w:szCs w:val="24"/>
          <w:vertAlign w:val="superscript"/>
        </w:rPr>
        <w:t>(Дается характеристика фактов, способных негативно повлиять на достоверность отчетности: несоответствие ее требованиям нормативных правовых актов по составу, содержанию и представлению, несоблюдение принципов и правил бухгалтерского учета, применяемых при подготовке бюджетной отчетности, отсутствие внутреннего финансового контроля, несоответствие плановых показателей отчетности, данным решения о районном бюджете и т.д.)</w:t>
      </w:r>
      <w:r w:rsidRPr="00F607BD">
        <w:rPr>
          <w:rFonts w:ascii="Times New Roman" w:hAnsi="Times New Roman"/>
          <w:b/>
          <w:bCs/>
          <w:i/>
          <w:iCs/>
          <w:sz w:val="24"/>
          <w:szCs w:val="24"/>
          <w:vertAlign w:val="superscript"/>
        </w:rPr>
        <w:t> </w:t>
      </w:r>
      <w:r w:rsidRPr="00F607BD">
        <w:rPr>
          <w:rFonts w:ascii="Times New Roman" w:hAnsi="Times New Roman"/>
          <w:i/>
          <w:iCs/>
          <w:sz w:val="24"/>
          <w:szCs w:val="24"/>
          <w:vertAlign w:val="superscript"/>
        </w:rPr>
        <w:t xml:space="preserve"> </w:t>
      </w:r>
    </w:p>
    <w:p w:rsidR="00634232" w:rsidRPr="00795ED1" w:rsidRDefault="00634232" w:rsidP="00795ED1">
      <w:pPr>
        <w:spacing w:after="0" w:line="240" w:lineRule="auto"/>
        <w:jc w:val="both"/>
        <w:rPr>
          <w:rFonts w:ascii="Times New Roman" w:hAnsi="Times New Roman"/>
          <w:sz w:val="24"/>
          <w:szCs w:val="24"/>
        </w:rPr>
      </w:pPr>
      <w:r w:rsidRPr="00795ED1">
        <w:rPr>
          <w:rFonts w:ascii="Times New Roman" w:hAnsi="Times New Roman"/>
          <w:sz w:val="24"/>
          <w:szCs w:val="24"/>
        </w:rPr>
        <w:t xml:space="preserve">          В ходе проведения настоящей проверки были использованы результаты тематических контрольных мероприятий, проверяемый период которых полностью или частично охватывали </w:t>
      </w:r>
      <w:r w:rsidRPr="00795ED1">
        <w:rPr>
          <w:rFonts w:ascii="Times New Roman" w:hAnsi="Times New Roman"/>
          <w:b/>
          <w:bCs/>
          <w:sz w:val="24"/>
          <w:szCs w:val="24"/>
        </w:rPr>
        <w:t>________</w:t>
      </w:r>
      <w:r w:rsidRPr="00795ED1">
        <w:rPr>
          <w:rFonts w:ascii="Times New Roman" w:hAnsi="Times New Roman"/>
          <w:sz w:val="24"/>
          <w:szCs w:val="24"/>
        </w:rPr>
        <w:t xml:space="preserve"> год. </w:t>
      </w:r>
    </w:p>
    <w:p w:rsidR="00634232" w:rsidRPr="00795ED1" w:rsidRDefault="00634232" w:rsidP="00795ED1">
      <w:pPr>
        <w:spacing w:after="0" w:line="240" w:lineRule="auto"/>
        <w:jc w:val="both"/>
        <w:rPr>
          <w:rFonts w:ascii="Times New Roman" w:hAnsi="Times New Roman"/>
          <w:sz w:val="24"/>
          <w:szCs w:val="24"/>
        </w:rPr>
      </w:pPr>
      <w:r w:rsidRPr="00795ED1">
        <w:rPr>
          <w:rFonts w:ascii="Times New Roman" w:hAnsi="Times New Roman"/>
          <w:sz w:val="24"/>
          <w:szCs w:val="24"/>
        </w:rPr>
        <w:t xml:space="preserve">          Результаты проверки: </w:t>
      </w:r>
    </w:p>
    <w:p w:rsidR="00634232" w:rsidRPr="00795ED1" w:rsidRDefault="00634232" w:rsidP="00795ED1">
      <w:pPr>
        <w:spacing w:after="0" w:line="240" w:lineRule="auto"/>
        <w:jc w:val="both"/>
        <w:rPr>
          <w:rFonts w:ascii="Times New Roman" w:hAnsi="Times New Roman"/>
          <w:sz w:val="24"/>
          <w:szCs w:val="24"/>
        </w:rPr>
      </w:pPr>
      <w:r w:rsidRPr="00795ED1">
        <w:rPr>
          <w:rFonts w:ascii="Times New Roman" w:hAnsi="Times New Roman"/>
          <w:sz w:val="24"/>
          <w:szCs w:val="24"/>
        </w:rPr>
        <w:t xml:space="preserve">          1. Фактов несвоевременности представления и неполноты бюджетной отчетности не выявлено. / Выявлены факты несвоевременности представления и неполноты бюджетной отчетности. </w:t>
      </w:r>
    </w:p>
    <w:p w:rsidR="00634232" w:rsidRPr="00795ED1" w:rsidRDefault="00634232" w:rsidP="00795ED1">
      <w:pPr>
        <w:spacing w:after="0" w:line="240" w:lineRule="auto"/>
        <w:jc w:val="both"/>
        <w:rPr>
          <w:rFonts w:ascii="Times New Roman" w:hAnsi="Times New Roman"/>
          <w:sz w:val="24"/>
          <w:szCs w:val="24"/>
        </w:rPr>
      </w:pPr>
      <w:r w:rsidRPr="00795ED1">
        <w:rPr>
          <w:rFonts w:ascii="Times New Roman" w:hAnsi="Times New Roman"/>
          <w:sz w:val="24"/>
          <w:szCs w:val="24"/>
        </w:rPr>
        <w:t xml:space="preserve">          2. Фактов недостоверности бюджетной отчетности не выявлено. / Выявлены факты недостоверности бюджетной отчетности. </w:t>
      </w:r>
    </w:p>
    <w:p w:rsidR="00634232" w:rsidRPr="00795ED1" w:rsidRDefault="00634232" w:rsidP="00795ED1">
      <w:pPr>
        <w:spacing w:after="0" w:line="240" w:lineRule="auto"/>
        <w:jc w:val="both"/>
        <w:rPr>
          <w:rFonts w:ascii="Times New Roman" w:hAnsi="Times New Roman"/>
          <w:sz w:val="24"/>
          <w:szCs w:val="24"/>
        </w:rPr>
      </w:pPr>
    </w:p>
    <w:tbl>
      <w:tblPr>
        <w:tblW w:w="5087" w:type="pct"/>
        <w:tblCellSpacing w:w="0" w:type="dxa"/>
        <w:tblInd w:w="-108" w:type="dxa"/>
        <w:tblCellMar>
          <w:left w:w="0" w:type="dxa"/>
          <w:right w:w="0" w:type="dxa"/>
        </w:tblCellMar>
        <w:tblLook w:val="0000" w:firstRow="0" w:lastRow="0" w:firstColumn="0" w:lastColumn="0" w:noHBand="0" w:noVBand="0"/>
      </w:tblPr>
      <w:tblGrid>
        <w:gridCol w:w="4077"/>
        <w:gridCol w:w="2612"/>
        <w:gridCol w:w="3750"/>
      </w:tblGrid>
      <w:tr w:rsidR="00634232" w:rsidRPr="00795ED1" w:rsidTr="00795ED1">
        <w:trPr>
          <w:tblCellSpacing w:w="0" w:type="dxa"/>
        </w:trPr>
        <w:tc>
          <w:tcPr>
            <w:tcW w:w="1953" w:type="pct"/>
            <w:shd w:val="clear" w:color="auto" w:fill="FFFFFF"/>
            <w:vAlign w:val="center"/>
          </w:tcPr>
          <w:p w:rsidR="00634232" w:rsidRPr="00795ED1" w:rsidRDefault="00634232" w:rsidP="00795ED1">
            <w:pPr>
              <w:spacing w:after="0" w:line="240" w:lineRule="auto"/>
              <w:rPr>
                <w:rFonts w:ascii="Times New Roman" w:hAnsi="Times New Roman"/>
                <w:sz w:val="24"/>
                <w:szCs w:val="24"/>
              </w:rPr>
            </w:pPr>
            <w:r w:rsidRPr="00795ED1">
              <w:rPr>
                <w:rFonts w:ascii="Times New Roman" w:hAnsi="Times New Roman"/>
                <w:sz w:val="24"/>
                <w:szCs w:val="24"/>
              </w:rPr>
              <w:t>Сотрудник КСП</w:t>
            </w:r>
          </w:p>
        </w:tc>
        <w:tc>
          <w:tcPr>
            <w:tcW w:w="1251" w:type="pct"/>
            <w:shd w:val="clear" w:color="auto" w:fill="FFFFFF"/>
            <w:vAlign w:val="center"/>
          </w:tcPr>
          <w:p w:rsidR="00634232" w:rsidRPr="00795ED1" w:rsidRDefault="00634232" w:rsidP="00F607BD">
            <w:pPr>
              <w:spacing w:after="0" w:line="240" w:lineRule="auto"/>
              <w:jc w:val="center"/>
              <w:rPr>
                <w:rFonts w:ascii="Times New Roman" w:hAnsi="Times New Roman"/>
                <w:sz w:val="24"/>
                <w:szCs w:val="24"/>
              </w:rPr>
            </w:pPr>
            <w:r w:rsidRPr="00795ED1">
              <w:rPr>
                <w:rFonts w:ascii="Times New Roman" w:hAnsi="Times New Roman"/>
                <w:sz w:val="24"/>
                <w:szCs w:val="24"/>
              </w:rPr>
              <w:t xml:space="preserve">_________________ </w:t>
            </w:r>
            <w:r w:rsidRPr="00795ED1">
              <w:rPr>
                <w:rFonts w:ascii="Times New Roman" w:hAnsi="Times New Roman"/>
                <w:sz w:val="24"/>
                <w:szCs w:val="24"/>
              </w:rPr>
              <w:br/>
            </w:r>
            <w:r w:rsidRPr="00F607BD">
              <w:rPr>
                <w:rFonts w:ascii="Times New Roman" w:hAnsi="Times New Roman"/>
                <w:sz w:val="24"/>
                <w:szCs w:val="24"/>
                <w:vertAlign w:val="superscript"/>
              </w:rPr>
              <w:t>(подпись)</w:t>
            </w:r>
          </w:p>
        </w:tc>
        <w:tc>
          <w:tcPr>
            <w:tcW w:w="1796" w:type="pct"/>
            <w:shd w:val="clear" w:color="auto" w:fill="FFFFFF"/>
            <w:vAlign w:val="center"/>
          </w:tcPr>
          <w:p w:rsidR="00634232" w:rsidRPr="00795ED1" w:rsidRDefault="00634232" w:rsidP="00795ED1">
            <w:pPr>
              <w:spacing w:after="0" w:line="240" w:lineRule="auto"/>
              <w:jc w:val="center"/>
              <w:rPr>
                <w:rFonts w:ascii="Times New Roman" w:hAnsi="Times New Roman"/>
                <w:sz w:val="24"/>
                <w:szCs w:val="24"/>
              </w:rPr>
            </w:pPr>
            <w:r w:rsidRPr="00795ED1">
              <w:rPr>
                <w:rFonts w:ascii="Times New Roman" w:hAnsi="Times New Roman"/>
                <w:sz w:val="24"/>
                <w:szCs w:val="24"/>
              </w:rPr>
              <w:t xml:space="preserve">_______________________ </w:t>
            </w:r>
            <w:r w:rsidRPr="00795ED1">
              <w:rPr>
                <w:rFonts w:ascii="Times New Roman" w:hAnsi="Times New Roman"/>
                <w:sz w:val="24"/>
                <w:szCs w:val="24"/>
              </w:rPr>
              <w:br/>
            </w:r>
            <w:r w:rsidRPr="00F607BD">
              <w:rPr>
                <w:rFonts w:ascii="Times New Roman" w:hAnsi="Times New Roman"/>
                <w:sz w:val="24"/>
                <w:szCs w:val="24"/>
                <w:vertAlign w:val="superscript"/>
              </w:rPr>
              <w:t>(расшифровка подписи)</w:t>
            </w:r>
            <w:r w:rsidRPr="00795ED1">
              <w:rPr>
                <w:rFonts w:ascii="Times New Roman" w:hAnsi="Times New Roman"/>
                <w:sz w:val="24"/>
                <w:szCs w:val="24"/>
              </w:rPr>
              <w:t xml:space="preserve"> </w:t>
            </w:r>
          </w:p>
        </w:tc>
      </w:tr>
      <w:tr w:rsidR="00634232" w:rsidRPr="00795ED1" w:rsidTr="00795ED1">
        <w:trPr>
          <w:tblCellSpacing w:w="0" w:type="dxa"/>
        </w:trPr>
        <w:tc>
          <w:tcPr>
            <w:tcW w:w="5000" w:type="pct"/>
            <w:gridSpan w:val="3"/>
            <w:shd w:val="clear" w:color="auto" w:fill="FFFFFF"/>
            <w:vAlign w:val="center"/>
          </w:tcPr>
          <w:p w:rsidR="00634232" w:rsidRPr="00795ED1" w:rsidRDefault="00634232" w:rsidP="00795ED1">
            <w:pPr>
              <w:spacing w:after="0" w:line="240" w:lineRule="auto"/>
              <w:rPr>
                <w:rFonts w:ascii="Times New Roman" w:hAnsi="Times New Roman"/>
                <w:sz w:val="24"/>
                <w:szCs w:val="24"/>
              </w:rPr>
            </w:pPr>
            <w:r w:rsidRPr="00795ED1">
              <w:rPr>
                <w:rFonts w:ascii="Times New Roman" w:hAnsi="Times New Roman"/>
                <w:sz w:val="24"/>
                <w:szCs w:val="24"/>
              </w:rPr>
              <w:br/>
              <w:t xml:space="preserve">Заключение получено «____»____________20__ г. </w:t>
            </w:r>
            <w:r w:rsidRPr="00795ED1">
              <w:rPr>
                <w:rFonts w:ascii="Times New Roman" w:hAnsi="Times New Roman"/>
                <w:sz w:val="24"/>
                <w:szCs w:val="24"/>
              </w:rPr>
              <w:br/>
              <w:t> </w:t>
            </w:r>
          </w:p>
        </w:tc>
      </w:tr>
      <w:tr w:rsidR="00634232" w:rsidRPr="00795ED1" w:rsidTr="00795ED1">
        <w:trPr>
          <w:tblCellSpacing w:w="0" w:type="dxa"/>
        </w:trPr>
        <w:tc>
          <w:tcPr>
            <w:tcW w:w="1953" w:type="pct"/>
            <w:shd w:val="clear" w:color="auto" w:fill="FFFFFF"/>
            <w:vAlign w:val="center"/>
          </w:tcPr>
          <w:p w:rsidR="00634232" w:rsidRPr="00795ED1" w:rsidRDefault="00634232" w:rsidP="00795ED1">
            <w:pPr>
              <w:spacing w:after="0" w:line="240" w:lineRule="auto"/>
              <w:rPr>
                <w:rFonts w:ascii="Times New Roman" w:hAnsi="Times New Roman"/>
                <w:sz w:val="24"/>
                <w:szCs w:val="24"/>
              </w:rPr>
            </w:pPr>
            <w:r w:rsidRPr="00795ED1">
              <w:rPr>
                <w:rFonts w:ascii="Times New Roman" w:hAnsi="Times New Roman"/>
                <w:sz w:val="24"/>
                <w:szCs w:val="24"/>
              </w:rPr>
              <w:t xml:space="preserve">Руководитель </w:t>
            </w:r>
            <w:r>
              <w:rPr>
                <w:rFonts w:ascii="Times New Roman" w:hAnsi="Times New Roman"/>
                <w:sz w:val="24"/>
                <w:szCs w:val="24"/>
              </w:rPr>
              <w:t xml:space="preserve"> ГАБС</w:t>
            </w:r>
          </w:p>
        </w:tc>
        <w:tc>
          <w:tcPr>
            <w:tcW w:w="1251" w:type="pct"/>
            <w:shd w:val="clear" w:color="auto" w:fill="FFFFFF"/>
            <w:vAlign w:val="center"/>
          </w:tcPr>
          <w:p w:rsidR="00634232" w:rsidRPr="00795ED1" w:rsidRDefault="00634232" w:rsidP="00795ED1">
            <w:pPr>
              <w:spacing w:after="0" w:line="240" w:lineRule="auto"/>
              <w:jc w:val="center"/>
              <w:rPr>
                <w:rFonts w:ascii="Times New Roman" w:hAnsi="Times New Roman"/>
                <w:sz w:val="24"/>
                <w:szCs w:val="24"/>
              </w:rPr>
            </w:pPr>
            <w:r w:rsidRPr="00795ED1">
              <w:rPr>
                <w:rFonts w:ascii="Times New Roman" w:hAnsi="Times New Roman"/>
                <w:sz w:val="24"/>
                <w:szCs w:val="24"/>
              </w:rPr>
              <w:br/>
            </w:r>
            <w:r w:rsidRPr="00795ED1">
              <w:rPr>
                <w:rFonts w:ascii="Times New Roman" w:hAnsi="Times New Roman"/>
                <w:sz w:val="24"/>
                <w:szCs w:val="24"/>
              </w:rPr>
              <w:br/>
              <w:t xml:space="preserve">_________________ </w:t>
            </w:r>
            <w:r w:rsidRPr="00795ED1">
              <w:rPr>
                <w:rFonts w:ascii="Times New Roman" w:hAnsi="Times New Roman"/>
                <w:sz w:val="24"/>
                <w:szCs w:val="24"/>
              </w:rPr>
              <w:br/>
            </w:r>
            <w:r w:rsidRPr="00A60519">
              <w:rPr>
                <w:rFonts w:ascii="Times New Roman" w:hAnsi="Times New Roman"/>
                <w:sz w:val="24"/>
                <w:szCs w:val="24"/>
                <w:vertAlign w:val="superscript"/>
              </w:rPr>
              <w:t>(подпись)</w:t>
            </w:r>
          </w:p>
        </w:tc>
        <w:tc>
          <w:tcPr>
            <w:tcW w:w="1796" w:type="pct"/>
            <w:shd w:val="clear" w:color="auto" w:fill="FFFFFF"/>
            <w:vAlign w:val="center"/>
          </w:tcPr>
          <w:p w:rsidR="00634232" w:rsidRPr="00795ED1" w:rsidRDefault="00634232" w:rsidP="00795ED1">
            <w:pPr>
              <w:spacing w:after="0" w:line="240" w:lineRule="auto"/>
              <w:jc w:val="center"/>
              <w:rPr>
                <w:rFonts w:ascii="Times New Roman" w:hAnsi="Times New Roman"/>
                <w:sz w:val="24"/>
                <w:szCs w:val="24"/>
              </w:rPr>
            </w:pPr>
            <w:r w:rsidRPr="00795ED1">
              <w:rPr>
                <w:rFonts w:ascii="Times New Roman" w:hAnsi="Times New Roman"/>
                <w:sz w:val="24"/>
                <w:szCs w:val="24"/>
              </w:rPr>
              <w:br/>
            </w:r>
            <w:r w:rsidRPr="00795ED1">
              <w:rPr>
                <w:rFonts w:ascii="Times New Roman" w:hAnsi="Times New Roman"/>
                <w:sz w:val="24"/>
                <w:szCs w:val="24"/>
              </w:rPr>
              <w:br/>
              <w:t xml:space="preserve">_______________________ </w:t>
            </w:r>
            <w:r w:rsidRPr="00795ED1">
              <w:rPr>
                <w:rFonts w:ascii="Times New Roman" w:hAnsi="Times New Roman"/>
                <w:sz w:val="24"/>
                <w:szCs w:val="24"/>
              </w:rPr>
              <w:br/>
            </w:r>
            <w:r w:rsidRPr="00A60519">
              <w:rPr>
                <w:rFonts w:ascii="Times New Roman" w:hAnsi="Times New Roman"/>
                <w:sz w:val="24"/>
                <w:szCs w:val="24"/>
                <w:vertAlign w:val="superscript"/>
              </w:rPr>
              <w:t>(расшифровка подписи)</w:t>
            </w:r>
          </w:p>
        </w:tc>
      </w:tr>
    </w:tbl>
    <w:p w:rsidR="00634232" w:rsidRDefault="00634232" w:rsidP="00795ED1">
      <w:pPr>
        <w:spacing w:after="0" w:line="240" w:lineRule="auto"/>
        <w:jc w:val="both"/>
        <w:rPr>
          <w:rFonts w:ascii="Times New Roman" w:hAnsi="Times New Roman"/>
          <w:sz w:val="24"/>
          <w:szCs w:val="24"/>
        </w:rPr>
      </w:pPr>
    </w:p>
    <w:tbl>
      <w:tblPr>
        <w:tblW w:w="5087" w:type="pct"/>
        <w:tblInd w:w="-108" w:type="dxa"/>
        <w:tblLook w:val="01E0" w:firstRow="1" w:lastRow="1" w:firstColumn="1" w:lastColumn="1" w:noHBand="0" w:noVBand="0"/>
      </w:tblPr>
      <w:tblGrid>
        <w:gridCol w:w="5395"/>
        <w:gridCol w:w="5263"/>
      </w:tblGrid>
      <w:tr w:rsidR="00634232" w:rsidRPr="00795ED1" w:rsidTr="004D3E96">
        <w:tc>
          <w:tcPr>
            <w:tcW w:w="2514" w:type="pct"/>
          </w:tcPr>
          <w:p w:rsidR="00634232" w:rsidRDefault="00634232" w:rsidP="004D3E96">
            <w:pPr>
              <w:spacing w:after="0" w:line="240" w:lineRule="auto"/>
              <w:jc w:val="both"/>
              <w:rPr>
                <w:rFonts w:ascii="Times New Roman" w:hAnsi="Times New Roman"/>
                <w:i/>
                <w:sz w:val="24"/>
                <w:szCs w:val="24"/>
              </w:rPr>
            </w:pPr>
          </w:p>
          <w:p w:rsidR="00634232" w:rsidRDefault="00634232" w:rsidP="004D3E96">
            <w:pPr>
              <w:spacing w:after="0" w:line="240" w:lineRule="auto"/>
              <w:jc w:val="both"/>
              <w:rPr>
                <w:rFonts w:ascii="Times New Roman" w:hAnsi="Times New Roman"/>
                <w:i/>
                <w:sz w:val="24"/>
                <w:szCs w:val="24"/>
              </w:rPr>
            </w:pPr>
          </w:p>
          <w:p w:rsidR="00634232" w:rsidRDefault="00634232" w:rsidP="004D3E96">
            <w:pPr>
              <w:spacing w:after="0" w:line="240" w:lineRule="auto"/>
              <w:jc w:val="both"/>
              <w:rPr>
                <w:rFonts w:ascii="Times New Roman" w:hAnsi="Times New Roman"/>
                <w:i/>
                <w:sz w:val="24"/>
                <w:szCs w:val="24"/>
              </w:rPr>
            </w:pPr>
          </w:p>
          <w:p w:rsidR="00634232" w:rsidRDefault="00634232" w:rsidP="004D3E96">
            <w:pPr>
              <w:spacing w:after="0" w:line="240" w:lineRule="auto"/>
              <w:jc w:val="both"/>
              <w:rPr>
                <w:rFonts w:ascii="Times New Roman" w:hAnsi="Times New Roman"/>
                <w:i/>
                <w:sz w:val="24"/>
                <w:szCs w:val="24"/>
              </w:rPr>
            </w:pPr>
          </w:p>
          <w:p w:rsidR="00634232" w:rsidRPr="00795ED1" w:rsidRDefault="00634232" w:rsidP="004D3E96">
            <w:pPr>
              <w:spacing w:after="0" w:line="240" w:lineRule="auto"/>
              <w:jc w:val="both"/>
              <w:rPr>
                <w:rFonts w:ascii="Times New Roman" w:hAnsi="Times New Roman"/>
                <w:i/>
                <w:sz w:val="24"/>
                <w:szCs w:val="24"/>
              </w:rPr>
            </w:pPr>
            <w:r w:rsidRPr="00795ED1">
              <w:rPr>
                <w:rFonts w:ascii="Times New Roman" w:hAnsi="Times New Roman"/>
                <w:i/>
                <w:sz w:val="24"/>
                <w:szCs w:val="24"/>
              </w:rPr>
              <w:t>Форма сопроводительного письма</w:t>
            </w:r>
          </w:p>
        </w:tc>
        <w:tc>
          <w:tcPr>
            <w:tcW w:w="2453" w:type="pct"/>
            <w:vAlign w:val="center"/>
          </w:tcPr>
          <w:p w:rsidR="00634232" w:rsidRDefault="00634232" w:rsidP="004D3E96">
            <w:pPr>
              <w:spacing w:after="0" w:line="240" w:lineRule="auto"/>
              <w:ind w:right="-4451"/>
              <w:rPr>
                <w:rFonts w:ascii="Times New Roman" w:hAnsi="Times New Roman"/>
                <w:sz w:val="24"/>
                <w:szCs w:val="24"/>
              </w:rPr>
            </w:pPr>
            <w:r>
              <w:rPr>
                <w:rFonts w:ascii="Times New Roman" w:hAnsi="Times New Roman"/>
                <w:sz w:val="24"/>
                <w:szCs w:val="24"/>
              </w:rPr>
              <w:lastRenderedPageBreak/>
              <w:t xml:space="preserve">                                        </w:t>
            </w:r>
          </w:p>
          <w:p w:rsidR="00634232" w:rsidRDefault="00634232" w:rsidP="004D3E96">
            <w:pPr>
              <w:spacing w:after="0" w:line="240" w:lineRule="auto"/>
              <w:ind w:right="-4451"/>
              <w:rPr>
                <w:rFonts w:ascii="Times New Roman" w:hAnsi="Times New Roman"/>
                <w:sz w:val="24"/>
                <w:szCs w:val="24"/>
              </w:rPr>
            </w:pPr>
            <w:r>
              <w:rPr>
                <w:rFonts w:ascii="Times New Roman" w:hAnsi="Times New Roman"/>
                <w:sz w:val="24"/>
                <w:szCs w:val="24"/>
              </w:rPr>
              <w:lastRenderedPageBreak/>
              <w:t xml:space="preserve">    </w:t>
            </w:r>
          </w:p>
          <w:p w:rsidR="00634232" w:rsidRPr="00E60397" w:rsidRDefault="00634232" w:rsidP="004D3E96">
            <w:pPr>
              <w:spacing w:after="0" w:line="240" w:lineRule="auto"/>
              <w:ind w:right="-4451"/>
              <w:rPr>
                <w:rFonts w:ascii="Times New Roman" w:hAnsi="Times New Roman"/>
                <w:sz w:val="20"/>
                <w:szCs w:val="20"/>
              </w:rPr>
            </w:pPr>
            <w:r>
              <w:rPr>
                <w:rFonts w:ascii="Times New Roman" w:hAnsi="Times New Roman"/>
                <w:sz w:val="24"/>
                <w:szCs w:val="24"/>
              </w:rPr>
              <w:t xml:space="preserve">                                             </w:t>
            </w:r>
            <w:r w:rsidR="00254181">
              <w:rPr>
                <w:rFonts w:ascii="Times New Roman" w:hAnsi="Times New Roman"/>
                <w:sz w:val="20"/>
                <w:szCs w:val="20"/>
              </w:rPr>
              <w:t>Приложение</w:t>
            </w:r>
            <w:bookmarkStart w:id="0" w:name="_GoBack"/>
            <w:bookmarkEnd w:id="0"/>
            <w:r w:rsidRPr="00E60397">
              <w:rPr>
                <w:rFonts w:ascii="Times New Roman" w:hAnsi="Times New Roman"/>
                <w:sz w:val="20"/>
                <w:szCs w:val="20"/>
              </w:rPr>
              <w:t xml:space="preserve"> № 5</w:t>
            </w:r>
          </w:p>
          <w:p w:rsidR="00634232" w:rsidRPr="00795ED1" w:rsidRDefault="00634232" w:rsidP="004D3E96">
            <w:pPr>
              <w:spacing w:after="0" w:line="240" w:lineRule="auto"/>
              <w:ind w:right="-4451"/>
              <w:rPr>
                <w:rFonts w:ascii="Times New Roman" w:hAnsi="Times New Roman"/>
                <w:sz w:val="24"/>
                <w:szCs w:val="24"/>
              </w:rPr>
            </w:pPr>
          </w:p>
          <w:p w:rsidR="00634232" w:rsidRPr="00795ED1" w:rsidRDefault="00634232" w:rsidP="004D3E96">
            <w:pPr>
              <w:spacing w:after="0" w:line="240" w:lineRule="auto"/>
              <w:ind w:right="-4451"/>
              <w:rPr>
                <w:rFonts w:ascii="Times New Roman" w:hAnsi="Times New Roman"/>
                <w:sz w:val="24"/>
                <w:szCs w:val="24"/>
              </w:rPr>
            </w:pPr>
            <w:r>
              <w:rPr>
                <w:rFonts w:ascii="Times New Roman" w:hAnsi="Times New Roman"/>
                <w:sz w:val="24"/>
                <w:szCs w:val="24"/>
              </w:rPr>
              <w:t xml:space="preserve">                          </w:t>
            </w:r>
            <w:r w:rsidRPr="00795ED1">
              <w:rPr>
                <w:rFonts w:ascii="Times New Roman" w:hAnsi="Times New Roman"/>
                <w:sz w:val="24"/>
                <w:szCs w:val="24"/>
              </w:rPr>
              <w:t xml:space="preserve">к Стандарту проведения внешней </w:t>
            </w:r>
            <w:r w:rsidRPr="00795ED1">
              <w:rPr>
                <w:rFonts w:ascii="Times New Roman" w:hAnsi="Times New Roman"/>
                <w:sz w:val="24"/>
                <w:szCs w:val="24"/>
              </w:rPr>
              <w:br/>
            </w:r>
            <w:r>
              <w:rPr>
                <w:rFonts w:ascii="Times New Roman" w:hAnsi="Times New Roman"/>
                <w:sz w:val="24"/>
                <w:szCs w:val="24"/>
              </w:rPr>
              <w:t xml:space="preserve">                                  </w:t>
            </w:r>
            <w:r w:rsidRPr="00795ED1">
              <w:rPr>
                <w:rFonts w:ascii="Times New Roman" w:hAnsi="Times New Roman"/>
                <w:sz w:val="24"/>
                <w:szCs w:val="24"/>
              </w:rPr>
              <w:t xml:space="preserve">проверки годового отчета об </w:t>
            </w:r>
            <w:r w:rsidRPr="00795ED1">
              <w:rPr>
                <w:rFonts w:ascii="Times New Roman" w:hAnsi="Times New Roman"/>
                <w:sz w:val="24"/>
                <w:szCs w:val="24"/>
              </w:rPr>
              <w:br/>
            </w:r>
            <w:r>
              <w:rPr>
                <w:rFonts w:ascii="Times New Roman" w:hAnsi="Times New Roman"/>
                <w:sz w:val="24"/>
                <w:szCs w:val="24"/>
              </w:rPr>
              <w:t xml:space="preserve">                                 </w:t>
            </w:r>
            <w:r w:rsidRPr="00795ED1">
              <w:rPr>
                <w:rFonts w:ascii="Times New Roman" w:hAnsi="Times New Roman"/>
                <w:sz w:val="24"/>
                <w:szCs w:val="24"/>
              </w:rPr>
              <w:t xml:space="preserve">исполнении бюджета </w:t>
            </w:r>
            <w:r>
              <w:rPr>
                <w:rFonts w:ascii="Times New Roman" w:hAnsi="Times New Roman"/>
                <w:sz w:val="24"/>
                <w:szCs w:val="24"/>
              </w:rPr>
              <w:t xml:space="preserve"> города</w:t>
            </w:r>
            <w:r w:rsidRPr="00795ED1">
              <w:rPr>
                <w:rFonts w:ascii="Times New Roman" w:hAnsi="Times New Roman"/>
                <w:sz w:val="24"/>
                <w:szCs w:val="24"/>
              </w:rPr>
              <w:br/>
            </w:r>
            <w:r>
              <w:rPr>
                <w:rFonts w:ascii="Times New Roman" w:hAnsi="Times New Roman"/>
                <w:sz w:val="24"/>
                <w:szCs w:val="24"/>
              </w:rPr>
              <w:t xml:space="preserve">                                  </w:t>
            </w:r>
            <w:r w:rsidRPr="00795ED1">
              <w:rPr>
                <w:rFonts w:ascii="Times New Roman" w:hAnsi="Times New Roman"/>
                <w:sz w:val="24"/>
                <w:szCs w:val="24"/>
              </w:rPr>
              <w:t xml:space="preserve">за отчетный финансовый год </w:t>
            </w:r>
          </w:p>
        </w:tc>
      </w:tr>
    </w:tbl>
    <w:p w:rsidR="00634232" w:rsidRDefault="00634232" w:rsidP="00795ED1">
      <w:pPr>
        <w:spacing w:after="0" w:line="240" w:lineRule="auto"/>
        <w:jc w:val="both"/>
        <w:rPr>
          <w:rFonts w:ascii="Times New Roman" w:hAnsi="Times New Roman"/>
          <w:sz w:val="24"/>
          <w:szCs w:val="24"/>
        </w:rPr>
      </w:pPr>
    </w:p>
    <w:p w:rsidR="00634232" w:rsidRDefault="00634232" w:rsidP="009B43A9">
      <w:pPr>
        <w:framePr w:w="2880" w:hSpace="180" w:wrap="around" w:vAnchor="text" w:hAnchor="page" w:x="1981" w:y="79"/>
        <w:ind w:firstLine="567"/>
        <w:jc w:val="center"/>
        <w:rPr>
          <w:b/>
        </w:rPr>
      </w:pPr>
    </w:p>
    <w:p w:rsidR="00634232" w:rsidRDefault="00634232" w:rsidP="00A60519">
      <w:pPr>
        <w:pStyle w:val="5"/>
        <w:tabs>
          <w:tab w:val="left" w:pos="476"/>
        </w:tabs>
        <w:jc w:val="left"/>
        <w:rPr>
          <w:color w:val="FF0000"/>
          <w:sz w:val="16"/>
          <w:szCs w:val="16"/>
        </w:rPr>
      </w:pPr>
    </w:p>
    <w:p w:rsidR="00634232" w:rsidRDefault="00634232" w:rsidP="00F35D18"/>
    <w:p w:rsidR="00634232" w:rsidRPr="00F35D18" w:rsidRDefault="00634232" w:rsidP="00F35D18"/>
    <w:tbl>
      <w:tblPr>
        <w:tblpPr w:leftFromText="180" w:rightFromText="180" w:vertAnchor="text" w:horzAnchor="margin" w:tblpY="-2"/>
        <w:tblW w:w="9000" w:type="dxa"/>
        <w:tblLook w:val="0000" w:firstRow="0" w:lastRow="0" w:firstColumn="0" w:lastColumn="0" w:noHBand="0" w:noVBand="0"/>
      </w:tblPr>
      <w:tblGrid>
        <w:gridCol w:w="5328"/>
        <w:gridCol w:w="3672"/>
      </w:tblGrid>
      <w:tr w:rsidR="00634232" w:rsidTr="0049671D">
        <w:tc>
          <w:tcPr>
            <w:tcW w:w="5328" w:type="dxa"/>
          </w:tcPr>
          <w:p w:rsidR="00634232" w:rsidRPr="00D16E2D" w:rsidRDefault="00D16E2D" w:rsidP="0049671D">
            <w:pPr>
              <w:rPr>
                <w:rFonts w:ascii="Times New Roman" w:hAnsi="Times New Roman"/>
                <w:sz w:val="28"/>
                <w:szCs w:val="28"/>
              </w:rPr>
            </w:pPr>
            <w:r w:rsidRPr="00D16E2D">
              <w:rPr>
                <w:rFonts w:ascii="Times New Roman" w:hAnsi="Times New Roman"/>
                <w:sz w:val="28"/>
                <w:szCs w:val="28"/>
              </w:rPr>
              <w:t>Фирменный бланк</w:t>
            </w:r>
            <w:r w:rsidR="00634232" w:rsidRPr="00D16E2D">
              <w:rPr>
                <w:rFonts w:ascii="Times New Roman" w:hAnsi="Times New Roman"/>
                <w:sz w:val="28"/>
                <w:szCs w:val="28"/>
              </w:rPr>
              <w:t xml:space="preserve"> </w:t>
            </w:r>
          </w:p>
        </w:tc>
        <w:tc>
          <w:tcPr>
            <w:tcW w:w="3672" w:type="dxa"/>
          </w:tcPr>
          <w:p w:rsidR="00634232" w:rsidRPr="009B43A9" w:rsidRDefault="00634232" w:rsidP="0049671D">
            <w:pPr>
              <w:spacing w:after="0" w:line="240" w:lineRule="auto"/>
              <w:ind w:left="181"/>
              <w:rPr>
                <w:rFonts w:ascii="Times New Roman" w:hAnsi="Times New Roman"/>
                <w:i/>
                <w:color w:val="000000"/>
                <w:sz w:val="28"/>
                <w:szCs w:val="28"/>
              </w:rPr>
            </w:pPr>
            <w:r w:rsidRPr="009B43A9">
              <w:rPr>
                <w:rFonts w:ascii="Times New Roman" w:hAnsi="Times New Roman"/>
                <w:i/>
                <w:color w:val="000000"/>
                <w:sz w:val="28"/>
                <w:szCs w:val="28"/>
              </w:rPr>
              <w:t>Наименование ГАБС</w:t>
            </w:r>
          </w:p>
          <w:p w:rsidR="00634232" w:rsidRPr="009B43A9" w:rsidRDefault="00634232" w:rsidP="0049671D">
            <w:pPr>
              <w:spacing w:after="0" w:line="240" w:lineRule="auto"/>
              <w:ind w:left="181"/>
              <w:rPr>
                <w:rFonts w:ascii="Times New Roman" w:hAnsi="Times New Roman"/>
                <w:color w:val="000000"/>
                <w:sz w:val="28"/>
                <w:szCs w:val="28"/>
              </w:rPr>
            </w:pPr>
            <w:r w:rsidRPr="009B43A9">
              <w:rPr>
                <w:rFonts w:ascii="Times New Roman" w:hAnsi="Times New Roman"/>
                <w:color w:val="000000"/>
                <w:sz w:val="28"/>
                <w:szCs w:val="28"/>
              </w:rPr>
              <w:t>………</w:t>
            </w:r>
          </w:p>
          <w:p w:rsidR="00634232" w:rsidRPr="009B43A9" w:rsidRDefault="00634232" w:rsidP="0049671D">
            <w:pPr>
              <w:spacing w:after="0" w:line="240" w:lineRule="auto"/>
              <w:ind w:left="181"/>
              <w:rPr>
                <w:rFonts w:ascii="Times New Roman" w:hAnsi="Times New Roman"/>
                <w:color w:val="000000"/>
                <w:sz w:val="28"/>
                <w:szCs w:val="28"/>
              </w:rPr>
            </w:pPr>
            <w:r w:rsidRPr="009B43A9">
              <w:rPr>
                <w:rFonts w:ascii="Times New Roman" w:hAnsi="Times New Roman"/>
                <w:color w:val="000000"/>
                <w:sz w:val="28"/>
                <w:szCs w:val="28"/>
              </w:rPr>
              <w:t>…….</w:t>
            </w:r>
          </w:p>
          <w:p w:rsidR="00634232" w:rsidRPr="009B43A9" w:rsidRDefault="00634232" w:rsidP="0049671D">
            <w:pPr>
              <w:spacing w:after="0" w:line="240" w:lineRule="auto"/>
              <w:ind w:left="181"/>
              <w:rPr>
                <w:rFonts w:ascii="Times New Roman" w:hAnsi="Times New Roman"/>
                <w:color w:val="000000"/>
                <w:sz w:val="28"/>
                <w:szCs w:val="28"/>
              </w:rPr>
            </w:pPr>
            <w:r w:rsidRPr="009B43A9">
              <w:rPr>
                <w:rFonts w:ascii="Times New Roman" w:hAnsi="Times New Roman"/>
                <w:color w:val="000000"/>
                <w:sz w:val="28"/>
                <w:szCs w:val="28"/>
              </w:rPr>
              <w:t>……..</w:t>
            </w:r>
          </w:p>
          <w:p w:rsidR="00634232" w:rsidRPr="009B43A9" w:rsidRDefault="00634232" w:rsidP="0049671D">
            <w:pPr>
              <w:spacing w:after="0" w:line="240" w:lineRule="auto"/>
              <w:ind w:left="181"/>
              <w:rPr>
                <w:rFonts w:ascii="Times New Roman" w:hAnsi="Times New Roman"/>
                <w:color w:val="000000"/>
                <w:sz w:val="28"/>
                <w:szCs w:val="28"/>
              </w:rPr>
            </w:pPr>
            <w:r w:rsidRPr="009B43A9">
              <w:rPr>
                <w:rFonts w:ascii="Times New Roman" w:hAnsi="Times New Roman"/>
                <w:color w:val="000000"/>
                <w:sz w:val="28"/>
                <w:szCs w:val="28"/>
              </w:rPr>
              <w:t>……….</w:t>
            </w:r>
          </w:p>
        </w:tc>
      </w:tr>
    </w:tbl>
    <w:p w:rsidR="00634232" w:rsidRDefault="00634232" w:rsidP="00872279">
      <w:pPr>
        <w:spacing w:after="0" w:line="240" w:lineRule="auto"/>
        <w:jc w:val="both"/>
        <w:rPr>
          <w:rFonts w:ascii="Times New Roman" w:hAnsi="Times New Roman"/>
          <w:sz w:val="24"/>
          <w:szCs w:val="24"/>
        </w:rPr>
      </w:pPr>
    </w:p>
    <w:p w:rsidR="00634232" w:rsidRDefault="00634232" w:rsidP="009B43A9">
      <w:pPr>
        <w:spacing w:after="0" w:line="240" w:lineRule="auto"/>
        <w:ind w:firstLine="708"/>
        <w:jc w:val="both"/>
        <w:rPr>
          <w:rFonts w:ascii="Times New Roman" w:hAnsi="Times New Roman"/>
          <w:sz w:val="28"/>
          <w:szCs w:val="28"/>
        </w:rPr>
      </w:pPr>
    </w:p>
    <w:p w:rsidR="00634232" w:rsidRDefault="00634232" w:rsidP="009B43A9">
      <w:pPr>
        <w:spacing w:after="0" w:line="240" w:lineRule="auto"/>
        <w:ind w:firstLine="708"/>
        <w:jc w:val="both"/>
        <w:rPr>
          <w:rFonts w:ascii="Times New Roman" w:hAnsi="Times New Roman"/>
          <w:sz w:val="28"/>
          <w:szCs w:val="28"/>
        </w:rPr>
      </w:pPr>
    </w:p>
    <w:p w:rsidR="00634232" w:rsidRDefault="00634232" w:rsidP="009B43A9">
      <w:pPr>
        <w:spacing w:after="0" w:line="240" w:lineRule="auto"/>
        <w:ind w:firstLine="708"/>
        <w:jc w:val="both"/>
        <w:rPr>
          <w:rFonts w:ascii="Times New Roman" w:hAnsi="Times New Roman"/>
          <w:sz w:val="28"/>
          <w:szCs w:val="28"/>
        </w:rPr>
      </w:pPr>
    </w:p>
    <w:p w:rsidR="00634232" w:rsidRDefault="00634232" w:rsidP="009B43A9">
      <w:pPr>
        <w:spacing w:after="0" w:line="240" w:lineRule="auto"/>
        <w:ind w:firstLine="708"/>
        <w:jc w:val="both"/>
        <w:rPr>
          <w:rFonts w:ascii="Times New Roman" w:hAnsi="Times New Roman"/>
          <w:sz w:val="28"/>
          <w:szCs w:val="28"/>
        </w:rPr>
      </w:pPr>
    </w:p>
    <w:p w:rsidR="00634232" w:rsidRDefault="00634232" w:rsidP="009B43A9">
      <w:pPr>
        <w:spacing w:after="0" w:line="240" w:lineRule="auto"/>
        <w:ind w:firstLine="708"/>
        <w:jc w:val="both"/>
        <w:rPr>
          <w:rFonts w:ascii="Times New Roman" w:hAnsi="Times New Roman"/>
          <w:sz w:val="28"/>
          <w:szCs w:val="28"/>
        </w:rPr>
      </w:pPr>
    </w:p>
    <w:p w:rsidR="00634232" w:rsidRDefault="00634232" w:rsidP="009B43A9">
      <w:pPr>
        <w:spacing w:after="0" w:line="240" w:lineRule="auto"/>
        <w:ind w:firstLine="708"/>
        <w:jc w:val="both"/>
        <w:rPr>
          <w:rFonts w:ascii="Times New Roman" w:hAnsi="Times New Roman"/>
          <w:sz w:val="28"/>
          <w:szCs w:val="28"/>
        </w:rPr>
      </w:pPr>
    </w:p>
    <w:p w:rsidR="00634232" w:rsidRDefault="00634232" w:rsidP="009B43A9">
      <w:pPr>
        <w:spacing w:after="0" w:line="240" w:lineRule="auto"/>
        <w:ind w:firstLine="708"/>
        <w:jc w:val="both"/>
        <w:rPr>
          <w:rFonts w:ascii="Times New Roman" w:hAnsi="Times New Roman"/>
          <w:sz w:val="28"/>
          <w:szCs w:val="28"/>
        </w:rPr>
      </w:pPr>
    </w:p>
    <w:p w:rsidR="00634232" w:rsidRDefault="00634232" w:rsidP="009B43A9">
      <w:pPr>
        <w:spacing w:after="0" w:line="240" w:lineRule="auto"/>
        <w:ind w:firstLine="708"/>
        <w:jc w:val="both"/>
        <w:rPr>
          <w:rFonts w:ascii="Times New Roman" w:hAnsi="Times New Roman"/>
          <w:sz w:val="28"/>
          <w:szCs w:val="28"/>
        </w:rPr>
      </w:pPr>
    </w:p>
    <w:p w:rsidR="00634232" w:rsidRDefault="00634232" w:rsidP="009B43A9">
      <w:pPr>
        <w:spacing w:after="0" w:line="240" w:lineRule="auto"/>
        <w:ind w:firstLine="708"/>
        <w:jc w:val="both"/>
        <w:rPr>
          <w:rFonts w:ascii="Times New Roman" w:hAnsi="Times New Roman"/>
          <w:sz w:val="28"/>
          <w:szCs w:val="28"/>
        </w:rPr>
      </w:pPr>
    </w:p>
    <w:p w:rsidR="00634232" w:rsidRDefault="00634232" w:rsidP="009B43A9">
      <w:pPr>
        <w:spacing w:after="0" w:line="240" w:lineRule="auto"/>
        <w:ind w:firstLine="708"/>
        <w:jc w:val="both"/>
        <w:rPr>
          <w:rFonts w:ascii="Times New Roman" w:hAnsi="Times New Roman"/>
          <w:sz w:val="28"/>
          <w:szCs w:val="28"/>
        </w:rPr>
      </w:pPr>
    </w:p>
    <w:p w:rsidR="00634232" w:rsidRDefault="00634232" w:rsidP="009B43A9">
      <w:pPr>
        <w:spacing w:after="0" w:line="240" w:lineRule="auto"/>
        <w:ind w:firstLine="708"/>
        <w:jc w:val="both"/>
        <w:rPr>
          <w:rFonts w:ascii="Times New Roman" w:hAnsi="Times New Roman"/>
          <w:sz w:val="28"/>
          <w:szCs w:val="28"/>
        </w:rPr>
      </w:pPr>
    </w:p>
    <w:p w:rsidR="00634232" w:rsidRPr="009B43A9" w:rsidRDefault="00634232" w:rsidP="009B43A9">
      <w:pPr>
        <w:spacing w:after="0" w:line="240" w:lineRule="auto"/>
        <w:ind w:firstLine="708"/>
        <w:jc w:val="both"/>
        <w:rPr>
          <w:rFonts w:ascii="Times New Roman" w:hAnsi="Times New Roman"/>
          <w:sz w:val="28"/>
          <w:szCs w:val="28"/>
        </w:rPr>
      </w:pPr>
      <w:r w:rsidRPr="009B43A9">
        <w:rPr>
          <w:rFonts w:ascii="Times New Roman" w:hAnsi="Times New Roman"/>
          <w:sz w:val="28"/>
          <w:szCs w:val="28"/>
        </w:rPr>
        <w:t>В соответствии со статьей 264.4. Бюджетного кодекса Российской Федерации Контрольно-счетной палатой города Енисейска Красноярского края проведена внешняя проверка бюджетной отчетности _____________________</w:t>
      </w:r>
      <w:r w:rsidRPr="009B43A9">
        <w:rPr>
          <w:rFonts w:ascii="Times New Roman" w:hAnsi="Times New Roman"/>
          <w:sz w:val="28"/>
          <w:szCs w:val="28"/>
          <w:u w:val="single"/>
        </w:rPr>
        <w:t xml:space="preserve">                    </w:t>
      </w:r>
      <w:r w:rsidRPr="009B43A9">
        <w:rPr>
          <w:rFonts w:ascii="Times New Roman" w:hAnsi="Times New Roman"/>
          <w:sz w:val="28"/>
          <w:szCs w:val="28"/>
        </w:rPr>
        <w:t>_________________________________________</w:t>
      </w:r>
      <w:r>
        <w:rPr>
          <w:rFonts w:ascii="Times New Roman" w:hAnsi="Times New Roman"/>
          <w:sz w:val="28"/>
          <w:szCs w:val="28"/>
          <w:u w:val="single"/>
        </w:rPr>
        <w:t xml:space="preserve">                                                          </w:t>
      </w:r>
      <w:r w:rsidRPr="009B43A9">
        <w:rPr>
          <w:rFonts w:ascii="Times New Roman" w:hAnsi="Times New Roman"/>
          <w:sz w:val="28"/>
          <w:szCs w:val="28"/>
        </w:rPr>
        <w:t>___</w:t>
      </w:r>
    </w:p>
    <w:p w:rsidR="00634232" w:rsidRPr="009B43A9" w:rsidRDefault="00634232" w:rsidP="00872279">
      <w:pPr>
        <w:spacing w:after="0" w:line="240" w:lineRule="auto"/>
        <w:jc w:val="both"/>
        <w:rPr>
          <w:rFonts w:ascii="Times New Roman" w:hAnsi="Times New Roman"/>
          <w:sz w:val="28"/>
          <w:szCs w:val="28"/>
          <w:vertAlign w:val="superscript"/>
        </w:rPr>
      </w:pPr>
      <w:r w:rsidRPr="009B43A9">
        <w:rPr>
          <w:rFonts w:ascii="Times New Roman" w:hAnsi="Times New Roman"/>
          <w:i/>
          <w:iCs/>
          <w:sz w:val="28"/>
          <w:szCs w:val="28"/>
          <w:vertAlign w:val="superscript"/>
        </w:rPr>
        <w:t xml:space="preserve">                                                                                                                                            (наименование ГАБС)</w:t>
      </w:r>
      <w:r w:rsidRPr="009B43A9">
        <w:rPr>
          <w:rFonts w:ascii="Times New Roman" w:hAnsi="Times New Roman"/>
          <w:sz w:val="28"/>
          <w:szCs w:val="28"/>
          <w:vertAlign w:val="superscript"/>
        </w:rPr>
        <w:t xml:space="preserve"> </w:t>
      </w:r>
    </w:p>
    <w:p w:rsidR="00634232" w:rsidRPr="009B43A9" w:rsidRDefault="00634232" w:rsidP="009B43A9">
      <w:pPr>
        <w:spacing w:after="0" w:line="240" w:lineRule="auto"/>
        <w:jc w:val="both"/>
        <w:rPr>
          <w:rFonts w:ascii="Times New Roman" w:hAnsi="Times New Roman"/>
          <w:sz w:val="28"/>
          <w:szCs w:val="28"/>
        </w:rPr>
      </w:pPr>
      <w:r w:rsidRPr="009B43A9">
        <w:rPr>
          <w:rFonts w:ascii="Times New Roman" w:hAnsi="Times New Roman"/>
          <w:sz w:val="28"/>
          <w:szCs w:val="28"/>
        </w:rPr>
        <w:t xml:space="preserve">за __________год. </w:t>
      </w:r>
    </w:p>
    <w:p w:rsidR="00634232" w:rsidRPr="009B43A9" w:rsidRDefault="00634232" w:rsidP="00795ED1">
      <w:pPr>
        <w:spacing w:after="0" w:line="240" w:lineRule="auto"/>
        <w:jc w:val="both"/>
        <w:rPr>
          <w:rFonts w:ascii="Times New Roman" w:hAnsi="Times New Roman"/>
          <w:sz w:val="28"/>
          <w:szCs w:val="28"/>
        </w:rPr>
      </w:pPr>
      <w:r w:rsidRPr="009B43A9">
        <w:rPr>
          <w:rFonts w:ascii="Times New Roman" w:hAnsi="Times New Roman"/>
          <w:sz w:val="28"/>
          <w:szCs w:val="28"/>
        </w:rPr>
        <w:t xml:space="preserve">          По результатам проведения внешней проверки бюджетной отчетности составлено заключение. </w:t>
      </w:r>
    </w:p>
    <w:p w:rsidR="00634232" w:rsidRPr="009B43A9" w:rsidRDefault="00634232" w:rsidP="00795ED1">
      <w:pPr>
        <w:spacing w:after="0" w:line="240" w:lineRule="auto"/>
        <w:jc w:val="both"/>
        <w:rPr>
          <w:rFonts w:ascii="Times New Roman" w:hAnsi="Times New Roman"/>
          <w:sz w:val="28"/>
          <w:szCs w:val="28"/>
        </w:rPr>
      </w:pPr>
      <w:r w:rsidRPr="009B43A9">
        <w:rPr>
          <w:rFonts w:ascii="Times New Roman" w:hAnsi="Times New Roman"/>
          <w:sz w:val="28"/>
          <w:szCs w:val="28"/>
        </w:rPr>
        <w:t xml:space="preserve">          Контрольно-счетная палата города Енисейска предлагает ознакомиться и подписать заключение. </w:t>
      </w:r>
    </w:p>
    <w:p w:rsidR="00634232" w:rsidRPr="009B43A9" w:rsidRDefault="00634232" w:rsidP="00795ED1">
      <w:pPr>
        <w:spacing w:after="0" w:line="240" w:lineRule="auto"/>
        <w:jc w:val="both"/>
        <w:rPr>
          <w:rFonts w:ascii="Times New Roman" w:hAnsi="Times New Roman"/>
          <w:sz w:val="28"/>
          <w:szCs w:val="28"/>
        </w:rPr>
      </w:pPr>
      <w:r w:rsidRPr="009B43A9">
        <w:rPr>
          <w:rFonts w:ascii="Times New Roman" w:hAnsi="Times New Roman"/>
          <w:sz w:val="28"/>
          <w:szCs w:val="28"/>
        </w:rPr>
        <w:t xml:space="preserve">          В срок до ______________ один экземпляр заключения с пояснениями (при их наличии) представить в адрес Контрольно-счетной палаты города Енисейска</w:t>
      </w:r>
    </w:p>
    <w:p w:rsidR="00634232" w:rsidRPr="009B43A9" w:rsidRDefault="00634232" w:rsidP="00795ED1">
      <w:pPr>
        <w:spacing w:after="0" w:line="240" w:lineRule="auto"/>
        <w:ind w:firstLine="374"/>
        <w:jc w:val="both"/>
        <w:rPr>
          <w:rFonts w:ascii="Times New Roman" w:hAnsi="Times New Roman"/>
          <w:sz w:val="28"/>
          <w:szCs w:val="28"/>
        </w:rPr>
      </w:pPr>
    </w:p>
    <w:p w:rsidR="00634232" w:rsidRPr="009B43A9" w:rsidRDefault="00634232" w:rsidP="00795ED1">
      <w:pPr>
        <w:spacing w:after="0" w:line="240" w:lineRule="auto"/>
        <w:ind w:firstLine="374"/>
        <w:jc w:val="both"/>
        <w:rPr>
          <w:rFonts w:ascii="Times New Roman" w:hAnsi="Times New Roman"/>
          <w:sz w:val="28"/>
          <w:szCs w:val="28"/>
        </w:rPr>
      </w:pPr>
    </w:p>
    <w:p w:rsidR="00634232" w:rsidRPr="009B43A9" w:rsidRDefault="00634232" w:rsidP="00795ED1">
      <w:pPr>
        <w:spacing w:after="0" w:line="240" w:lineRule="auto"/>
        <w:jc w:val="both"/>
        <w:rPr>
          <w:rFonts w:ascii="Times New Roman" w:hAnsi="Times New Roman"/>
          <w:sz w:val="28"/>
          <w:szCs w:val="28"/>
        </w:rPr>
      </w:pPr>
      <w:r w:rsidRPr="009B43A9">
        <w:rPr>
          <w:rFonts w:ascii="Times New Roman" w:hAnsi="Times New Roman"/>
          <w:sz w:val="28"/>
          <w:szCs w:val="28"/>
        </w:rPr>
        <w:t>Председатель</w:t>
      </w:r>
    </w:p>
    <w:p w:rsidR="00634232" w:rsidRPr="009B43A9" w:rsidRDefault="00634232" w:rsidP="00795ED1">
      <w:pPr>
        <w:spacing w:after="0" w:line="240" w:lineRule="auto"/>
        <w:jc w:val="both"/>
        <w:rPr>
          <w:rFonts w:ascii="Times New Roman" w:hAnsi="Times New Roman"/>
          <w:sz w:val="28"/>
          <w:szCs w:val="28"/>
        </w:rPr>
      </w:pPr>
      <w:r w:rsidRPr="009B43A9">
        <w:rPr>
          <w:rFonts w:ascii="Times New Roman" w:hAnsi="Times New Roman"/>
          <w:sz w:val="28"/>
          <w:szCs w:val="28"/>
        </w:rPr>
        <w:t>Контрольно-счетной палаты  </w:t>
      </w:r>
    </w:p>
    <w:p w:rsidR="00634232" w:rsidRPr="009B43A9" w:rsidRDefault="00634232" w:rsidP="00795ED1">
      <w:pPr>
        <w:spacing w:after="0" w:line="240" w:lineRule="auto"/>
        <w:jc w:val="both"/>
        <w:rPr>
          <w:rFonts w:ascii="Times New Roman" w:hAnsi="Times New Roman"/>
          <w:sz w:val="28"/>
          <w:szCs w:val="28"/>
        </w:rPr>
      </w:pPr>
      <w:r w:rsidRPr="009B43A9">
        <w:rPr>
          <w:rFonts w:ascii="Times New Roman" w:hAnsi="Times New Roman"/>
          <w:sz w:val="28"/>
          <w:szCs w:val="28"/>
        </w:rPr>
        <w:t>Города Е</w:t>
      </w:r>
      <w:r>
        <w:rPr>
          <w:rFonts w:ascii="Times New Roman" w:hAnsi="Times New Roman"/>
          <w:sz w:val="28"/>
          <w:szCs w:val="28"/>
        </w:rPr>
        <w:t>нисейска                          ______________</w:t>
      </w:r>
      <w:r w:rsidRPr="009B43A9">
        <w:rPr>
          <w:rFonts w:ascii="Times New Roman" w:hAnsi="Times New Roman"/>
          <w:sz w:val="28"/>
          <w:szCs w:val="28"/>
        </w:rPr>
        <w:t xml:space="preserve">              </w:t>
      </w:r>
      <w:r>
        <w:rPr>
          <w:rFonts w:ascii="Times New Roman" w:hAnsi="Times New Roman"/>
          <w:sz w:val="28"/>
          <w:szCs w:val="28"/>
        </w:rPr>
        <w:t>     ___________________</w:t>
      </w:r>
    </w:p>
    <w:p w:rsidR="00634232" w:rsidRPr="009B43A9" w:rsidRDefault="00634232" w:rsidP="00795ED1">
      <w:pPr>
        <w:spacing w:after="0" w:line="240" w:lineRule="auto"/>
        <w:jc w:val="both"/>
        <w:rPr>
          <w:rFonts w:ascii="Times New Roman" w:hAnsi="Times New Roman"/>
          <w:sz w:val="28"/>
          <w:szCs w:val="28"/>
          <w:vertAlign w:val="superscript"/>
        </w:rPr>
      </w:pPr>
      <w:r w:rsidRPr="009B43A9">
        <w:rPr>
          <w:rFonts w:ascii="Times New Roman" w:hAnsi="Times New Roman"/>
          <w:sz w:val="28"/>
          <w:szCs w:val="28"/>
        </w:rPr>
        <w:t xml:space="preserve">                                                            </w:t>
      </w:r>
      <w:r>
        <w:rPr>
          <w:rFonts w:ascii="Times New Roman" w:hAnsi="Times New Roman"/>
          <w:sz w:val="28"/>
          <w:szCs w:val="28"/>
        </w:rPr>
        <w:t xml:space="preserve">      </w:t>
      </w:r>
      <w:r w:rsidRPr="009B43A9">
        <w:rPr>
          <w:rFonts w:ascii="Times New Roman" w:hAnsi="Times New Roman"/>
          <w:sz w:val="28"/>
          <w:szCs w:val="28"/>
          <w:vertAlign w:val="superscript"/>
        </w:rPr>
        <w:t xml:space="preserve">(подпись)                        </w:t>
      </w:r>
      <w:r>
        <w:rPr>
          <w:rFonts w:ascii="Times New Roman" w:hAnsi="Times New Roman"/>
          <w:sz w:val="28"/>
          <w:szCs w:val="28"/>
          <w:vertAlign w:val="superscript"/>
        </w:rPr>
        <w:t xml:space="preserve">                            </w:t>
      </w:r>
      <w:r w:rsidRPr="009B43A9">
        <w:rPr>
          <w:rFonts w:ascii="Times New Roman" w:hAnsi="Times New Roman"/>
          <w:sz w:val="28"/>
          <w:szCs w:val="28"/>
          <w:vertAlign w:val="superscript"/>
        </w:rPr>
        <w:t xml:space="preserve"> (расшифровка подписи)</w:t>
      </w:r>
    </w:p>
    <w:sectPr w:rsidR="00634232" w:rsidRPr="009B43A9" w:rsidSect="00FF2C0E">
      <w:headerReference w:type="even" r:id="rId10"/>
      <w:headerReference w:type="default" r:id="rId11"/>
      <w:footerReference w:type="even" r:id="rId12"/>
      <w:pgSz w:w="11906" w:h="16838"/>
      <w:pgMar w:top="719" w:right="566" w:bottom="5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F9C" w:rsidRDefault="00487F9C">
      <w:r>
        <w:separator/>
      </w:r>
    </w:p>
  </w:endnote>
  <w:endnote w:type="continuationSeparator" w:id="0">
    <w:p w:rsidR="00487F9C" w:rsidRDefault="0048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32" w:rsidRDefault="00634232" w:rsidP="00DD43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34232" w:rsidRDefault="00634232" w:rsidP="00175E6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F9C" w:rsidRDefault="00487F9C">
      <w:r>
        <w:separator/>
      </w:r>
    </w:p>
  </w:footnote>
  <w:footnote w:type="continuationSeparator" w:id="0">
    <w:p w:rsidR="00487F9C" w:rsidRDefault="00487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32" w:rsidRDefault="00634232" w:rsidP="00FF2C0E">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4232" w:rsidRDefault="0063423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32" w:rsidRDefault="00634232" w:rsidP="00FF2C0E">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54181">
      <w:rPr>
        <w:rStyle w:val="a5"/>
        <w:noProof/>
      </w:rPr>
      <w:t>19</w:t>
    </w:r>
    <w:r>
      <w:rPr>
        <w:rStyle w:val="a5"/>
      </w:rPr>
      <w:fldChar w:fldCharType="end"/>
    </w:r>
  </w:p>
  <w:p w:rsidR="00634232" w:rsidRDefault="006342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627C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7237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7DC05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D4C48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8825B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EA5A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060E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26F1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9CD4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B263EC"/>
    <w:lvl w:ilvl="0">
      <w:start w:val="1"/>
      <w:numFmt w:val="bullet"/>
      <w:lvlText w:val=""/>
      <w:lvlJc w:val="left"/>
      <w:pPr>
        <w:tabs>
          <w:tab w:val="num" w:pos="360"/>
        </w:tabs>
        <w:ind w:left="360" w:hanging="360"/>
      </w:pPr>
      <w:rPr>
        <w:rFonts w:ascii="Symbol" w:hAnsi="Symbol" w:hint="default"/>
      </w:rPr>
    </w:lvl>
  </w:abstractNum>
  <w:abstractNum w:abstractNumId="10">
    <w:nsid w:val="0FAC0A39"/>
    <w:multiLevelType w:val="hybridMultilevel"/>
    <w:tmpl w:val="E5B22F0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29C"/>
    <w:rsid w:val="00001A49"/>
    <w:rsid w:val="000066F2"/>
    <w:rsid w:val="00024C62"/>
    <w:rsid w:val="000324A3"/>
    <w:rsid w:val="00040E4F"/>
    <w:rsid w:val="00041E5C"/>
    <w:rsid w:val="0004483F"/>
    <w:rsid w:val="00047475"/>
    <w:rsid w:val="000501F6"/>
    <w:rsid w:val="000628B1"/>
    <w:rsid w:val="00066935"/>
    <w:rsid w:val="00071BA1"/>
    <w:rsid w:val="00075CE1"/>
    <w:rsid w:val="00080C02"/>
    <w:rsid w:val="000922CF"/>
    <w:rsid w:val="000B1CFA"/>
    <w:rsid w:val="000B5C48"/>
    <w:rsid w:val="000D1E28"/>
    <w:rsid w:val="00101F11"/>
    <w:rsid w:val="0010694F"/>
    <w:rsid w:val="00125DFD"/>
    <w:rsid w:val="001607D1"/>
    <w:rsid w:val="00173CDA"/>
    <w:rsid w:val="00175E67"/>
    <w:rsid w:val="00183AFD"/>
    <w:rsid w:val="001A290C"/>
    <w:rsid w:val="001A3F19"/>
    <w:rsid w:val="001B470A"/>
    <w:rsid w:val="001C3316"/>
    <w:rsid w:val="001E11F3"/>
    <w:rsid w:val="0020451A"/>
    <w:rsid w:val="00213478"/>
    <w:rsid w:val="00214B1F"/>
    <w:rsid w:val="00215115"/>
    <w:rsid w:val="002212A1"/>
    <w:rsid w:val="00223A32"/>
    <w:rsid w:val="00223E7E"/>
    <w:rsid w:val="00237F78"/>
    <w:rsid w:val="0024729C"/>
    <w:rsid w:val="00252286"/>
    <w:rsid w:val="0025353A"/>
    <w:rsid w:val="00254181"/>
    <w:rsid w:val="0026384C"/>
    <w:rsid w:val="0026672E"/>
    <w:rsid w:val="00285D19"/>
    <w:rsid w:val="00292800"/>
    <w:rsid w:val="00296367"/>
    <w:rsid w:val="002B7DB0"/>
    <w:rsid w:val="002E7220"/>
    <w:rsid w:val="002F18E4"/>
    <w:rsid w:val="0030679F"/>
    <w:rsid w:val="00307217"/>
    <w:rsid w:val="00317528"/>
    <w:rsid w:val="003501E9"/>
    <w:rsid w:val="0035274B"/>
    <w:rsid w:val="003567F0"/>
    <w:rsid w:val="00357860"/>
    <w:rsid w:val="00360911"/>
    <w:rsid w:val="003643A1"/>
    <w:rsid w:val="0036582F"/>
    <w:rsid w:val="00387C56"/>
    <w:rsid w:val="00391EDE"/>
    <w:rsid w:val="0039330E"/>
    <w:rsid w:val="003A1CB8"/>
    <w:rsid w:val="003A3628"/>
    <w:rsid w:val="003B6AEC"/>
    <w:rsid w:val="003C4CEE"/>
    <w:rsid w:val="003E2C5D"/>
    <w:rsid w:val="003F0277"/>
    <w:rsid w:val="003F763F"/>
    <w:rsid w:val="00421139"/>
    <w:rsid w:val="00421706"/>
    <w:rsid w:val="00422EF2"/>
    <w:rsid w:val="0043675A"/>
    <w:rsid w:val="00436E75"/>
    <w:rsid w:val="00457340"/>
    <w:rsid w:val="00483346"/>
    <w:rsid w:val="00487F9C"/>
    <w:rsid w:val="004926F4"/>
    <w:rsid w:val="00495906"/>
    <w:rsid w:val="0049671D"/>
    <w:rsid w:val="004A26C0"/>
    <w:rsid w:val="004B4D49"/>
    <w:rsid w:val="004B5114"/>
    <w:rsid w:val="004C027C"/>
    <w:rsid w:val="004C0E2B"/>
    <w:rsid w:val="004C4574"/>
    <w:rsid w:val="004D3E96"/>
    <w:rsid w:val="00505819"/>
    <w:rsid w:val="00511C88"/>
    <w:rsid w:val="00521810"/>
    <w:rsid w:val="00524163"/>
    <w:rsid w:val="005441E1"/>
    <w:rsid w:val="00567FA7"/>
    <w:rsid w:val="005756C8"/>
    <w:rsid w:val="00580DFC"/>
    <w:rsid w:val="00590380"/>
    <w:rsid w:val="005948BA"/>
    <w:rsid w:val="005971F7"/>
    <w:rsid w:val="005B667A"/>
    <w:rsid w:val="005C6EAA"/>
    <w:rsid w:val="005D2E26"/>
    <w:rsid w:val="005E5AF5"/>
    <w:rsid w:val="00603219"/>
    <w:rsid w:val="006100A6"/>
    <w:rsid w:val="00622D8C"/>
    <w:rsid w:val="00624798"/>
    <w:rsid w:val="00625BFF"/>
    <w:rsid w:val="006266CE"/>
    <w:rsid w:val="00634232"/>
    <w:rsid w:val="00654CE7"/>
    <w:rsid w:val="006632E6"/>
    <w:rsid w:val="00687392"/>
    <w:rsid w:val="006B6C96"/>
    <w:rsid w:val="006C1121"/>
    <w:rsid w:val="006D0E2A"/>
    <w:rsid w:val="006D455D"/>
    <w:rsid w:val="0071193E"/>
    <w:rsid w:val="00733FE6"/>
    <w:rsid w:val="00736F2E"/>
    <w:rsid w:val="00741B2E"/>
    <w:rsid w:val="00743506"/>
    <w:rsid w:val="00760210"/>
    <w:rsid w:val="00761760"/>
    <w:rsid w:val="0076181B"/>
    <w:rsid w:val="00773652"/>
    <w:rsid w:val="00777694"/>
    <w:rsid w:val="00795ED1"/>
    <w:rsid w:val="007A0336"/>
    <w:rsid w:val="007A2C59"/>
    <w:rsid w:val="007A34FF"/>
    <w:rsid w:val="007B785F"/>
    <w:rsid w:val="007E041B"/>
    <w:rsid w:val="007F7389"/>
    <w:rsid w:val="008063B4"/>
    <w:rsid w:val="008254D3"/>
    <w:rsid w:val="00830C96"/>
    <w:rsid w:val="008340A7"/>
    <w:rsid w:val="00842E4A"/>
    <w:rsid w:val="00843371"/>
    <w:rsid w:val="0085081C"/>
    <w:rsid w:val="0085430F"/>
    <w:rsid w:val="008547FF"/>
    <w:rsid w:val="0086192B"/>
    <w:rsid w:val="00872279"/>
    <w:rsid w:val="00874AAC"/>
    <w:rsid w:val="00877837"/>
    <w:rsid w:val="00892B0B"/>
    <w:rsid w:val="008A1ADB"/>
    <w:rsid w:val="008A6A4E"/>
    <w:rsid w:val="008B01CF"/>
    <w:rsid w:val="008C70B2"/>
    <w:rsid w:val="008D2F0C"/>
    <w:rsid w:val="008E2276"/>
    <w:rsid w:val="008E5249"/>
    <w:rsid w:val="008F55D1"/>
    <w:rsid w:val="00900AFD"/>
    <w:rsid w:val="00907710"/>
    <w:rsid w:val="00913D1E"/>
    <w:rsid w:val="00944A58"/>
    <w:rsid w:val="009508DD"/>
    <w:rsid w:val="009706B1"/>
    <w:rsid w:val="00971DC9"/>
    <w:rsid w:val="009A6AB9"/>
    <w:rsid w:val="009B43A9"/>
    <w:rsid w:val="009B5A12"/>
    <w:rsid w:val="009C0E72"/>
    <w:rsid w:val="009C7094"/>
    <w:rsid w:val="009D1A37"/>
    <w:rsid w:val="009F1E2E"/>
    <w:rsid w:val="00A06972"/>
    <w:rsid w:val="00A135B7"/>
    <w:rsid w:val="00A339BE"/>
    <w:rsid w:val="00A44D9D"/>
    <w:rsid w:val="00A51DDB"/>
    <w:rsid w:val="00A55AC7"/>
    <w:rsid w:val="00A60519"/>
    <w:rsid w:val="00A755BD"/>
    <w:rsid w:val="00A77F57"/>
    <w:rsid w:val="00A80438"/>
    <w:rsid w:val="00A96066"/>
    <w:rsid w:val="00AA5726"/>
    <w:rsid w:val="00AB249E"/>
    <w:rsid w:val="00AB2A5D"/>
    <w:rsid w:val="00AB5FBF"/>
    <w:rsid w:val="00AC5367"/>
    <w:rsid w:val="00AE3EAA"/>
    <w:rsid w:val="00B22F91"/>
    <w:rsid w:val="00B26674"/>
    <w:rsid w:val="00B32768"/>
    <w:rsid w:val="00B41034"/>
    <w:rsid w:val="00B41813"/>
    <w:rsid w:val="00B44780"/>
    <w:rsid w:val="00B46426"/>
    <w:rsid w:val="00B5110A"/>
    <w:rsid w:val="00B5364E"/>
    <w:rsid w:val="00B60CC7"/>
    <w:rsid w:val="00B61B8B"/>
    <w:rsid w:val="00B86D51"/>
    <w:rsid w:val="00B92600"/>
    <w:rsid w:val="00BB683E"/>
    <w:rsid w:val="00BF2C51"/>
    <w:rsid w:val="00BF65DA"/>
    <w:rsid w:val="00C02442"/>
    <w:rsid w:val="00C0407A"/>
    <w:rsid w:val="00C0617A"/>
    <w:rsid w:val="00C16FE8"/>
    <w:rsid w:val="00C22CB6"/>
    <w:rsid w:val="00C37A18"/>
    <w:rsid w:val="00C56435"/>
    <w:rsid w:val="00C57B8A"/>
    <w:rsid w:val="00C60B76"/>
    <w:rsid w:val="00C716E3"/>
    <w:rsid w:val="00C7651B"/>
    <w:rsid w:val="00C968AA"/>
    <w:rsid w:val="00CB423B"/>
    <w:rsid w:val="00CB50C1"/>
    <w:rsid w:val="00CB62A2"/>
    <w:rsid w:val="00CC33B6"/>
    <w:rsid w:val="00CD4467"/>
    <w:rsid w:val="00CE11DB"/>
    <w:rsid w:val="00D033EA"/>
    <w:rsid w:val="00D06997"/>
    <w:rsid w:val="00D11729"/>
    <w:rsid w:val="00D13187"/>
    <w:rsid w:val="00D136BD"/>
    <w:rsid w:val="00D16E2D"/>
    <w:rsid w:val="00D20C42"/>
    <w:rsid w:val="00D20C4F"/>
    <w:rsid w:val="00D20C53"/>
    <w:rsid w:val="00D2266F"/>
    <w:rsid w:val="00D248C5"/>
    <w:rsid w:val="00D304F5"/>
    <w:rsid w:val="00D363CE"/>
    <w:rsid w:val="00D44B12"/>
    <w:rsid w:val="00D63F03"/>
    <w:rsid w:val="00D7368C"/>
    <w:rsid w:val="00D74E7D"/>
    <w:rsid w:val="00D94FB5"/>
    <w:rsid w:val="00DA001A"/>
    <w:rsid w:val="00DA2BB4"/>
    <w:rsid w:val="00DA44D2"/>
    <w:rsid w:val="00DC02AE"/>
    <w:rsid w:val="00DD167F"/>
    <w:rsid w:val="00DD4349"/>
    <w:rsid w:val="00DE1848"/>
    <w:rsid w:val="00E0725B"/>
    <w:rsid w:val="00E10784"/>
    <w:rsid w:val="00E140EB"/>
    <w:rsid w:val="00E14FDF"/>
    <w:rsid w:val="00E24932"/>
    <w:rsid w:val="00E2512B"/>
    <w:rsid w:val="00E51265"/>
    <w:rsid w:val="00E60397"/>
    <w:rsid w:val="00E61837"/>
    <w:rsid w:val="00E9470E"/>
    <w:rsid w:val="00EB69A8"/>
    <w:rsid w:val="00EE30B9"/>
    <w:rsid w:val="00EF44D8"/>
    <w:rsid w:val="00F04669"/>
    <w:rsid w:val="00F05955"/>
    <w:rsid w:val="00F14E6B"/>
    <w:rsid w:val="00F17678"/>
    <w:rsid w:val="00F24A1F"/>
    <w:rsid w:val="00F251CB"/>
    <w:rsid w:val="00F35D18"/>
    <w:rsid w:val="00F4520F"/>
    <w:rsid w:val="00F52A8E"/>
    <w:rsid w:val="00F54CE7"/>
    <w:rsid w:val="00F607BD"/>
    <w:rsid w:val="00F644E3"/>
    <w:rsid w:val="00F73A8E"/>
    <w:rsid w:val="00F75EEE"/>
    <w:rsid w:val="00F84BF9"/>
    <w:rsid w:val="00F95A30"/>
    <w:rsid w:val="00FA189E"/>
    <w:rsid w:val="00FA724F"/>
    <w:rsid w:val="00FB38BF"/>
    <w:rsid w:val="00FD2363"/>
    <w:rsid w:val="00FD404B"/>
    <w:rsid w:val="00FE726E"/>
    <w:rsid w:val="00FF01F6"/>
    <w:rsid w:val="00FF261B"/>
    <w:rsid w:val="00FF2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B0"/>
    <w:pPr>
      <w:spacing w:after="200" w:line="276" w:lineRule="auto"/>
    </w:pPr>
    <w:rPr>
      <w:sz w:val="22"/>
      <w:szCs w:val="22"/>
      <w:lang w:eastAsia="en-US"/>
    </w:rPr>
  </w:style>
  <w:style w:type="paragraph" w:styleId="5">
    <w:name w:val="heading 5"/>
    <w:basedOn w:val="a"/>
    <w:next w:val="a"/>
    <w:link w:val="50"/>
    <w:uiPriority w:val="99"/>
    <w:qFormat/>
    <w:locked/>
    <w:rsid w:val="00071BA1"/>
    <w:pPr>
      <w:keepNext/>
      <w:spacing w:after="0" w:line="240" w:lineRule="auto"/>
      <w:jc w:val="center"/>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183AFD"/>
    <w:rPr>
      <w:rFonts w:ascii="Calibri" w:hAnsi="Calibri" w:cs="Times New Roman"/>
      <w:b/>
      <w:i/>
      <w:sz w:val="26"/>
      <w:lang w:eastAsia="en-US"/>
    </w:rPr>
  </w:style>
  <w:style w:type="paragraph" w:customStyle="1" w:styleId="Default">
    <w:name w:val="Default"/>
    <w:uiPriority w:val="99"/>
    <w:rsid w:val="00FD2363"/>
    <w:pPr>
      <w:autoSpaceDE w:val="0"/>
      <w:autoSpaceDN w:val="0"/>
      <w:adjustRightInd w:val="0"/>
    </w:pPr>
    <w:rPr>
      <w:rFonts w:ascii="Times New Roman" w:hAnsi="Times New Roman"/>
      <w:color w:val="000000"/>
      <w:sz w:val="24"/>
      <w:szCs w:val="24"/>
      <w:lang w:eastAsia="en-US"/>
    </w:rPr>
  </w:style>
  <w:style w:type="paragraph" w:styleId="a3">
    <w:name w:val="footer"/>
    <w:basedOn w:val="a"/>
    <w:link w:val="a4"/>
    <w:uiPriority w:val="99"/>
    <w:rsid w:val="00175E67"/>
    <w:pPr>
      <w:tabs>
        <w:tab w:val="center" w:pos="4677"/>
        <w:tab w:val="right" w:pos="9355"/>
      </w:tabs>
    </w:pPr>
    <w:rPr>
      <w:sz w:val="20"/>
      <w:szCs w:val="20"/>
    </w:rPr>
  </w:style>
  <w:style w:type="character" w:customStyle="1" w:styleId="a4">
    <w:name w:val="Нижний колонтитул Знак"/>
    <w:link w:val="a3"/>
    <w:uiPriority w:val="99"/>
    <w:semiHidden/>
    <w:locked/>
    <w:rsid w:val="000324A3"/>
    <w:rPr>
      <w:rFonts w:cs="Times New Roman"/>
      <w:lang w:eastAsia="en-US"/>
    </w:rPr>
  </w:style>
  <w:style w:type="character" w:styleId="a5">
    <w:name w:val="page number"/>
    <w:uiPriority w:val="99"/>
    <w:rsid w:val="00175E67"/>
    <w:rPr>
      <w:rFonts w:cs="Times New Roman"/>
    </w:rPr>
  </w:style>
  <w:style w:type="paragraph" w:customStyle="1" w:styleId="ConsPlusNormal">
    <w:name w:val="ConsPlusNormal"/>
    <w:uiPriority w:val="99"/>
    <w:rsid w:val="009508DD"/>
    <w:pPr>
      <w:autoSpaceDE w:val="0"/>
      <w:autoSpaceDN w:val="0"/>
      <w:adjustRightInd w:val="0"/>
    </w:pPr>
    <w:rPr>
      <w:rFonts w:ascii="Arial" w:hAnsi="Arial" w:cs="Arial"/>
    </w:rPr>
  </w:style>
  <w:style w:type="paragraph" w:styleId="a6">
    <w:name w:val="header"/>
    <w:basedOn w:val="a"/>
    <w:link w:val="a7"/>
    <w:uiPriority w:val="99"/>
    <w:rsid w:val="00FF2C0E"/>
    <w:pPr>
      <w:tabs>
        <w:tab w:val="center" w:pos="4677"/>
        <w:tab w:val="right" w:pos="9355"/>
      </w:tabs>
    </w:pPr>
    <w:rPr>
      <w:sz w:val="20"/>
      <w:szCs w:val="20"/>
    </w:rPr>
  </w:style>
  <w:style w:type="character" w:customStyle="1" w:styleId="a7">
    <w:name w:val="Верхний колонтитул Знак"/>
    <w:link w:val="a6"/>
    <w:uiPriority w:val="99"/>
    <w:semiHidden/>
    <w:locked/>
    <w:rsid w:val="00B44780"/>
    <w:rPr>
      <w:rFonts w:cs="Times New Roman"/>
      <w:lang w:eastAsia="en-US"/>
    </w:rPr>
  </w:style>
  <w:style w:type="paragraph" w:customStyle="1" w:styleId="ConsPlusNonformat">
    <w:name w:val="ConsPlusNonformat"/>
    <w:uiPriority w:val="99"/>
    <w:rsid w:val="00B92600"/>
    <w:pPr>
      <w:widowControl w:val="0"/>
      <w:autoSpaceDE w:val="0"/>
      <w:autoSpaceDN w:val="0"/>
      <w:adjustRightInd w:val="0"/>
    </w:pPr>
    <w:rPr>
      <w:rFonts w:ascii="Courier New" w:hAnsi="Courier New" w:cs="Courier New"/>
    </w:rPr>
  </w:style>
  <w:style w:type="table" w:styleId="a8">
    <w:name w:val="Table Grid"/>
    <w:basedOn w:val="a1"/>
    <w:uiPriority w:val="99"/>
    <w:locked/>
    <w:rsid w:val="00A135B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071BA1"/>
    <w:pPr>
      <w:spacing w:before="100" w:beforeAutospacing="1" w:after="100" w:afterAutospacing="1" w:line="240" w:lineRule="auto"/>
      <w:jc w:val="both"/>
    </w:pPr>
    <w:rPr>
      <w:rFonts w:ascii="Times New Roman" w:hAnsi="Times New Roman"/>
      <w:sz w:val="24"/>
      <w:szCs w:val="24"/>
      <w:lang w:eastAsia="ru-RU"/>
    </w:rPr>
  </w:style>
  <w:style w:type="character" w:styleId="aa">
    <w:name w:val="Strong"/>
    <w:uiPriority w:val="99"/>
    <w:qFormat/>
    <w:locked/>
    <w:rsid w:val="00071BA1"/>
    <w:rPr>
      <w:rFonts w:cs="Times New Roman"/>
      <w:b/>
    </w:rPr>
  </w:style>
  <w:style w:type="character" w:styleId="ab">
    <w:name w:val="Hyperlink"/>
    <w:uiPriority w:val="99"/>
    <w:rsid w:val="009B43A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729225">
      <w:marLeft w:val="0"/>
      <w:marRight w:val="0"/>
      <w:marTop w:val="0"/>
      <w:marBottom w:val="0"/>
      <w:divBdr>
        <w:top w:val="none" w:sz="0" w:space="0" w:color="auto"/>
        <w:left w:val="none" w:sz="0" w:space="0" w:color="auto"/>
        <w:bottom w:val="none" w:sz="0" w:space="0" w:color="auto"/>
        <w:right w:val="none" w:sz="0" w:space="0" w:color="auto"/>
      </w:divBdr>
    </w:div>
    <w:div w:id="1948729226">
      <w:marLeft w:val="0"/>
      <w:marRight w:val="0"/>
      <w:marTop w:val="0"/>
      <w:marBottom w:val="0"/>
      <w:divBdr>
        <w:top w:val="none" w:sz="0" w:space="0" w:color="auto"/>
        <w:left w:val="none" w:sz="0" w:space="0" w:color="auto"/>
        <w:bottom w:val="none" w:sz="0" w:space="0" w:color="auto"/>
        <w:right w:val="none" w:sz="0" w:space="0" w:color="auto"/>
      </w:divBdr>
    </w:div>
    <w:div w:id="1948729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iseiskksp@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3415</TotalTime>
  <Pages>19</Pages>
  <Words>7473</Words>
  <Characters>42598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131</cp:revision>
  <cp:lastPrinted>2013-12-20T04:28:00Z</cp:lastPrinted>
  <dcterms:created xsi:type="dcterms:W3CDTF">2013-10-07T10:58:00Z</dcterms:created>
  <dcterms:modified xsi:type="dcterms:W3CDTF">2014-04-04T11:34:00Z</dcterms:modified>
</cp:coreProperties>
</file>